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BA6" w:rsidRPr="00CA4109" w:rsidRDefault="00E05EC3" w:rsidP="00CA4109">
      <w:pPr>
        <w:widowControl w:val="0"/>
        <w:autoSpaceDE w:val="0"/>
        <w:spacing w:before="60" w:after="60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 w:rsidR="002323B8"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</w:p>
    <w:p w:rsidR="00676BA6" w:rsidRPr="00676BA6" w:rsidRDefault="0042575E" w:rsidP="00CA4109">
      <w:pPr>
        <w:widowControl w:val="0"/>
        <w:autoSpaceDE w:val="0"/>
        <w:spacing w:before="120" w:after="6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UCHWAŁA NR 162/XIII/2015</w:t>
      </w:r>
    </w:p>
    <w:p w:rsidR="00676BA6" w:rsidRPr="00676BA6" w:rsidRDefault="00676BA6" w:rsidP="00676BA6">
      <w:pPr>
        <w:widowControl w:val="0"/>
        <w:autoSpaceDE w:val="0"/>
        <w:spacing w:before="60" w:after="6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676BA6">
        <w:rPr>
          <w:rFonts w:ascii="Arial" w:hAnsi="Arial" w:cs="Arial"/>
          <w:b/>
          <w:bCs/>
          <w:color w:val="000000"/>
          <w:sz w:val="20"/>
          <w:szCs w:val="20"/>
        </w:rPr>
        <w:t>RADY GMINY LESZNOWOLA</w:t>
      </w:r>
    </w:p>
    <w:p w:rsidR="00676BA6" w:rsidRPr="00676BA6" w:rsidRDefault="0042575E" w:rsidP="00676BA6">
      <w:pPr>
        <w:widowControl w:val="0"/>
        <w:autoSpaceDE w:val="0"/>
        <w:spacing w:before="60" w:after="6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z dnia 10 listopada 2015</w:t>
      </w:r>
      <w:r w:rsidR="00676BA6" w:rsidRPr="00676BA6">
        <w:rPr>
          <w:rFonts w:ascii="Arial" w:hAnsi="Arial" w:cs="Arial"/>
          <w:b/>
          <w:bCs/>
          <w:color w:val="000000"/>
          <w:sz w:val="20"/>
          <w:szCs w:val="20"/>
        </w:rPr>
        <w:t xml:space="preserve"> roku</w:t>
      </w:r>
    </w:p>
    <w:p w:rsidR="002323B8" w:rsidRDefault="002323B8" w:rsidP="002323B8">
      <w:pPr>
        <w:widowControl w:val="0"/>
        <w:autoSpaceDE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w sprawie uchwalenia</w:t>
      </w:r>
      <w:r w:rsidR="00124816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676BA6" w:rsidRPr="00676BA6">
        <w:rPr>
          <w:rFonts w:ascii="Arial" w:hAnsi="Arial" w:cs="Arial"/>
          <w:b/>
          <w:bCs/>
          <w:color w:val="000000"/>
          <w:sz w:val="20"/>
          <w:szCs w:val="20"/>
        </w:rPr>
        <w:t>miejscowego planu zagospodarowania przestrzennego gminy Lesznowola</w:t>
      </w:r>
    </w:p>
    <w:p w:rsidR="00676BA6" w:rsidRDefault="00676BA6" w:rsidP="002323B8">
      <w:pPr>
        <w:widowControl w:val="0"/>
        <w:autoSpaceDE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676BA6">
        <w:rPr>
          <w:rFonts w:ascii="Arial" w:hAnsi="Arial" w:cs="Arial"/>
          <w:b/>
          <w:bCs/>
          <w:color w:val="000000"/>
          <w:sz w:val="20"/>
          <w:szCs w:val="20"/>
        </w:rPr>
        <w:t xml:space="preserve">dla części obrębu </w:t>
      </w:r>
      <w:r w:rsidR="00A7253B">
        <w:rPr>
          <w:rFonts w:ascii="Arial" w:hAnsi="Arial" w:cs="Arial"/>
          <w:b/>
          <w:bCs/>
          <w:color w:val="000000"/>
          <w:sz w:val="20"/>
          <w:szCs w:val="20"/>
        </w:rPr>
        <w:t>Kolonia Lesznowola</w:t>
      </w:r>
    </w:p>
    <w:p w:rsidR="0050373E" w:rsidRPr="00676BA6" w:rsidRDefault="0050373E" w:rsidP="002323B8">
      <w:pPr>
        <w:widowControl w:val="0"/>
        <w:autoSpaceDE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676BA6" w:rsidRPr="00767D4C" w:rsidRDefault="00676BA6" w:rsidP="00C522EA">
      <w:pPr>
        <w:autoSpaceDE w:val="0"/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D56B24">
        <w:rPr>
          <w:rFonts w:ascii="Arial" w:hAnsi="Arial" w:cs="Arial"/>
          <w:sz w:val="20"/>
          <w:szCs w:val="20"/>
        </w:rPr>
        <w:t>Na podstawie art. 18 ust. 2 pkt 5 ustawy z dnia 8 marca 1990 r. o samorządzie gminnym (</w:t>
      </w:r>
      <w:proofErr w:type="spellStart"/>
      <w:r w:rsidR="00D56B24" w:rsidRPr="00D56B24">
        <w:rPr>
          <w:rFonts w:ascii="Arial" w:hAnsi="Arial" w:cs="Arial"/>
          <w:sz w:val="20"/>
          <w:szCs w:val="20"/>
        </w:rPr>
        <w:t>t.j</w:t>
      </w:r>
      <w:proofErr w:type="spellEnd"/>
      <w:r w:rsidR="00D56B24" w:rsidRPr="00D56B24">
        <w:rPr>
          <w:rFonts w:ascii="Arial" w:hAnsi="Arial" w:cs="Arial"/>
          <w:sz w:val="20"/>
          <w:szCs w:val="20"/>
        </w:rPr>
        <w:t>. Dz. U. z</w:t>
      </w:r>
      <w:r w:rsidR="002323B8">
        <w:rPr>
          <w:rFonts w:ascii="Arial" w:hAnsi="Arial" w:cs="Arial"/>
          <w:sz w:val="20"/>
          <w:szCs w:val="20"/>
        </w:rPr>
        <w:t> </w:t>
      </w:r>
      <w:r w:rsidR="004A1305">
        <w:rPr>
          <w:rFonts w:ascii="Arial" w:hAnsi="Arial" w:cs="Arial"/>
          <w:sz w:val="20"/>
          <w:szCs w:val="20"/>
        </w:rPr>
        <w:t>2015</w:t>
      </w:r>
      <w:r w:rsidR="00D56B24" w:rsidRPr="00D56B24">
        <w:rPr>
          <w:rFonts w:ascii="Arial" w:hAnsi="Arial" w:cs="Arial"/>
          <w:sz w:val="20"/>
          <w:szCs w:val="20"/>
        </w:rPr>
        <w:t xml:space="preserve"> r.</w:t>
      </w:r>
      <w:r w:rsidR="004A1305">
        <w:rPr>
          <w:rFonts w:ascii="Arial" w:hAnsi="Arial" w:cs="Arial"/>
          <w:sz w:val="20"/>
          <w:szCs w:val="20"/>
        </w:rPr>
        <w:t xml:space="preserve"> poz. 1515</w:t>
      </w:r>
      <w:r w:rsidRPr="00D56B24">
        <w:rPr>
          <w:rFonts w:ascii="Arial" w:hAnsi="Arial" w:cs="Arial"/>
          <w:sz w:val="20"/>
          <w:szCs w:val="20"/>
        </w:rPr>
        <w:t>)</w:t>
      </w:r>
      <w:r w:rsidR="00D56B24" w:rsidRPr="00D56B24">
        <w:rPr>
          <w:rFonts w:ascii="Arial" w:hAnsi="Arial" w:cs="Arial"/>
          <w:sz w:val="20"/>
          <w:szCs w:val="20"/>
        </w:rPr>
        <w:t>,</w:t>
      </w:r>
      <w:r w:rsidRPr="00D56B24">
        <w:rPr>
          <w:rFonts w:ascii="Arial" w:hAnsi="Arial" w:cs="Arial"/>
          <w:sz w:val="20"/>
          <w:szCs w:val="20"/>
        </w:rPr>
        <w:t xml:space="preserve"> art. 20 ust. 1 </w:t>
      </w:r>
      <w:r w:rsidR="00D56B24" w:rsidRPr="00D56B24">
        <w:rPr>
          <w:rFonts w:ascii="Arial" w:hAnsi="Arial" w:cs="Arial"/>
          <w:sz w:val="20"/>
          <w:szCs w:val="20"/>
        </w:rPr>
        <w:t>oraz</w:t>
      </w:r>
      <w:r w:rsidRPr="00D56B24">
        <w:rPr>
          <w:rFonts w:ascii="Arial" w:hAnsi="Arial" w:cs="Arial"/>
          <w:sz w:val="20"/>
          <w:szCs w:val="20"/>
        </w:rPr>
        <w:t xml:space="preserve"> art. 27 ustawy z dnia 27 marca 2003 </w:t>
      </w:r>
      <w:r w:rsidR="00D56B24" w:rsidRPr="00D56B24">
        <w:rPr>
          <w:rFonts w:ascii="Arial" w:hAnsi="Arial" w:cs="Arial"/>
          <w:sz w:val="20"/>
          <w:szCs w:val="20"/>
        </w:rPr>
        <w:t xml:space="preserve">r. </w:t>
      </w:r>
      <w:r w:rsidRPr="00D56B24">
        <w:rPr>
          <w:rFonts w:ascii="Arial" w:hAnsi="Arial" w:cs="Arial"/>
          <w:sz w:val="20"/>
          <w:szCs w:val="20"/>
        </w:rPr>
        <w:t>o planowaniu</w:t>
      </w:r>
      <w:r w:rsidR="00D56B24" w:rsidRPr="00D56B24">
        <w:rPr>
          <w:rFonts w:ascii="Arial" w:hAnsi="Arial" w:cs="Arial"/>
          <w:sz w:val="20"/>
          <w:szCs w:val="20"/>
        </w:rPr>
        <w:br/>
      </w:r>
      <w:r w:rsidRPr="00D56B24">
        <w:rPr>
          <w:rFonts w:ascii="Arial" w:hAnsi="Arial" w:cs="Arial"/>
          <w:sz w:val="20"/>
          <w:szCs w:val="20"/>
        </w:rPr>
        <w:t>i zagos</w:t>
      </w:r>
      <w:r w:rsidR="00926B4C" w:rsidRPr="00D56B24">
        <w:rPr>
          <w:rFonts w:ascii="Arial" w:hAnsi="Arial" w:cs="Arial"/>
          <w:sz w:val="20"/>
          <w:szCs w:val="20"/>
        </w:rPr>
        <w:t xml:space="preserve">podarowaniu przestrzennym </w:t>
      </w:r>
      <w:r w:rsidR="00C8553F">
        <w:rPr>
          <w:rFonts w:ascii="Arial" w:hAnsi="Arial" w:cs="Arial"/>
          <w:sz w:val="20"/>
          <w:szCs w:val="20"/>
        </w:rPr>
        <w:t>(</w:t>
      </w:r>
      <w:proofErr w:type="spellStart"/>
      <w:r w:rsidR="00C8553F" w:rsidRPr="00D56B24">
        <w:rPr>
          <w:rFonts w:ascii="Arial" w:hAnsi="Arial" w:cs="Arial"/>
          <w:sz w:val="20"/>
          <w:szCs w:val="20"/>
        </w:rPr>
        <w:t>t.j</w:t>
      </w:r>
      <w:proofErr w:type="spellEnd"/>
      <w:r w:rsidR="00C8553F" w:rsidRPr="00D56B24">
        <w:rPr>
          <w:rFonts w:ascii="Arial" w:hAnsi="Arial" w:cs="Arial"/>
          <w:sz w:val="20"/>
          <w:szCs w:val="20"/>
        </w:rPr>
        <w:t>. Dz. U. z 201</w:t>
      </w:r>
      <w:r w:rsidR="00C8553F">
        <w:rPr>
          <w:rFonts w:ascii="Arial" w:hAnsi="Arial" w:cs="Arial"/>
          <w:sz w:val="20"/>
          <w:szCs w:val="20"/>
        </w:rPr>
        <w:t>5</w:t>
      </w:r>
      <w:r w:rsidR="00C8553F" w:rsidRPr="00D56B24">
        <w:rPr>
          <w:rFonts w:ascii="Arial" w:hAnsi="Arial" w:cs="Arial"/>
          <w:sz w:val="20"/>
          <w:szCs w:val="20"/>
        </w:rPr>
        <w:t xml:space="preserve"> r. poz. </w:t>
      </w:r>
      <w:r w:rsidR="00C8553F">
        <w:rPr>
          <w:rFonts w:ascii="Arial" w:hAnsi="Arial" w:cs="Arial"/>
          <w:sz w:val="20"/>
          <w:szCs w:val="20"/>
        </w:rPr>
        <w:t>199</w:t>
      </w:r>
      <w:r w:rsidR="00273BE9">
        <w:rPr>
          <w:rFonts w:ascii="Arial" w:hAnsi="Arial" w:cs="Arial"/>
          <w:sz w:val="20"/>
          <w:szCs w:val="20"/>
        </w:rPr>
        <w:t xml:space="preserve"> ze zm.</w:t>
      </w:r>
      <w:r w:rsidR="008D1F1D">
        <w:rPr>
          <w:rFonts w:ascii="Arial" w:hAnsi="Arial" w:cs="Arial"/>
          <w:sz w:val="20"/>
          <w:szCs w:val="20"/>
        </w:rPr>
        <w:t>), w związku z u</w:t>
      </w:r>
      <w:r w:rsidRPr="00D56B24">
        <w:rPr>
          <w:rFonts w:ascii="Arial" w:hAnsi="Arial" w:cs="Arial"/>
          <w:sz w:val="20"/>
          <w:szCs w:val="20"/>
        </w:rPr>
        <w:t xml:space="preserve">chwałą Nr </w:t>
      </w:r>
      <w:r w:rsidR="00A31AB9">
        <w:rPr>
          <w:rFonts w:ascii="Arial" w:hAnsi="Arial" w:cs="Arial"/>
          <w:sz w:val="20"/>
          <w:szCs w:val="20"/>
        </w:rPr>
        <w:t>47</w:t>
      </w:r>
      <w:r w:rsidR="0098490F">
        <w:rPr>
          <w:rFonts w:ascii="Arial" w:hAnsi="Arial" w:cs="Arial"/>
          <w:sz w:val="20"/>
          <w:szCs w:val="20"/>
        </w:rPr>
        <w:t>/</w:t>
      </w:r>
      <w:r w:rsidR="00A31AB9">
        <w:rPr>
          <w:rFonts w:ascii="Arial" w:hAnsi="Arial" w:cs="Arial"/>
          <w:sz w:val="20"/>
          <w:szCs w:val="20"/>
        </w:rPr>
        <w:t>V</w:t>
      </w:r>
      <w:r w:rsidR="002323B8">
        <w:rPr>
          <w:rFonts w:ascii="Arial" w:hAnsi="Arial" w:cs="Arial"/>
          <w:sz w:val="20"/>
          <w:szCs w:val="20"/>
        </w:rPr>
        <w:t>/201</w:t>
      </w:r>
      <w:r w:rsidR="00A31AB9">
        <w:rPr>
          <w:rFonts w:ascii="Arial" w:hAnsi="Arial" w:cs="Arial"/>
          <w:sz w:val="20"/>
          <w:szCs w:val="20"/>
        </w:rPr>
        <w:t>5</w:t>
      </w:r>
      <w:r w:rsidRPr="00D56B24">
        <w:rPr>
          <w:rFonts w:ascii="Arial" w:hAnsi="Arial" w:cs="Arial"/>
          <w:sz w:val="20"/>
          <w:szCs w:val="20"/>
        </w:rPr>
        <w:t xml:space="preserve"> Rady Gminy Lesznowola z dnia </w:t>
      </w:r>
      <w:r w:rsidR="00A31AB9">
        <w:rPr>
          <w:rFonts w:ascii="Arial" w:hAnsi="Arial" w:cs="Arial"/>
          <w:sz w:val="20"/>
          <w:szCs w:val="20"/>
        </w:rPr>
        <w:t>17</w:t>
      </w:r>
      <w:r w:rsidRPr="00D56B24">
        <w:rPr>
          <w:rFonts w:ascii="Arial" w:hAnsi="Arial" w:cs="Arial"/>
          <w:sz w:val="20"/>
          <w:szCs w:val="20"/>
        </w:rPr>
        <w:t xml:space="preserve"> </w:t>
      </w:r>
      <w:r w:rsidR="00A31AB9">
        <w:rPr>
          <w:rFonts w:ascii="Arial" w:hAnsi="Arial" w:cs="Arial"/>
          <w:sz w:val="20"/>
          <w:szCs w:val="20"/>
        </w:rPr>
        <w:t>lutego</w:t>
      </w:r>
      <w:r w:rsidRPr="00D56B24">
        <w:rPr>
          <w:rFonts w:ascii="Arial" w:hAnsi="Arial" w:cs="Arial"/>
          <w:sz w:val="20"/>
          <w:szCs w:val="20"/>
        </w:rPr>
        <w:t xml:space="preserve"> 201</w:t>
      </w:r>
      <w:r w:rsidR="00A31AB9">
        <w:rPr>
          <w:rFonts w:ascii="Arial" w:hAnsi="Arial" w:cs="Arial"/>
          <w:sz w:val="20"/>
          <w:szCs w:val="20"/>
        </w:rPr>
        <w:t>5</w:t>
      </w:r>
      <w:r w:rsidRPr="00D56B24">
        <w:rPr>
          <w:rFonts w:ascii="Arial" w:hAnsi="Arial" w:cs="Arial"/>
          <w:sz w:val="20"/>
          <w:szCs w:val="20"/>
        </w:rPr>
        <w:t xml:space="preserve"> r. w sprawie przystąpienia</w:t>
      </w:r>
      <w:r w:rsidR="00D56B24" w:rsidRPr="00D56B24">
        <w:rPr>
          <w:rFonts w:ascii="Arial" w:hAnsi="Arial" w:cs="Arial"/>
          <w:sz w:val="20"/>
          <w:szCs w:val="20"/>
        </w:rPr>
        <w:t xml:space="preserve"> </w:t>
      </w:r>
      <w:r w:rsidRPr="00D56B24">
        <w:rPr>
          <w:rFonts w:ascii="Arial" w:hAnsi="Arial" w:cs="Arial"/>
          <w:sz w:val="20"/>
          <w:szCs w:val="20"/>
        </w:rPr>
        <w:t xml:space="preserve">do sporządzenia zmiany miejscowego planu zagospodarowania przestrzennego gminy Lesznowola dla części obrębu </w:t>
      </w:r>
      <w:r w:rsidR="008D0903">
        <w:rPr>
          <w:rFonts w:ascii="Arial" w:hAnsi="Arial" w:cs="Arial"/>
          <w:sz w:val="20"/>
          <w:szCs w:val="20"/>
        </w:rPr>
        <w:t>Kolonia Lesznowola, zatwierdzonego uchwałą Nr 588/XLIV/2014 Rady Gminy Lesznowola z dnia 28 sierpnia 2014 r.</w:t>
      </w:r>
      <w:r w:rsidRPr="00D56B24">
        <w:rPr>
          <w:rFonts w:ascii="Arial" w:hAnsi="Arial" w:cs="Arial"/>
          <w:sz w:val="20"/>
          <w:szCs w:val="20"/>
        </w:rPr>
        <w:t xml:space="preserve">, po stwierdzeniu, że nie narusza on ustaleń Studium uwarunkowań i kierunków zagospodarowania </w:t>
      </w:r>
      <w:r w:rsidRPr="00767D4C">
        <w:rPr>
          <w:rFonts w:ascii="Arial" w:hAnsi="Arial" w:cs="Arial"/>
          <w:sz w:val="20"/>
          <w:szCs w:val="20"/>
        </w:rPr>
        <w:t>przestrzenne</w:t>
      </w:r>
      <w:r w:rsidR="008D1F1D" w:rsidRPr="00767D4C">
        <w:rPr>
          <w:rFonts w:ascii="Arial" w:hAnsi="Arial" w:cs="Arial"/>
          <w:sz w:val="20"/>
          <w:szCs w:val="20"/>
        </w:rPr>
        <w:t>go gminy Lesznowola przyjętego u</w:t>
      </w:r>
      <w:r w:rsidRPr="00767D4C">
        <w:rPr>
          <w:rFonts w:ascii="Arial" w:hAnsi="Arial" w:cs="Arial"/>
          <w:sz w:val="20"/>
          <w:szCs w:val="20"/>
        </w:rPr>
        <w:t>chwałą Rady Gminy Lesznowola</w:t>
      </w:r>
      <w:r w:rsidR="00D56B24" w:rsidRPr="00767D4C">
        <w:rPr>
          <w:rFonts w:ascii="Arial" w:hAnsi="Arial" w:cs="Arial"/>
          <w:sz w:val="20"/>
          <w:szCs w:val="20"/>
        </w:rPr>
        <w:t xml:space="preserve"> </w:t>
      </w:r>
      <w:r w:rsidRPr="00767D4C">
        <w:rPr>
          <w:rFonts w:ascii="Arial" w:hAnsi="Arial" w:cs="Arial"/>
          <w:sz w:val="20"/>
          <w:szCs w:val="20"/>
        </w:rPr>
        <w:t xml:space="preserve">Nr 30/IV/2011 z dnia 15 marca 2011 </w:t>
      </w:r>
      <w:r w:rsidR="002323B8" w:rsidRPr="00767D4C">
        <w:rPr>
          <w:rFonts w:ascii="Arial" w:hAnsi="Arial" w:cs="Arial"/>
          <w:sz w:val="20"/>
          <w:szCs w:val="20"/>
        </w:rPr>
        <w:t>r.</w:t>
      </w:r>
      <w:r w:rsidR="009D20DA">
        <w:rPr>
          <w:rFonts w:ascii="Arial" w:hAnsi="Arial" w:cs="Arial"/>
          <w:sz w:val="20"/>
          <w:szCs w:val="20"/>
        </w:rPr>
        <w:t>,</w:t>
      </w:r>
      <w:r w:rsidR="002323B8" w:rsidRPr="00767D4C">
        <w:rPr>
          <w:rFonts w:ascii="Arial" w:hAnsi="Arial" w:cs="Arial"/>
          <w:sz w:val="20"/>
          <w:szCs w:val="20"/>
        </w:rPr>
        <w:t xml:space="preserve"> Rada Gminy Lesznowola na wniosek Wójta Gminy Lesznowola uchwala</w:t>
      </w:r>
      <w:r w:rsidRPr="00767D4C">
        <w:rPr>
          <w:rFonts w:ascii="Arial" w:hAnsi="Arial" w:cs="Arial"/>
          <w:sz w:val="20"/>
          <w:szCs w:val="20"/>
        </w:rPr>
        <w:t>, co następuje:</w:t>
      </w:r>
    </w:p>
    <w:p w:rsidR="00C522EA" w:rsidRPr="00767D4C" w:rsidRDefault="00C522EA" w:rsidP="00C522EA">
      <w:pPr>
        <w:autoSpaceDE w:val="0"/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:rsidR="002323B8" w:rsidRPr="00767D4C" w:rsidRDefault="00C522EA" w:rsidP="00C522EA">
      <w:pPr>
        <w:pStyle w:val="Nagwek3"/>
        <w:spacing w:before="0" w:after="0"/>
        <w:jc w:val="center"/>
        <w:rPr>
          <w:color w:val="000000"/>
          <w:sz w:val="20"/>
          <w:szCs w:val="20"/>
        </w:rPr>
      </w:pPr>
      <w:r w:rsidRPr="00767D4C">
        <w:rPr>
          <w:color w:val="000000"/>
          <w:sz w:val="20"/>
          <w:szCs w:val="20"/>
        </w:rPr>
        <w:t>DZIAŁ I</w:t>
      </w:r>
    </w:p>
    <w:p w:rsidR="002323B8" w:rsidRPr="00767D4C" w:rsidRDefault="00C522EA" w:rsidP="00C522EA">
      <w:pPr>
        <w:pStyle w:val="Nagwek3"/>
        <w:spacing w:before="0" w:after="0"/>
        <w:jc w:val="center"/>
        <w:rPr>
          <w:color w:val="000000"/>
          <w:sz w:val="20"/>
          <w:szCs w:val="20"/>
        </w:rPr>
      </w:pPr>
      <w:r w:rsidRPr="00767D4C">
        <w:rPr>
          <w:color w:val="000000"/>
          <w:sz w:val="20"/>
          <w:szCs w:val="20"/>
        </w:rPr>
        <w:t>USTALENIA OGÓLNE</w:t>
      </w:r>
    </w:p>
    <w:p w:rsidR="00C522EA" w:rsidRPr="00767D4C" w:rsidRDefault="00C522EA" w:rsidP="00C522EA">
      <w:pPr>
        <w:pStyle w:val="Nagwek3"/>
        <w:spacing w:before="0" w:after="0"/>
        <w:jc w:val="center"/>
        <w:rPr>
          <w:color w:val="000000"/>
          <w:sz w:val="20"/>
          <w:szCs w:val="20"/>
        </w:rPr>
      </w:pPr>
    </w:p>
    <w:p w:rsidR="00C522EA" w:rsidRPr="00767D4C" w:rsidRDefault="00C522EA" w:rsidP="00C522EA">
      <w:pPr>
        <w:pStyle w:val="Nagwek3"/>
        <w:spacing w:before="0" w:after="0"/>
        <w:jc w:val="center"/>
        <w:rPr>
          <w:color w:val="000000"/>
          <w:sz w:val="20"/>
          <w:szCs w:val="20"/>
        </w:rPr>
      </w:pPr>
      <w:r w:rsidRPr="00767D4C">
        <w:rPr>
          <w:color w:val="000000"/>
          <w:sz w:val="20"/>
          <w:szCs w:val="20"/>
        </w:rPr>
        <w:t>Rozdział 1</w:t>
      </w:r>
    </w:p>
    <w:p w:rsidR="002323B8" w:rsidRPr="00767D4C" w:rsidRDefault="00C522EA" w:rsidP="00C522EA">
      <w:pPr>
        <w:pStyle w:val="Nagwek3"/>
        <w:spacing w:before="0" w:after="0"/>
        <w:jc w:val="center"/>
        <w:rPr>
          <w:color w:val="000000"/>
          <w:sz w:val="20"/>
          <w:szCs w:val="20"/>
        </w:rPr>
      </w:pPr>
      <w:r w:rsidRPr="00767D4C">
        <w:rPr>
          <w:color w:val="000000"/>
          <w:sz w:val="20"/>
          <w:szCs w:val="20"/>
        </w:rPr>
        <w:t>Zakres obowiązywania planu</w:t>
      </w:r>
    </w:p>
    <w:p w:rsidR="00C522EA" w:rsidRPr="00767D4C" w:rsidRDefault="00C522EA" w:rsidP="00C522EA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ar-SA"/>
        </w:rPr>
      </w:pPr>
    </w:p>
    <w:p w:rsidR="00C522EA" w:rsidRPr="00767D4C" w:rsidRDefault="00C522EA" w:rsidP="00C522EA">
      <w:pPr>
        <w:spacing w:after="0" w:line="240" w:lineRule="auto"/>
        <w:ind w:left="284" w:hanging="284"/>
        <w:jc w:val="center"/>
        <w:rPr>
          <w:rFonts w:ascii="Arial" w:hAnsi="Arial" w:cs="Arial"/>
          <w:b/>
          <w:sz w:val="20"/>
          <w:szCs w:val="20"/>
          <w:lang w:eastAsia="ar-SA"/>
        </w:rPr>
      </w:pPr>
      <w:r w:rsidRPr="00767D4C">
        <w:rPr>
          <w:rFonts w:ascii="Arial" w:hAnsi="Arial" w:cs="Arial"/>
          <w:b/>
          <w:bCs/>
          <w:sz w:val="20"/>
          <w:szCs w:val="20"/>
          <w:lang w:eastAsia="ar-SA"/>
        </w:rPr>
        <w:t>§ 1</w:t>
      </w:r>
      <w:r w:rsidR="00A36085">
        <w:rPr>
          <w:rFonts w:ascii="Arial" w:hAnsi="Arial" w:cs="Arial"/>
          <w:b/>
          <w:bCs/>
          <w:sz w:val="20"/>
          <w:szCs w:val="20"/>
          <w:lang w:eastAsia="ar-SA"/>
        </w:rPr>
        <w:t>.</w:t>
      </w:r>
    </w:p>
    <w:p w:rsidR="00676BA6" w:rsidRPr="00767D4C" w:rsidRDefault="00676BA6" w:rsidP="00C522EA">
      <w:pPr>
        <w:widowControl w:val="0"/>
        <w:autoSpaceDE w:val="0"/>
        <w:spacing w:after="0" w:line="24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767D4C">
        <w:rPr>
          <w:rFonts w:ascii="Arial" w:hAnsi="Arial" w:cs="Arial"/>
          <w:b/>
          <w:bCs/>
          <w:color w:val="000000"/>
          <w:sz w:val="20"/>
          <w:szCs w:val="20"/>
        </w:rPr>
        <w:t>1.</w:t>
      </w:r>
      <w:r w:rsidRPr="00767D4C">
        <w:rPr>
          <w:rFonts w:ascii="Arial" w:hAnsi="Arial" w:cs="Arial"/>
          <w:color w:val="000000"/>
          <w:sz w:val="20"/>
          <w:szCs w:val="20"/>
        </w:rPr>
        <w:t xml:space="preserve"> Uchwala się</w:t>
      </w:r>
      <w:r w:rsidR="00124816" w:rsidRPr="00767D4C">
        <w:rPr>
          <w:rFonts w:ascii="Arial" w:hAnsi="Arial" w:cs="Arial"/>
          <w:color w:val="000000"/>
          <w:sz w:val="20"/>
          <w:szCs w:val="20"/>
        </w:rPr>
        <w:t xml:space="preserve"> </w:t>
      </w:r>
      <w:r w:rsidR="00C522EA" w:rsidRPr="00767D4C">
        <w:rPr>
          <w:rFonts w:ascii="Arial" w:hAnsi="Arial" w:cs="Arial"/>
          <w:color w:val="000000"/>
          <w:sz w:val="20"/>
          <w:szCs w:val="20"/>
        </w:rPr>
        <w:t xml:space="preserve">miejscowy plan </w:t>
      </w:r>
      <w:r w:rsidRPr="00767D4C">
        <w:rPr>
          <w:rFonts w:ascii="Arial" w:hAnsi="Arial" w:cs="Arial"/>
          <w:color w:val="000000"/>
          <w:sz w:val="20"/>
          <w:szCs w:val="20"/>
        </w:rPr>
        <w:t xml:space="preserve">zagospodarowania przestrzennego gminy Lesznowola dla części obrębu </w:t>
      </w:r>
      <w:r w:rsidR="008D0903">
        <w:rPr>
          <w:rFonts w:ascii="Arial" w:hAnsi="Arial" w:cs="Arial"/>
          <w:color w:val="000000"/>
          <w:sz w:val="20"/>
          <w:szCs w:val="20"/>
        </w:rPr>
        <w:t>Kolonia Lesznowola</w:t>
      </w:r>
      <w:r w:rsidRPr="00767D4C">
        <w:rPr>
          <w:rFonts w:ascii="Arial" w:hAnsi="Arial" w:cs="Arial"/>
          <w:color w:val="000000"/>
          <w:sz w:val="20"/>
          <w:szCs w:val="20"/>
        </w:rPr>
        <w:t xml:space="preserve"> zwany dalej planem, składający się z:</w:t>
      </w:r>
    </w:p>
    <w:p w:rsidR="00676BA6" w:rsidRPr="00676BA6" w:rsidRDefault="00676BA6" w:rsidP="00C522EA">
      <w:pPr>
        <w:widowControl w:val="0"/>
        <w:numPr>
          <w:ilvl w:val="0"/>
          <w:numId w:val="2"/>
        </w:numPr>
        <w:tabs>
          <w:tab w:val="clear" w:pos="517"/>
        </w:tabs>
        <w:suppressAutoHyphens/>
        <w:autoSpaceDE w:val="0"/>
        <w:spacing w:after="0" w:line="240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 w:rsidRPr="00676BA6">
        <w:rPr>
          <w:rFonts w:ascii="Arial" w:hAnsi="Arial" w:cs="Arial"/>
          <w:sz w:val="20"/>
          <w:szCs w:val="20"/>
        </w:rPr>
        <w:t>części tekstowej planu stanowiącej treść uchwały;</w:t>
      </w:r>
    </w:p>
    <w:p w:rsidR="00676BA6" w:rsidRPr="00676BA6" w:rsidRDefault="00676BA6" w:rsidP="00C522EA">
      <w:pPr>
        <w:widowControl w:val="0"/>
        <w:numPr>
          <w:ilvl w:val="0"/>
          <w:numId w:val="2"/>
        </w:numPr>
        <w:tabs>
          <w:tab w:val="clear" w:pos="517"/>
        </w:tabs>
        <w:suppressAutoHyphens/>
        <w:autoSpaceDE w:val="0"/>
        <w:spacing w:after="0" w:line="240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 w:rsidRPr="00676BA6">
        <w:rPr>
          <w:rFonts w:ascii="Arial" w:hAnsi="Arial" w:cs="Arial"/>
          <w:sz w:val="20"/>
          <w:szCs w:val="20"/>
        </w:rPr>
        <w:t xml:space="preserve">części graficznej, na którą składa się rysunek planu w skali 1: 1000, stanowiący załącznik </w:t>
      </w:r>
      <w:r w:rsidR="000D2462">
        <w:rPr>
          <w:rFonts w:ascii="Arial" w:hAnsi="Arial" w:cs="Arial"/>
          <w:sz w:val="20"/>
          <w:szCs w:val="20"/>
        </w:rPr>
        <w:t>n</w:t>
      </w:r>
      <w:r w:rsidRPr="00676BA6">
        <w:rPr>
          <w:rFonts w:ascii="Arial" w:hAnsi="Arial" w:cs="Arial"/>
          <w:sz w:val="20"/>
          <w:szCs w:val="20"/>
        </w:rPr>
        <w:t>r 1</w:t>
      </w:r>
      <w:r w:rsidRPr="00676BA6">
        <w:rPr>
          <w:rFonts w:ascii="Arial" w:hAnsi="Arial" w:cs="Arial"/>
          <w:sz w:val="20"/>
          <w:szCs w:val="20"/>
        </w:rPr>
        <w:br/>
        <w:t>do uchwały, będący integralną częścią planu;</w:t>
      </w:r>
    </w:p>
    <w:p w:rsidR="00676BA6" w:rsidRPr="00676BA6" w:rsidRDefault="00676BA6" w:rsidP="00C522EA">
      <w:pPr>
        <w:widowControl w:val="0"/>
        <w:numPr>
          <w:ilvl w:val="0"/>
          <w:numId w:val="2"/>
        </w:numPr>
        <w:tabs>
          <w:tab w:val="clear" w:pos="517"/>
        </w:tabs>
        <w:suppressAutoHyphens/>
        <w:autoSpaceDE w:val="0"/>
        <w:spacing w:after="0" w:line="240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 w:rsidRPr="00676BA6">
        <w:rPr>
          <w:rFonts w:ascii="Arial" w:hAnsi="Arial" w:cs="Arial"/>
          <w:sz w:val="20"/>
          <w:szCs w:val="20"/>
        </w:rPr>
        <w:t>rozstrzygnięcia o sposobie rozpatrzenia uwag, stanowiąc</w:t>
      </w:r>
      <w:r w:rsidR="00C833AE">
        <w:rPr>
          <w:rFonts w:ascii="Arial" w:hAnsi="Arial" w:cs="Arial"/>
          <w:sz w:val="20"/>
          <w:szCs w:val="20"/>
        </w:rPr>
        <w:t>y</w:t>
      </w:r>
      <w:r w:rsidRPr="00676BA6">
        <w:rPr>
          <w:rFonts w:ascii="Arial" w:hAnsi="Arial" w:cs="Arial"/>
          <w:sz w:val="20"/>
          <w:szCs w:val="20"/>
        </w:rPr>
        <w:t xml:space="preserve"> załącznik </w:t>
      </w:r>
      <w:r w:rsidR="000D2462">
        <w:rPr>
          <w:rFonts w:ascii="Arial" w:hAnsi="Arial" w:cs="Arial"/>
          <w:sz w:val="20"/>
          <w:szCs w:val="20"/>
        </w:rPr>
        <w:t>n</w:t>
      </w:r>
      <w:r w:rsidRPr="00676BA6">
        <w:rPr>
          <w:rFonts w:ascii="Arial" w:hAnsi="Arial" w:cs="Arial"/>
          <w:sz w:val="20"/>
          <w:szCs w:val="20"/>
        </w:rPr>
        <w:t>r 2 do uchwały;</w:t>
      </w:r>
    </w:p>
    <w:p w:rsidR="00676BA6" w:rsidRPr="00676BA6" w:rsidRDefault="00676BA6" w:rsidP="00C522EA">
      <w:pPr>
        <w:widowControl w:val="0"/>
        <w:numPr>
          <w:ilvl w:val="0"/>
          <w:numId w:val="2"/>
        </w:numPr>
        <w:tabs>
          <w:tab w:val="clear" w:pos="517"/>
        </w:tabs>
        <w:suppressAutoHyphens/>
        <w:autoSpaceDE w:val="0"/>
        <w:spacing w:after="0" w:line="240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 w:rsidRPr="00676BA6">
        <w:rPr>
          <w:rFonts w:ascii="Arial" w:hAnsi="Arial" w:cs="Arial"/>
          <w:sz w:val="20"/>
          <w:szCs w:val="20"/>
        </w:rPr>
        <w:t>rozstrzygnięcia o sposobie realizacji, zapisanych w planie, inwestycji z zakresu infrastruktury technicznej, które należą do zadań własnych gminy oraz zasadach ich finansowania, stanowiąc</w:t>
      </w:r>
      <w:r w:rsidR="00C833AE">
        <w:rPr>
          <w:rFonts w:ascii="Arial" w:hAnsi="Arial" w:cs="Arial"/>
          <w:sz w:val="20"/>
          <w:szCs w:val="20"/>
        </w:rPr>
        <w:t>y</w:t>
      </w:r>
      <w:r w:rsidRPr="00676BA6">
        <w:rPr>
          <w:rFonts w:ascii="Arial" w:hAnsi="Arial" w:cs="Arial"/>
          <w:sz w:val="20"/>
          <w:szCs w:val="20"/>
        </w:rPr>
        <w:t xml:space="preserve"> załącznik </w:t>
      </w:r>
      <w:r w:rsidR="000D2462">
        <w:rPr>
          <w:rFonts w:ascii="Arial" w:hAnsi="Arial" w:cs="Arial"/>
          <w:sz w:val="20"/>
          <w:szCs w:val="20"/>
        </w:rPr>
        <w:t>n</w:t>
      </w:r>
      <w:r w:rsidRPr="00676BA6">
        <w:rPr>
          <w:rFonts w:ascii="Arial" w:hAnsi="Arial" w:cs="Arial"/>
          <w:sz w:val="20"/>
          <w:szCs w:val="20"/>
        </w:rPr>
        <w:t>r 3 do uchwały.</w:t>
      </w:r>
    </w:p>
    <w:p w:rsidR="00676BA6" w:rsidRDefault="00676BA6" w:rsidP="00C522EA">
      <w:pPr>
        <w:widowControl w:val="0"/>
        <w:autoSpaceDE w:val="0"/>
        <w:spacing w:after="0" w:line="24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676BA6">
        <w:rPr>
          <w:rFonts w:ascii="Arial" w:hAnsi="Arial" w:cs="Arial"/>
          <w:b/>
          <w:color w:val="000000"/>
          <w:sz w:val="20"/>
          <w:szCs w:val="20"/>
        </w:rPr>
        <w:t xml:space="preserve">2. </w:t>
      </w:r>
      <w:r w:rsidRPr="00676BA6">
        <w:rPr>
          <w:rFonts w:ascii="Arial" w:hAnsi="Arial" w:cs="Arial"/>
          <w:color w:val="000000"/>
          <w:sz w:val="20"/>
          <w:szCs w:val="20"/>
        </w:rPr>
        <w:t xml:space="preserve">Granice planu określono uchwałą </w:t>
      </w:r>
      <w:r w:rsidR="008D0903" w:rsidRPr="00D56B24">
        <w:rPr>
          <w:rFonts w:ascii="Arial" w:hAnsi="Arial" w:cs="Arial"/>
          <w:sz w:val="20"/>
          <w:szCs w:val="20"/>
        </w:rPr>
        <w:t xml:space="preserve">Nr </w:t>
      </w:r>
      <w:r w:rsidR="008D0903">
        <w:rPr>
          <w:rFonts w:ascii="Arial" w:hAnsi="Arial" w:cs="Arial"/>
          <w:sz w:val="20"/>
          <w:szCs w:val="20"/>
        </w:rPr>
        <w:t>47/V/2015</w:t>
      </w:r>
      <w:r w:rsidR="008D0903" w:rsidRPr="00D56B24">
        <w:rPr>
          <w:rFonts w:ascii="Arial" w:hAnsi="Arial" w:cs="Arial"/>
          <w:sz w:val="20"/>
          <w:szCs w:val="20"/>
        </w:rPr>
        <w:t xml:space="preserve"> Rady Gminy Lesznowola z dnia </w:t>
      </w:r>
      <w:r w:rsidR="008D0903">
        <w:rPr>
          <w:rFonts w:ascii="Arial" w:hAnsi="Arial" w:cs="Arial"/>
          <w:sz w:val="20"/>
          <w:szCs w:val="20"/>
        </w:rPr>
        <w:t>17</w:t>
      </w:r>
      <w:r w:rsidR="008D0903" w:rsidRPr="00D56B24">
        <w:rPr>
          <w:rFonts w:ascii="Arial" w:hAnsi="Arial" w:cs="Arial"/>
          <w:sz w:val="20"/>
          <w:szCs w:val="20"/>
        </w:rPr>
        <w:t xml:space="preserve"> </w:t>
      </w:r>
      <w:r w:rsidR="008D0903">
        <w:rPr>
          <w:rFonts w:ascii="Arial" w:hAnsi="Arial" w:cs="Arial"/>
          <w:sz w:val="20"/>
          <w:szCs w:val="20"/>
        </w:rPr>
        <w:t>lutego</w:t>
      </w:r>
      <w:r w:rsidR="008D0903" w:rsidRPr="00D56B24">
        <w:rPr>
          <w:rFonts w:ascii="Arial" w:hAnsi="Arial" w:cs="Arial"/>
          <w:sz w:val="20"/>
          <w:szCs w:val="20"/>
        </w:rPr>
        <w:t xml:space="preserve"> 201</w:t>
      </w:r>
      <w:r w:rsidR="008D0903">
        <w:rPr>
          <w:rFonts w:ascii="Arial" w:hAnsi="Arial" w:cs="Arial"/>
          <w:sz w:val="20"/>
          <w:szCs w:val="20"/>
        </w:rPr>
        <w:t>5</w:t>
      </w:r>
      <w:r w:rsidR="008D0903" w:rsidRPr="00D56B24">
        <w:rPr>
          <w:rFonts w:ascii="Arial" w:hAnsi="Arial" w:cs="Arial"/>
          <w:sz w:val="20"/>
          <w:szCs w:val="20"/>
        </w:rPr>
        <w:t xml:space="preserve"> r. w sprawie przystąpienia do sporządzenia zmiany miejscowego planu zagospodarowania przestrzennego gminy Lesznowola dla części obrębu </w:t>
      </w:r>
      <w:r w:rsidR="008D0903">
        <w:rPr>
          <w:rFonts w:ascii="Arial" w:hAnsi="Arial" w:cs="Arial"/>
          <w:sz w:val="20"/>
          <w:szCs w:val="20"/>
        </w:rPr>
        <w:t>Kolonia Lesznowola, zatwierdzonego uchwałą Nr 588/XLIV/2014 Rady Gminy Lesznowola z dnia 28 sierpnia 2014 r.</w:t>
      </w:r>
    </w:p>
    <w:p w:rsidR="00C522EA" w:rsidRDefault="00C522EA" w:rsidP="00C522EA">
      <w:pPr>
        <w:widowControl w:val="0"/>
        <w:autoSpaceDE w:val="0"/>
        <w:spacing w:after="0" w:line="24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</w:p>
    <w:p w:rsidR="00C522EA" w:rsidRPr="00676BA6" w:rsidRDefault="00C522EA" w:rsidP="00C522EA">
      <w:pPr>
        <w:widowControl w:val="0"/>
        <w:autoSpaceDE w:val="0"/>
        <w:spacing w:after="0" w:line="240" w:lineRule="auto"/>
        <w:ind w:left="284" w:hanging="284"/>
        <w:jc w:val="center"/>
        <w:rPr>
          <w:rFonts w:ascii="Arial" w:hAnsi="Arial" w:cs="Arial"/>
          <w:color w:val="000000"/>
          <w:sz w:val="20"/>
          <w:szCs w:val="20"/>
        </w:rPr>
      </w:pPr>
      <w:r w:rsidRPr="00676BA6">
        <w:rPr>
          <w:rFonts w:ascii="Arial" w:hAnsi="Arial" w:cs="Arial"/>
          <w:b/>
          <w:bCs/>
          <w:sz w:val="20"/>
          <w:szCs w:val="20"/>
        </w:rPr>
        <w:t xml:space="preserve">§ </w:t>
      </w:r>
      <w:r>
        <w:rPr>
          <w:rFonts w:ascii="Arial" w:hAnsi="Arial" w:cs="Arial"/>
          <w:b/>
          <w:bCs/>
          <w:sz w:val="20"/>
          <w:szCs w:val="20"/>
        </w:rPr>
        <w:t>2</w:t>
      </w:r>
      <w:r w:rsidR="00A36085">
        <w:rPr>
          <w:rFonts w:ascii="Arial" w:hAnsi="Arial" w:cs="Arial"/>
          <w:b/>
          <w:bCs/>
          <w:sz w:val="20"/>
          <w:szCs w:val="20"/>
        </w:rPr>
        <w:t>.</w:t>
      </w:r>
    </w:p>
    <w:p w:rsidR="00C522EA" w:rsidRPr="00676BA6" w:rsidRDefault="00C522EA" w:rsidP="00C522E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76BA6">
        <w:rPr>
          <w:rFonts w:ascii="Arial" w:hAnsi="Arial" w:cs="Arial"/>
          <w:b/>
          <w:bCs/>
          <w:sz w:val="20"/>
          <w:szCs w:val="20"/>
        </w:rPr>
        <w:t>1.</w:t>
      </w:r>
      <w:r w:rsidRPr="00676BA6">
        <w:rPr>
          <w:rFonts w:ascii="Arial" w:hAnsi="Arial" w:cs="Arial"/>
          <w:sz w:val="20"/>
          <w:szCs w:val="20"/>
        </w:rPr>
        <w:t xml:space="preserve"> Plan zawiera ustalenia dotyczące:</w:t>
      </w:r>
    </w:p>
    <w:p w:rsidR="00C522EA" w:rsidRPr="00676BA6" w:rsidRDefault="00C522EA" w:rsidP="00056F84">
      <w:pPr>
        <w:widowControl w:val="0"/>
        <w:numPr>
          <w:ilvl w:val="0"/>
          <w:numId w:val="7"/>
        </w:numPr>
        <w:tabs>
          <w:tab w:val="clear" w:pos="0"/>
        </w:tabs>
        <w:suppressAutoHyphens/>
        <w:autoSpaceDE w:val="0"/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676BA6">
        <w:rPr>
          <w:rFonts w:ascii="Arial" w:hAnsi="Arial" w:cs="Arial"/>
          <w:sz w:val="20"/>
          <w:szCs w:val="20"/>
        </w:rPr>
        <w:t>przeznaczenia terenów oraz linii rozgraniczających tereny o różnym przeznaczeniu lub różnych zasadach zagospodarowania;</w:t>
      </w:r>
    </w:p>
    <w:p w:rsidR="00C522EA" w:rsidRPr="007A00E2" w:rsidRDefault="00C522EA" w:rsidP="00056F84">
      <w:pPr>
        <w:widowControl w:val="0"/>
        <w:numPr>
          <w:ilvl w:val="0"/>
          <w:numId w:val="7"/>
        </w:numPr>
        <w:tabs>
          <w:tab w:val="clear" w:pos="0"/>
        </w:tabs>
        <w:suppressAutoHyphens/>
        <w:autoSpaceDE w:val="0"/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7A00E2">
        <w:rPr>
          <w:rFonts w:ascii="Arial" w:hAnsi="Arial" w:cs="Arial"/>
          <w:sz w:val="20"/>
          <w:szCs w:val="20"/>
        </w:rPr>
        <w:t>zasad ochrony i kształtowania ładu przestrzennego;</w:t>
      </w:r>
    </w:p>
    <w:p w:rsidR="00C522EA" w:rsidRPr="007A00E2" w:rsidRDefault="00C522EA" w:rsidP="00056F84">
      <w:pPr>
        <w:widowControl w:val="0"/>
        <w:numPr>
          <w:ilvl w:val="0"/>
          <w:numId w:val="7"/>
        </w:numPr>
        <w:tabs>
          <w:tab w:val="clear" w:pos="0"/>
        </w:tabs>
        <w:suppressAutoHyphens/>
        <w:autoSpaceDE w:val="0"/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7A00E2">
        <w:rPr>
          <w:rFonts w:ascii="Arial" w:hAnsi="Arial" w:cs="Arial"/>
          <w:sz w:val="20"/>
          <w:szCs w:val="20"/>
        </w:rPr>
        <w:t>zasad ochrony środowiska, przyrody i krajobrazu kulturowego;</w:t>
      </w:r>
    </w:p>
    <w:p w:rsidR="00F0734D" w:rsidRPr="007A00E2" w:rsidRDefault="00F0734D" w:rsidP="00F0734D">
      <w:pPr>
        <w:widowControl w:val="0"/>
        <w:numPr>
          <w:ilvl w:val="0"/>
          <w:numId w:val="7"/>
        </w:numPr>
        <w:tabs>
          <w:tab w:val="clear" w:pos="0"/>
        </w:tabs>
        <w:suppressAutoHyphens/>
        <w:autoSpaceDE w:val="0"/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zasad</w:t>
      </w:r>
      <w:r w:rsidRPr="007A00E2">
        <w:rPr>
          <w:rFonts w:ascii="Arial" w:hAnsi="Arial" w:cs="Arial"/>
          <w:sz w:val="20"/>
          <w:szCs w:val="20"/>
        </w:rPr>
        <w:t xml:space="preserve"> kszta</w:t>
      </w:r>
      <w:r>
        <w:rPr>
          <w:rFonts w:ascii="Arial" w:hAnsi="Arial" w:cs="Arial"/>
          <w:sz w:val="20"/>
          <w:szCs w:val="20"/>
        </w:rPr>
        <w:t>łtowania zabudowy oraz wskaźników</w:t>
      </w:r>
      <w:r w:rsidRPr="007A00E2">
        <w:rPr>
          <w:rFonts w:ascii="Arial" w:hAnsi="Arial" w:cs="Arial"/>
          <w:sz w:val="20"/>
          <w:szCs w:val="20"/>
        </w:rPr>
        <w:t xml:space="preserve"> zagospodarowania terenu, maksymaln</w:t>
      </w:r>
      <w:r>
        <w:rPr>
          <w:rFonts w:ascii="Arial" w:hAnsi="Arial" w:cs="Arial"/>
          <w:sz w:val="20"/>
          <w:szCs w:val="20"/>
        </w:rPr>
        <w:t>ej</w:t>
      </w:r>
      <w:r w:rsidRPr="007A00E2">
        <w:rPr>
          <w:rFonts w:ascii="Arial" w:hAnsi="Arial" w:cs="Arial"/>
          <w:sz w:val="20"/>
          <w:szCs w:val="20"/>
        </w:rPr>
        <w:t xml:space="preserve"> i minimaln</w:t>
      </w:r>
      <w:r>
        <w:rPr>
          <w:rFonts w:ascii="Arial" w:hAnsi="Arial" w:cs="Arial"/>
          <w:sz w:val="20"/>
          <w:szCs w:val="20"/>
        </w:rPr>
        <w:t>ej</w:t>
      </w:r>
      <w:r w:rsidRPr="007A00E2">
        <w:rPr>
          <w:rFonts w:ascii="Arial" w:hAnsi="Arial" w:cs="Arial"/>
          <w:sz w:val="20"/>
          <w:szCs w:val="20"/>
        </w:rPr>
        <w:t xml:space="preserve"> intensywnoś</w:t>
      </w:r>
      <w:r>
        <w:rPr>
          <w:rFonts w:ascii="Arial" w:hAnsi="Arial" w:cs="Arial"/>
          <w:sz w:val="20"/>
          <w:szCs w:val="20"/>
        </w:rPr>
        <w:t>ci</w:t>
      </w:r>
      <w:r w:rsidRPr="007A00E2">
        <w:rPr>
          <w:rFonts w:ascii="Arial" w:hAnsi="Arial" w:cs="Arial"/>
          <w:sz w:val="20"/>
          <w:szCs w:val="20"/>
        </w:rPr>
        <w:t xml:space="preserve"> zabudowy jako wskaźnik</w:t>
      </w:r>
      <w:r>
        <w:rPr>
          <w:rFonts w:ascii="Arial" w:hAnsi="Arial" w:cs="Arial"/>
          <w:sz w:val="20"/>
          <w:szCs w:val="20"/>
        </w:rPr>
        <w:t>a</w:t>
      </w:r>
      <w:r w:rsidRPr="007A00E2">
        <w:rPr>
          <w:rFonts w:ascii="Arial" w:hAnsi="Arial" w:cs="Arial"/>
          <w:sz w:val="20"/>
          <w:szCs w:val="20"/>
        </w:rPr>
        <w:t xml:space="preserve"> powierzchni całkowitej zabudowy w odniesieniu do powierzchni działki budowlanej, minimaln</w:t>
      </w:r>
      <w:r>
        <w:rPr>
          <w:rFonts w:ascii="Arial" w:hAnsi="Arial" w:cs="Arial"/>
          <w:sz w:val="20"/>
          <w:szCs w:val="20"/>
        </w:rPr>
        <w:t>ego</w:t>
      </w:r>
      <w:r w:rsidRPr="007A00E2">
        <w:rPr>
          <w:rFonts w:ascii="Arial" w:hAnsi="Arial" w:cs="Arial"/>
          <w:sz w:val="20"/>
          <w:szCs w:val="20"/>
        </w:rPr>
        <w:t xml:space="preserve"> udział</w:t>
      </w:r>
      <w:r>
        <w:rPr>
          <w:rFonts w:ascii="Arial" w:hAnsi="Arial" w:cs="Arial"/>
          <w:sz w:val="20"/>
          <w:szCs w:val="20"/>
        </w:rPr>
        <w:t>u</w:t>
      </w:r>
      <w:r w:rsidRPr="007A00E2">
        <w:rPr>
          <w:rFonts w:ascii="Arial" w:hAnsi="Arial" w:cs="Arial"/>
          <w:sz w:val="20"/>
          <w:szCs w:val="20"/>
        </w:rPr>
        <w:t xml:space="preserve"> procentow</w:t>
      </w:r>
      <w:r>
        <w:rPr>
          <w:rFonts w:ascii="Arial" w:hAnsi="Arial" w:cs="Arial"/>
          <w:sz w:val="20"/>
          <w:szCs w:val="20"/>
        </w:rPr>
        <w:t>ego</w:t>
      </w:r>
      <w:r w:rsidRPr="007A00E2">
        <w:rPr>
          <w:rFonts w:ascii="Arial" w:hAnsi="Arial" w:cs="Arial"/>
          <w:sz w:val="20"/>
          <w:szCs w:val="20"/>
        </w:rPr>
        <w:t xml:space="preserve"> powierzchni biologicznie czynnej w</w:t>
      </w:r>
      <w:r>
        <w:rPr>
          <w:rFonts w:ascii="Arial" w:hAnsi="Arial" w:cs="Arial"/>
          <w:sz w:val="20"/>
          <w:szCs w:val="20"/>
        </w:rPr>
        <w:t> </w:t>
      </w:r>
      <w:r w:rsidRPr="007A00E2">
        <w:rPr>
          <w:rFonts w:ascii="Arial" w:hAnsi="Arial" w:cs="Arial"/>
          <w:sz w:val="20"/>
          <w:szCs w:val="20"/>
        </w:rPr>
        <w:t>odniesieniu do powierzchni działki budowlanej, maksymaln</w:t>
      </w:r>
      <w:r>
        <w:rPr>
          <w:rFonts w:ascii="Arial" w:hAnsi="Arial" w:cs="Arial"/>
          <w:sz w:val="20"/>
          <w:szCs w:val="20"/>
        </w:rPr>
        <w:t>ej</w:t>
      </w:r>
      <w:r w:rsidRPr="007A00E2">
        <w:rPr>
          <w:rFonts w:ascii="Arial" w:hAnsi="Arial" w:cs="Arial"/>
          <w:sz w:val="20"/>
          <w:szCs w:val="20"/>
        </w:rPr>
        <w:t xml:space="preserve"> wysokość zabudowy, minimaln</w:t>
      </w:r>
      <w:r>
        <w:rPr>
          <w:rFonts w:ascii="Arial" w:hAnsi="Arial" w:cs="Arial"/>
          <w:sz w:val="20"/>
          <w:szCs w:val="20"/>
        </w:rPr>
        <w:t>ej</w:t>
      </w:r>
      <w:r w:rsidRPr="007A00E2">
        <w:rPr>
          <w:rFonts w:ascii="Arial" w:hAnsi="Arial" w:cs="Arial"/>
          <w:sz w:val="20"/>
          <w:szCs w:val="20"/>
        </w:rPr>
        <w:t xml:space="preserve"> liczb</w:t>
      </w:r>
      <w:r>
        <w:rPr>
          <w:rFonts w:ascii="Arial" w:hAnsi="Arial" w:cs="Arial"/>
          <w:sz w:val="20"/>
          <w:szCs w:val="20"/>
        </w:rPr>
        <w:t>y</w:t>
      </w:r>
      <w:r w:rsidRPr="007A00E2">
        <w:rPr>
          <w:rFonts w:ascii="Arial" w:hAnsi="Arial" w:cs="Arial"/>
          <w:sz w:val="20"/>
          <w:szCs w:val="20"/>
        </w:rPr>
        <w:t xml:space="preserve"> miejsc do parkowania</w:t>
      </w:r>
      <w:r>
        <w:rPr>
          <w:rFonts w:ascii="Arial" w:hAnsi="Arial" w:cs="Arial"/>
          <w:sz w:val="20"/>
          <w:szCs w:val="20"/>
        </w:rPr>
        <w:t xml:space="preserve"> w tym miejsc przeznaczonych na parkowanie pojazdów zaopatrzonych w kartę parkingową</w:t>
      </w:r>
      <w:r w:rsidRPr="007A00E2">
        <w:rPr>
          <w:rFonts w:ascii="Arial" w:hAnsi="Arial" w:cs="Arial"/>
          <w:sz w:val="20"/>
          <w:szCs w:val="20"/>
        </w:rPr>
        <w:t xml:space="preserve"> i spos</w:t>
      </w:r>
      <w:r>
        <w:rPr>
          <w:rFonts w:ascii="Arial" w:hAnsi="Arial" w:cs="Arial"/>
          <w:sz w:val="20"/>
          <w:szCs w:val="20"/>
        </w:rPr>
        <w:t>obu ich realizacji oraz linii</w:t>
      </w:r>
      <w:r w:rsidRPr="007A00E2">
        <w:rPr>
          <w:rFonts w:ascii="Arial" w:hAnsi="Arial" w:cs="Arial"/>
          <w:sz w:val="20"/>
          <w:szCs w:val="20"/>
        </w:rPr>
        <w:t xml:space="preserve"> zabudowy i gabaryt</w:t>
      </w:r>
      <w:r>
        <w:rPr>
          <w:rFonts w:ascii="Arial" w:hAnsi="Arial" w:cs="Arial"/>
          <w:sz w:val="20"/>
          <w:szCs w:val="20"/>
        </w:rPr>
        <w:t>ów</w:t>
      </w:r>
      <w:r w:rsidRPr="007A00E2">
        <w:rPr>
          <w:rFonts w:ascii="Arial" w:hAnsi="Arial" w:cs="Arial"/>
          <w:sz w:val="20"/>
          <w:szCs w:val="20"/>
        </w:rPr>
        <w:t xml:space="preserve"> obiektów;</w:t>
      </w:r>
    </w:p>
    <w:p w:rsidR="00C522EA" w:rsidRPr="007A00E2" w:rsidRDefault="00C522EA" w:rsidP="00056F84">
      <w:pPr>
        <w:widowControl w:val="0"/>
        <w:numPr>
          <w:ilvl w:val="0"/>
          <w:numId w:val="7"/>
        </w:numPr>
        <w:tabs>
          <w:tab w:val="clear" w:pos="0"/>
        </w:tabs>
        <w:suppressAutoHyphens/>
        <w:autoSpaceDE w:val="0"/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7A00E2">
        <w:rPr>
          <w:rFonts w:ascii="Arial" w:hAnsi="Arial" w:cs="Arial"/>
          <w:sz w:val="20"/>
          <w:szCs w:val="20"/>
        </w:rPr>
        <w:t>szczegółowych zasad i warunków scalania i podziału nieruchomości objętych planem miejscowym;</w:t>
      </w:r>
    </w:p>
    <w:p w:rsidR="00C522EA" w:rsidRPr="007A00E2" w:rsidRDefault="00C522EA" w:rsidP="00056F84">
      <w:pPr>
        <w:widowControl w:val="0"/>
        <w:numPr>
          <w:ilvl w:val="0"/>
          <w:numId w:val="7"/>
        </w:numPr>
        <w:tabs>
          <w:tab w:val="clear" w:pos="0"/>
        </w:tabs>
        <w:suppressAutoHyphens/>
        <w:autoSpaceDE w:val="0"/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7A00E2">
        <w:rPr>
          <w:rFonts w:ascii="Arial" w:hAnsi="Arial" w:cs="Arial"/>
          <w:sz w:val="20"/>
          <w:szCs w:val="20"/>
        </w:rPr>
        <w:t>szczegółowych warunków zagospodarowania terenów oraz ograniczenia w ich użytkowaniu, w tym zakaz zabudowy;</w:t>
      </w:r>
    </w:p>
    <w:p w:rsidR="00C522EA" w:rsidRPr="007A00E2" w:rsidRDefault="00C522EA" w:rsidP="00056F84">
      <w:pPr>
        <w:widowControl w:val="0"/>
        <w:numPr>
          <w:ilvl w:val="0"/>
          <w:numId w:val="7"/>
        </w:numPr>
        <w:tabs>
          <w:tab w:val="clear" w:pos="0"/>
        </w:tabs>
        <w:suppressAutoHyphens/>
        <w:autoSpaceDE w:val="0"/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7A00E2">
        <w:rPr>
          <w:rFonts w:ascii="Arial" w:hAnsi="Arial" w:cs="Arial"/>
          <w:sz w:val="20"/>
          <w:szCs w:val="20"/>
        </w:rPr>
        <w:t>zasad modernizacji, rozbudowy i budowy systemów komunikacji i infrastruktury technicznej;</w:t>
      </w:r>
    </w:p>
    <w:p w:rsidR="00C522EA" w:rsidRPr="007A00E2" w:rsidRDefault="00C522EA" w:rsidP="00056F84">
      <w:pPr>
        <w:widowControl w:val="0"/>
        <w:numPr>
          <w:ilvl w:val="0"/>
          <w:numId w:val="7"/>
        </w:numPr>
        <w:tabs>
          <w:tab w:val="clear" w:pos="0"/>
        </w:tabs>
        <w:suppressAutoHyphens/>
        <w:autoSpaceDE w:val="0"/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7A00E2">
        <w:rPr>
          <w:rFonts w:ascii="Arial" w:hAnsi="Arial" w:cs="Arial"/>
          <w:sz w:val="20"/>
          <w:szCs w:val="20"/>
        </w:rPr>
        <w:t>sposobów i terminów tymczasowego zagospodarowania, urządzania i użytkowania terenów;</w:t>
      </w:r>
    </w:p>
    <w:p w:rsidR="00C522EA" w:rsidRPr="007A00E2" w:rsidRDefault="00C522EA" w:rsidP="00056F84">
      <w:pPr>
        <w:widowControl w:val="0"/>
        <w:numPr>
          <w:ilvl w:val="0"/>
          <w:numId w:val="7"/>
        </w:numPr>
        <w:tabs>
          <w:tab w:val="clear" w:pos="0"/>
        </w:tabs>
        <w:suppressAutoHyphens/>
        <w:autoSpaceDE w:val="0"/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7A00E2">
        <w:rPr>
          <w:rFonts w:ascii="Arial" w:hAnsi="Arial" w:cs="Arial"/>
          <w:sz w:val="20"/>
          <w:szCs w:val="20"/>
        </w:rPr>
        <w:t>stawek procentowych, na podstawie, których ustala się opłatę za wzrost wartości nieruchomości spowodowany uchwaleniem niniejszego planu zagospodarowania przestrzennego.</w:t>
      </w:r>
    </w:p>
    <w:p w:rsidR="00C522EA" w:rsidRPr="007A00E2" w:rsidRDefault="00C522EA" w:rsidP="00C522EA">
      <w:pPr>
        <w:widowControl w:val="0"/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A00E2">
        <w:rPr>
          <w:rFonts w:ascii="Arial" w:hAnsi="Arial" w:cs="Arial"/>
          <w:b/>
          <w:sz w:val="20"/>
          <w:szCs w:val="20"/>
        </w:rPr>
        <w:t>2.</w:t>
      </w:r>
      <w:r w:rsidRPr="007A00E2">
        <w:rPr>
          <w:rFonts w:ascii="Arial" w:hAnsi="Arial" w:cs="Arial"/>
          <w:sz w:val="20"/>
          <w:szCs w:val="20"/>
        </w:rPr>
        <w:t xml:space="preserve"> </w:t>
      </w:r>
      <w:r w:rsidR="00155CEE">
        <w:rPr>
          <w:rFonts w:ascii="Arial" w:hAnsi="Arial" w:cs="Arial"/>
          <w:sz w:val="20"/>
          <w:szCs w:val="20"/>
        </w:rPr>
        <w:t>Plan</w:t>
      </w:r>
      <w:r w:rsidR="00155CEE" w:rsidRPr="007A00E2">
        <w:rPr>
          <w:rFonts w:ascii="Arial" w:hAnsi="Arial" w:cs="Arial"/>
          <w:sz w:val="20"/>
          <w:szCs w:val="20"/>
        </w:rPr>
        <w:t xml:space="preserve"> nie zawiera ustaleń dotyczących:</w:t>
      </w:r>
    </w:p>
    <w:p w:rsidR="00C522EA" w:rsidRPr="007A00E2" w:rsidRDefault="00C522EA" w:rsidP="00056F84">
      <w:pPr>
        <w:widowControl w:val="0"/>
        <w:numPr>
          <w:ilvl w:val="0"/>
          <w:numId w:val="10"/>
        </w:numPr>
        <w:tabs>
          <w:tab w:val="clear" w:pos="0"/>
        </w:tabs>
        <w:suppressAutoHyphens/>
        <w:autoSpaceDE w:val="0"/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7A00E2">
        <w:rPr>
          <w:rFonts w:ascii="Arial" w:hAnsi="Arial" w:cs="Arial"/>
          <w:sz w:val="20"/>
          <w:szCs w:val="20"/>
        </w:rPr>
        <w:t>zasad ochrony dziedzictwa kulturowego i zabytków oraz dóbr kultury współczesnej;</w:t>
      </w:r>
    </w:p>
    <w:p w:rsidR="00C522EA" w:rsidRPr="007A00E2" w:rsidRDefault="00C522EA" w:rsidP="00056F84">
      <w:pPr>
        <w:widowControl w:val="0"/>
        <w:numPr>
          <w:ilvl w:val="0"/>
          <w:numId w:val="10"/>
        </w:numPr>
        <w:tabs>
          <w:tab w:val="clear" w:pos="0"/>
        </w:tabs>
        <w:suppressAutoHyphens/>
        <w:autoSpaceDE w:val="0"/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7A00E2">
        <w:rPr>
          <w:rFonts w:ascii="Arial" w:hAnsi="Arial" w:cs="Arial"/>
          <w:sz w:val="20"/>
          <w:szCs w:val="20"/>
        </w:rPr>
        <w:t xml:space="preserve">wymagań wynikających z potrzeb kształtowania przestrzeni publicznych; </w:t>
      </w:r>
    </w:p>
    <w:p w:rsidR="00C522EA" w:rsidRDefault="00C522EA" w:rsidP="00056F84">
      <w:pPr>
        <w:widowControl w:val="0"/>
        <w:numPr>
          <w:ilvl w:val="0"/>
          <w:numId w:val="10"/>
        </w:numPr>
        <w:tabs>
          <w:tab w:val="clear" w:pos="0"/>
        </w:tabs>
        <w:suppressAutoHyphens/>
        <w:autoSpaceDE w:val="0"/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7A00E2">
        <w:rPr>
          <w:rFonts w:ascii="Arial" w:hAnsi="Arial" w:cs="Arial"/>
          <w:sz w:val="20"/>
          <w:szCs w:val="20"/>
        </w:rPr>
        <w:t>granic i sposobów zagospodarowania terenów górniczych, obszarów szczególnego zagrożenia powodzią oraz obszarów osuwania się mas ziemnych.</w:t>
      </w:r>
    </w:p>
    <w:p w:rsidR="005E7931" w:rsidRPr="00E80C5B" w:rsidRDefault="005E7931" w:rsidP="005E7931">
      <w:pPr>
        <w:widowControl w:val="0"/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80C5B">
        <w:rPr>
          <w:rFonts w:ascii="Arial" w:hAnsi="Arial" w:cs="Arial"/>
          <w:b/>
          <w:sz w:val="20"/>
          <w:szCs w:val="20"/>
        </w:rPr>
        <w:lastRenderedPageBreak/>
        <w:t>3.</w:t>
      </w:r>
      <w:r w:rsidRPr="00E80C5B">
        <w:rPr>
          <w:rFonts w:ascii="Arial" w:hAnsi="Arial" w:cs="Arial"/>
          <w:sz w:val="20"/>
          <w:szCs w:val="20"/>
        </w:rPr>
        <w:t xml:space="preserve"> Ustalenia planu określone są w treści nini</w:t>
      </w:r>
      <w:r w:rsidR="002C1671">
        <w:rPr>
          <w:rFonts w:ascii="Arial" w:hAnsi="Arial" w:cs="Arial"/>
          <w:sz w:val="20"/>
          <w:szCs w:val="20"/>
        </w:rPr>
        <w:t>ejszej uchwały oraz na rysunku</w:t>
      </w:r>
      <w:r w:rsidRPr="00E80C5B">
        <w:rPr>
          <w:rFonts w:ascii="Arial" w:hAnsi="Arial" w:cs="Arial"/>
          <w:sz w:val="20"/>
          <w:szCs w:val="20"/>
        </w:rPr>
        <w:t xml:space="preserve"> planu.</w:t>
      </w:r>
    </w:p>
    <w:p w:rsidR="005E7931" w:rsidRPr="00E80C5B" w:rsidRDefault="005E7931" w:rsidP="0013492B">
      <w:pPr>
        <w:widowControl w:val="0"/>
        <w:autoSpaceDE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E80C5B" w:rsidRPr="00E80C5B" w:rsidRDefault="00E80C5B" w:rsidP="000D246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80C5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§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3</w:t>
      </w:r>
      <w:r w:rsidRPr="00E80C5B">
        <w:rPr>
          <w:rFonts w:ascii="Arial" w:eastAsia="Times New Roman" w:hAnsi="Arial" w:cs="Arial"/>
          <w:b/>
          <w:sz w:val="20"/>
          <w:szCs w:val="20"/>
          <w:lang w:eastAsia="pl-PL"/>
        </w:rPr>
        <w:t>.</w:t>
      </w:r>
    </w:p>
    <w:p w:rsidR="00E80C5B" w:rsidRPr="00E80C5B" w:rsidRDefault="000D2462" w:rsidP="000D246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D2462">
        <w:rPr>
          <w:rFonts w:ascii="Arial" w:eastAsia="Times New Roman" w:hAnsi="Arial" w:cs="Arial"/>
          <w:b/>
          <w:sz w:val="20"/>
          <w:szCs w:val="20"/>
          <w:lang w:eastAsia="pl-PL"/>
        </w:rPr>
        <w:t>1.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E80C5B" w:rsidRPr="00E80C5B">
        <w:rPr>
          <w:rFonts w:ascii="Arial" w:eastAsia="Times New Roman" w:hAnsi="Arial" w:cs="Arial"/>
          <w:sz w:val="20"/>
          <w:szCs w:val="20"/>
          <w:lang w:eastAsia="pl-PL"/>
        </w:rPr>
        <w:t>Załącznik graficzny nr 1 odnosi ustalenia uchwały do terenu objętego planem.</w:t>
      </w:r>
    </w:p>
    <w:p w:rsidR="00E80C5B" w:rsidRPr="00E80C5B" w:rsidRDefault="000D2462" w:rsidP="000D246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D2462">
        <w:rPr>
          <w:rFonts w:ascii="Arial" w:eastAsia="Times New Roman" w:hAnsi="Arial" w:cs="Arial"/>
          <w:b/>
          <w:sz w:val="20"/>
          <w:szCs w:val="20"/>
          <w:lang w:eastAsia="pl-PL"/>
        </w:rPr>
        <w:t>2.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E80C5B" w:rsidRPr="00E80C5B">
        <w:rPr>
          <w:rFonts w:ascii="Arial" w:eastAsia="Times New Roman" w:hAnsi="Arial" w:cs="Arial"/>
          <w:sz w:val="20"/>
          <w:szCs w:val="20"/>
          <w:lang w:eastAsia="pl-PL"/>
        </w:rPr>
        <w:t>Następujące oznaczenia graficzne na rysunku planu są obowiązującymi ustaleniami planu:</w:t>
      </w:r>
    </w:p>
    <w:p w:rsidR="00E80C5B" w:rsidRPr="00E80C5B" w:rsidRDefault="00E80C5B" w:rsidP="00056F84">
      <w:pPr>
        <w:numPr>
          <w:ilvl w:val="0"/>
          <w:numId w:val="13"/>
        </w:numPr>
        <w:tabs>
          <w:tab w:val="clear" w:pos="1068"/>
          <w:tab w:val="num" w:pos="567"/>
        </w:tabs>
        <w:spacing w:after="0" w:line="240" w:lineRule="auto"/>
        <w:ind w:left="567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80C5B">
        <w:rPr>
          <w:rFonts w:ascii="Arial" w:eastAsia="Times New Roman" w:hAnsi="Arial" w:cs="Arial"/>
          <w:sz w:val="20"/>
          <w:szCs w:val="20"/>
          <w:lang w:eastAsia="pl-PL"/>
        </w:rPr>
        <w:t>granica obszaru objętego planem miejscowym;</w:t>
      </w:r>
    </w:p>
    <w:p w:rsidR="00E80C5B" w:rsidRDefault="00E80C5B" w:rsidP="00056F84">
      <w:pPr>
        <w:numPr>
          <w:ilvl w:val="0"/>
          <w:numId w:val="13"/>
        </w:numPr>
        <w:tabs>
          <w:tab w:val="clear" w:pos="1068"/>
          <w:tab w:val="num" w:pos="567"/>
        </w:tabs>
        <w:spacing w:after="0" w:line="240" w:lineRule="auto"/>
        <w:ind w:left="567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80C5B">
        <w:rPr>
          <w:rFonts w:ascii="Arial" w:eastAsia="Times New Roman" w:hAnsi="Arial" w:cs="Arial"/>
          <w:sz w:val="20"/>
          <w:szCs w:val="20"/>
          <w:lang w:eastAsia="pl-PL"/>
        </w:rPr>
        <w:t>linia rozgraniczająca tereny o różnym przeznaczeniu</w:t>
      </w:r>
      <w:r w:rsidR="00E23A06">
        <w:rPr>
          <w:rFonts w:ascii="Arial" w:eastAsia="Times New Roman" w:hAnsi="Arial" w:cs="Arial"/>
          <w:sz w:val="20"/>
          <w:szCs w:val="20"/>
          <w:lang w:eastAsia="pl-PL"/>
        </w:rPr>
        <w:t xml:space="preserve"> lub różnych zasadach zagospodarowania</w:t>
      </w:r>
      <w:r w:rsidRPr="00E80C5B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:rsidR="000D2462" w:rsidRPr="000D2462" w:rsidRDefault="000D2462" w:rsidP="00056F84">
      <w:pPr>
        <w:pStyle w:val="Akapitzlist"/>
        <w:numPr>
          <w:ilvl w:val="0"/>
          <w:numId w:val="13"/>
        </w:numPr>
        <w:tabs>
          <w:tab w:val="clear" w:pos="1068"/>
          <w:tab w:val="num" w:pos="567"/>
        </w:tabs>
        <w:spacing w:after="0" w:line="240" w:lineRule="auto"/>
        <w:ind w:hanging="784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nieprzekraczalna linia zabudowy</w:t>
      </w:r>
      <w:r w:rsidRPr="000D2462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:rsidR="000D2462" w:rsidRPr="00E80C5B" w:rsidRDefault="000D2462" w:rsidP="00056F84">
      <w:pPr>
        <w:numPr>
          <w:ilvl w:val="0"/>
          <w:numId w:val="13"/>
        </w:numPr>
        <w:tabs>
          <w:tab w:val="clear" w:pos="1068"/>
          <w:tab w:val="num" w:pos="567"/>
        </w:tabs>
        <w:spacing w:after="0" w:line="240" w:lineRule="auto"/>
        <w:ind w:left="567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wymiarowanie w metrach;</w:t>
      </w:r>
    </w:p>
    <w:p w:rsidR="00E80C5B" w:rsidRPr="00E80C5B" w:rsidRDefault="00E80C5B" w:rsidP="00056F84">
      <w:pPr>
        <w:numPr>
          <w:ilvl w:val="0"/>
          <w:numId w:val="13"/>
        </w:numPr>
        <w:tabs>
          <w:tab w:val="clear" w:pos="1068"/>
          <w:tab w:val="num" w:pos="567"/>
        </w:tabs>
        <w:spacing w:after="0" w:line="240" w:lineRule="auto"/>
        <w:ind w:left="567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80C5B">
        <w:rPr>
          <w:rFonts w:ascii="Arial" w:eastAsia="Times New Roman" w:hAnsi="Arial" w:cs="Arial"/>
          <w:sz w:val="20"/>
          <w:szCs w:val="20"/>
          <w:lang w:eastAsia="pl-PL"/>
        </w:rPr>
        <w:t>przeznaczeni</w:t>
      </w:r>
      <w:r w:rsidR="002839BC">
        <w:rPr>
          <w:rFonts w:ascii="Arial" w:eastAsia="Times New Roman" w:hAnsi="Arial" w:cs="Arial"/>
          <w:sz w:val="20"/>
          <w:szCs w:val="20"/>
          <w:lang w:eastAsia="pl-PL"/>
        </w:rPr>
        <w:t>e</w:t>
      </w:r>
      <w:r w:rsidRPr="00E80C5B">
        <w:rPr>
          <w:rFonts w:ascii="Arial" w:eastAsia="Times New Roman" w:hAnsi="Arial" w:cs="Arial"/>
          <w:sz w:val="20"/>
          <w:szCs w:val="20"/>
          <w:lang w:eastAsia="pl-PL"/>
        </w:rPr>
        <w:t xml:space="preserve"> terenu</w:t>
      </w:r>
      <w:r w:rsidR="002839BC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E23A06" w:rsidRPr="00E80C5B" w:rsidRDefault="00E23A06" w:rsidP="00E23A0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23A06">
        <w:rPr>
          <w:rFonts w:ascii="Arial" w:eastAsia="Times New Roman" w:hAnsi="Arial" w:cs="Arial"/>
          <w:b/>
          <w:sz w:val="20"/>
          <w:szCs w:val="20"/>
          <w:lang w:eastAsia="pl-PL"/>
        </w:rPr>
        <w:t>3.</w:t>
      </w:r>
      <w:r w:rsidRPr="00E23A0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E80C5B">
        <w:rPr>
          <w:rFonts w:ascii="Arial" w:eastAsia="Times New Roman" w:hAnsi="Arial" w:cs="Arial"/>
          <w:sz w:val="20"/>
          <w:szCs w:val="20"/>
          <w:lang w:eastAsia="pl-PL"/>
        </w:rPr>
        <w:t xml:space="preserve">Następujące oznaczenia graficzne na rysunku planu są </w:t>
      </w:r>
      <w:r>
        <w:rPr>
          <w:rFonts w:ascii="Arial" w:eastAsia="Times New Roman" w:hAnsi="Arial" w:cs="Arial"/>
          <w:sz w:val="20"/>
          <w:szCs w:val="20"/>
          <w:lang w:eastAsia="pl-PL"/>
        </w:rPr>
        <w:t>ustaleniami przepisów odrębnych</w:t>
      </w:r>
      <w:r w:rsidRPr="00E80C5B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466486" w:rsidRDefault="00466486" w:rsidP="00466486">
      <w:pPr>
        <w:numPr>
          <w:ilvl w:val="0"/>
          <w:numId w:val="24"/>
        </w:numPr>
        <w:tabs>
          <w:tab w:val="clear" w:pos="1068"/>
          <w:tab w:val="num" w:pos="567"/>
        </w:tabs>
        <w:spacing w:after="0" w:line="240" w:lineRule="auto"/>
        <w:ind w:left="567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pas technologiczny napowietrznej linii o napięciu 220 </w:t>
      </w:r>
      <w:proofErr w:type="spellStart"/>
      <w:r>
        <w:rPr>
          <w:rFonts w:ascii="Arial" w:eastAsia="Times New Roman" w:hAnsi="Arial" w:cs="Arial"/>
          <w:sz w:val="20"/>
          <w:szCs w:val="20"/>
          <w:lang w:eastAsia="pl-PL"/>
        </w:rPr>
        <w:t>kV</w:t>
      </w:r>
      <w:proofErr w:type="spellEnd"/>
      <w:r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:rsidR="00414A68" w:rsidRDefault="00466486" w:rsidP="00E23A06">
      <w:pPr>
        <w:numPr>
          <w:ilvl w:val="0"/>
          <w:numId w:val="24"/>
        </w:numPr>
        <w:tabs>
          <w:tab w:val="clear" w:pos="1068"/>
          <w:tab w:val="num" w:pos="567"/>
        </w:tabs>
        <w:spacing w:after="0" w:line="240" w:lineRule="auto"/>
        <w:ind w:left="567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linia energetyczna 220 </w:t>
      </w:r>
      <w:proofErr w:type="spellStart"/>
      <w:r>
        <w:rPr>
          <w:rFonts w:ascii="Arial" w:eastAsia="Times New Roman" w:hAnsi="Arial" w:cs="Arial"/>
          <w:sz w:val="20"/>
          <w:szCs w:val="20"/>
          <w:lang w:eastAsia="pl-PL"/>
        </w:rPr>
        <w:t>kV</w:t>
      </w:r>
      <w:proofErr w:type="spellEnd"/>
      <w:r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E80C5B" w:rsidRPr="00E80C5B" w:rsidRDefault="00E23A06" w:rsidP="000D246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4</w:t>
      </w:r>
      <w:r w:rsidR="000D2462" w:rsidRPr="000D2462">
        <w:rPr>
          <w:rFonts w:ascii="Arial" w:eastAsia="Times New Roman" w:hAnsi="Arial" w:cs="Arial"/>
          <w:b/>
          <w:sz w:val="20"/>
          <w:szCs w:val="20"/>
          <w:lang w:eastAsia="pl-PL"/>
        </w:rPr>
        <w:t>.</w:t>
      </w:r>
      <w:r w:rsidR="000D246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E80C5B" w:rsidRPr="00E80C5B">
        <w:rPr>
          <w:rFonts w:ascii="Arial" w:eastAsia="Times New Roman" w:hAnsi="Arial" w:cs="Arial"/>
          <w:sz w:val="20"/>
          <w:szCs w:val="20"/>
          <w:lang w:eastAsia="pl-PL"/>
        </w:rPr>
        <w:t>Pozostałe  oznaczenia graficzne mają charakter informacyjny.</w:t>
      </w:r>
    </w:p>
    <w:p w:rsidR="00E80C5B" w:rsidRPr="000D2462" w:rsidRDefault="00E80C5B" w:rsidP="000D2462">
      <w:pPr>
        <w:widowControl w:val="0"/>
        <w:autoSpaceDE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0D2462" w:rsidRPr="000D2462" w:rsidRDefault="000D2462" w:rsidP="000D246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D2462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§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4</w:t>
      </w:r>
      <w:r w:rsidRPr="000D2462">
        <w:rPr>
          <w:rFonts w:ascii="Arial" w:eastAsia="Times New Roman" w:hAnsi="Arial" w:cs="Arial"/>
          <w:b/>
          <w:sz w:val="20"/>
          <w:szCs w:val="20"/>
          <w:lang w:eastAsia="pl-PL"/>
        </w:rPr>
        <w:t>.</w:t>
      </w:r>
    </w:p>
    <w:p w:rsidR="000D2462" w:rsidRPr="000D2462" w:rsidRDefault="000D2462" w:rsidP="000D246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D2462">
        <w:rPr>
          <w:rFonts w:ascii="Arial" w:eastAsia="Times New Roman" w:hAnsi="Arial" w:cs="Arial"/>
          <w:sz w:val="20"/>
          <w:szCs w:val="20"/>
          <w:lang w:eastAsia="pl-PL"/>
        </w:rPr>
        <w:t xml:space="preserve">Dla poszczególnych terenów obowiązują łącznie ustalenia ogólne zawarte w Dziale I </w:t>
      </w:r>
      <w:proofErr w:type="spellStart"/>
      <w:r w:rsidRPr="000D2462">
        <w:rPr>
          <w:rFonts w:ascii="Arial" w:eastAsia="Times New Roman" w:hAnsi="Arial" w:cs="Arial"/>
          <w:sz w:val="20"/>
          <w:szCs w:val="20"/>
          <w:lang w:eastAsia="pl-PL"/>
        </w:rPr>
        <w:t>i</w:t>
      </w:r>
      <w:proofErr w:type="spellEnd"/>
      <w:r w:rsidRPr="000D2462">
        <w:rPr>
          <w:rFonts w:ascii="Arial" w:eastAsia="Times New Roman" w:hAnsi="Arial" w:cs="Arial"/>
          <w:sz w:val="20"/>
          <w:szCs w:val="20"/>
          <w:lang w:eastAsia="pl-PL"/>
        </w:rPr>
        <w:t xml:space="preserve"> III oraz odpowiednie ustalenia szczegółowe zawarte w Dziale II uchwały.</w:t>
      </w:r>
    </w:p>
    <w:p w:rsidR="00E80C5B" w:rsidRPr="000D2462" w:rsidRDefault="00E80C5B" w:rsidP="000D2462">
      <w:pPr>
        <w:widowControl w:val="0"/>
        <w:autoSpaceDE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0D2462" w:rsidRPr="000D2462" w:rsidRDefault="000D2462" w:rsidP="000D2462">
      <w:pPr>
        <w:widowControl w:val="0"/>
        <w:autoSpaceDE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0D2462">
        <w:rPr>
          <w:rFonts w:ascii="Arial" w:hAnsi="Arial" w:cs="Arial"/>
          <w:b/>
          <w:bCs/>
          <w:sz w:val="20"/>
          <w:szCs w:val="20"/>
        </w:rPr>
        <w:t xml:space="preserve">Rozdział </w:t>
      </w:r>
      <w:r>
        <w:rPr>
          <w:rFonts w:ascii="Arial" w:hAnsi="Arial" w:cs="Arial"/>
          <w:b/>
          <w:bCs/>
          <w:sz w:val="20"/>
          <w:szCs w:val="20"/>
        </w:rPr>
        <w:t>2</w:t>
      </w:r>
    </w:p>
    <w:p w:rsidR="00E80C5B" w:rsidRPr="000D2462" w:rsidRDefault="000D2462" w:rsidP="000D2462">
      <w:pPr>
        <w:widowControl w:val="0"/>
        <w:autoSpaceDE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0D2462">
        <w:rPr>
          <w:rFonts w:ascii="Arial" w:hAnsi="Arial" w:cs="Arial"/>
          <w:b/>
          <w:bCs/>
          <w:sz w:val="20"/>
          <w:szCs w:val="20"/>
        </w:rPr>
        <w:t>Wyjaśnienie używanych pojęć</w:t>
      </w:r>
    </w:p>
    <w:p w:rsidR="00E80C5B" w:rsidRPr="000D2462" w:rsidRDefault="00E80C5B" w:rsidP="000D2462">
      <w:pPr>
        <w:widowControl w:val="0"/>
        <w:autoSpaceDE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C522EA" w:rsidRPr="00E80C5B" w:rsidRDefault="005E7931" w:rsidP="005E7931">
      <w:pPr>
        <w:widowControl w:val="0"/>
        <w:autoSpaceDE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E80C5B">
        <w:rPr>
          <w:rFonts w:ascii="Arial" w:hAnsi="Arial" w:cs="Arial"/>
          <w:b/>
          <w:bCs/>
          <w:sz w:val="20"/>
          <w:szCs w:val="20"/>
        </w:rPr>
        <w:t xml:space="preserve">§ </w:t>
      </w:r>
      <w:r w:rsidR="000D2462">
        <w:rPr>
          <w:rFonts w:ascii="Arial" w:hAnsi="Arial" w:cs="Arial"/>
          <w:b/>
          <w:bCs/>
          <w:sz w:val="20"/>
          <w:szCs w:val="20"/>
        </w:rPr>
        <w:t>5</w:t>
      </w:r>
      <w:r w:rsidRPr="00E80C5B">
        <w:rPr>
          <w:rFonts w:ascii="Arial" w:hAnsi="Arial" w:cs="Arial"/>
          <w:b/>
          <w:bCs/>
          <w:sz w:val="20"/>
          <w:szCs w:val="20"/>
        </w:rPr>
        <w:t>.</w:t>
      </w:r>
    </w:p>
    <w:p w:rsidR="00676BA6" w:rsidRPr="00E80C5B" w:rsidRDefault="005E7931" w:rsidP="005E7931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80C5B">
        <w:rPr>
          <w:rFonts w:ascii="Arial" w:hAnsi="Arial" w:cs="Arial"/>
          <w:b/>
          <w:color w:val="000000"/>
          <w:sz w:val="20"/>
          <w:szCs w:val="20"/>
        </w:rPr>
        <w:t>1.</w:t>
      </w:r>
      <w:r w:rsidRPr="00E80C5B">
        <w:rPr>
          <w:rFonts w:ascii="Arial" w:hAnsi="Arial" w:cs="Arial"/>
          <w:color w:val="000000"/>
          <w:sz w:val="20"/>
          <w:szCs w:val="20"/>
        </w:rPr>
        <w:t xml:space="preserve"> </w:t>
      </w:r>
      <w:r w:rsidR="00676BA6" w:rsidRPr="00E80C5B">
        <w:rPr>
          <w:rFonts w:ascii="Arial" w:hAnsi="Arial" w:cs="Arial"/>
          <w:color w:val="000000"/>
          <w:sz w:val="20"/>
          <w:szCs w:val="20"/>
        </w:rPr>
        <w:t>Ilekroć w niniejszej uchwale jest mowa o:</w:t>
      </w:r>
    </w:p>
    <w:p w:rsidR="00D31178" w:rsidRPr="00676BA6" w:rsidRDefault="00D31178" w:rsidP="00D31178">
      <w:pPr>
        <w:widowControl w:val="0"/>
        <w:numPr>
          <w:ilvl w:val="0"/>
          <w:numId w:val="6"/>
        </w:numPr>
        <w:tabs>
          <w:tab w:val="clear" w:pos="0"/>
        </w:tabs>
        <w:suppressAutoHyphens/>
        <w:autoSpaceDE w:val="0"/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5E7931">
        <w:rPr>
          <w:rFonts w:ascii="Arial" w:hAnsi="Arial" w:cs="Arial"/>
          <w:b/>
          <w:color w:val="000000"/>
          <w:sz w:val="20"/>
          <w:szCs w:val="20"/>
        </w:rPr>
        <w:t>terenie</w:t>
      </w:r>
      <w:r w:rsidRPr="00676BA6">
        <w:rPr>
          <w:rFonts w:ascii="Arial" w:hAnsi="Arial" w:cs="Arial"/>
          <w:color w:val="000000"/>
          <w:sz w:val="20"/>
          <w:szCs w:val="20"/>
        </w:rPr>
        <w:t xml:space="preserve"> - należy przez to rozumieć fragment obszaru planu, o określonym przeznaczeniu, wyznaczony na rysunku planu liniami rozgraniczającymi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676BA6">
        <w:rPr>
          <w:rFonts w:ascii="Arial" w:hAnsi="Arial" w:cs="Arial"/>
          <w:color w:val="000000"/>
          <w:sz w:val="20"/>
          <w:szCs w:val="20"/>
        </w:rPr>
        <w:t>ozn</w:t>
      </w:r>
      <w:r>
        <w:rPr>
          <w:rFonts w:ascii="Arial" w:hAnsi="Arial" w:cs="Arial"/>
          <w:color w:val="000000"/>
          <w:sz w:val="20"/>
          <w:szCs w:val="20"/>
        </w:rPr>
        <w:t>aczony symbolem literowym i numerem</w:t>
      </w:r>
      <w:r w:rsidRPr="00676BA6">
        <w:rPr>
          <w:rFonts w:ascii="Arial" w:hAnsi="Arial" w:cs="Arial"/>
          <w:color w:val="000000"/>
          <w:sz w:val="20"/>
          <w:szCs w:val="20"/>
        </w:rPr>
        <w:t>;</w:t>
      </w:r>
    </w:p>
    <w:p w:rsidR="00676BA6" w:rsidRPr="00676BA6" w:rsidRDefault="00676BA6" w:rsidP="00056F84">
      <w:pPr>
        <w:widowControl w:val="0"/>
        <w:numPr>
          <w:ilvl w:val="0"/>
          <w:numId w:val="6"/>
        </w:numPr>
        <w:tabs>
          <w:tab w:val="clear" w:pos="0"/>
        </w:tabs>
        <w:suppressAutoHyphens/>
        <w:autoSpaceDE w:val="0"/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5E7931">
        <w:rPr>
          <w:rFonts w:ascii="Arial" w:hAnsi="Arial" w:cs="Arial"/>
          <w:b/>
          <w:color w:val="000000"/>
          <w:sz w:val="20"/>
          <w:szCs w:val="20"/>
        </w:rPr>
        <w:t>przeznaczeniu podstawowym</w:t>
      </w:r>
      <w:r w:rsidRPr="00676BA6">
        <w:rPr>
          <w:rFonts w:ascii="Arial" w:hAnsi="Arial" w:cs="Arial"/>
          <w:color w:val="000000"/>
          <w:sz w:val="20"/>
          <w:szCs w:val="20"/>
        </w:rPr>
        <w:t xml:space="preserve"> </w:t>
      </w:r>
      <w:r w:rsidR="00CD03AE">
        <w:rPr>
          <w:rFonts w:ascii="Arial" w:hAnsi="Arial" w:cs="Arial"/>
          <w:color w:val="000000"/>
          <w:sz w:val="20"/>
          <w:szCs w:val="20"/>
        </w:rPr>
        <w:t>-</w:t>
      </w:r>
      <w:r w:rsidRPr="00676BA6">
        <w:rPr>
          <w:rFonts w:ascii="Arial" w:hAnsi="Arial" w:cs="Arial"/>
          <w:color w:val="000000"/>
          <w:sz w:val="20"/>
          <w:szCs w:val="20"/>
        </w:rPr>
        <w:t xml:space="preserve"> należy przez to rozumieć określony w planie rodzaj przeznaczenia, który dominuje lub będzie dominowa</w:t>
      </w:r>
      <w:r w:rsidR="00706ABD">
        <w:rPr>
          <w:rFonts w:ascii="Arial" w:hAnsi="Arial" w:cs="Arial"/>
          <w:color w:val="000000"/>
          <w:sz w:val="20"/>
          <w:szCs w:val="20"/>
        </w:rPr>
        <w:t>ł</w:t>
      </w:r>
      <w:r w:rsidRPr="00676BA6">
        <w:rPr>
          <w:rFonts w:ascii="Arial" w:hAnsi="Arial" w:cs="Arial"/>
          <w:color w:val="000000"/>
          <w:sz w:val="20"/>
          <w:szCs w:val="20"/>
        </w:rPr>
        <w:t xml:space="preserve"> na danym terenie;</w:t>
      </w:r>
    </w:p>
    <w:p w:rsidR="00527288" w:rsidRPr="00676BA6" w:rsidRDefault="00527288" w:rsidP="00527288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5E7931">
        <w:rPr>
          <w:rFonts w:ascii="Arial" w:hAnsi="Arial" w:cs="Arial"/>
          <w:b/>
          <w:color w:val="000000"/>
          <w:sz w:val="20"/>
          <w:szCs w:val="20"/>
        </w:rPr>
        <w:t>przeznaczeniu dopuszczalnym</w:t>
      </w:r>
      <w:r w:rsidRPr="00676BA6">
        <w:rPr>
          <w:rFonts w:ascii="Arial" w:hAnsi="Arial" w:cs="Arial"/>
          <w:color w:val="000000"/>
          <w:sz w:val="20"/>
          <w:szCs w:val="20"/>
        </w:rPr>
        <w:t xml:space="preserve"> - należy przez to rozumieć rodzaje przeznaczenia inne niż podstawowe, które uzupełniają lub wzbogacają przeznaczenie podstawowe</w:t>
      </w:r>
      <w:r>
        <w:rPr>
          <w:rFonts w:ascii="Arial" w:hAnsi="Arial" w:cs="Arial"/>
          <w:color w:val="000000"/>
          <w:sz w:val="20"/>
          <w:szCs w:val="20"/>
        </w:rPr>
        <w:t xml:space="preserve"> oraz </w:t>
      </w:r>
      <w:r w:rsidRPr="002B4A92">
        <w:rPr>
          <w:rFonts w:ascii="Arial" w:hAnsi="Arial" w:cs="Arial"/>
          <w:color w:val="000000"/>
          <w:sz w:val="20"/>
          <w:szCs w:val="20"/>
        </w:rPr>
        <w:t>nie powoduj</w:t>
      </w:r>
      <w:r>
        <w:rPr>
          <w:rFonts w:ascii="Arial" w:hAnsi="Arial" w:cs="Arial"/>
          <w:color w:val="000000"/>
          <w:sz w:val="20"/>
          <w:szCs w:val="20"/>
        </w:rPr>
        <w:t>ą</w:t>
      </w:r>
      <w:r w:rsidRPr="002B4A92">
        <w:rPr>
          <w:rFonts w:ascii="Arial" w:hAnsi="Arial" w:cs="Arial"/>
          <w:color w:val="000000"/>
          <w:sz w:val="20"/>
          <w:szCs w:val="20"/>
        </w:rPr>
        <w:t xml:space="preserve"> kolizji z przeznaczeniem podstawowym</w:t>
      </w:r>
      <w:r w:rsidRPr="00676BA6">
        <w:rPr>
          <w:rFonts w:ascii="Arial" w:hAnsi="Arial" w:cs="Arial"/>
          <w:color w:val="000000"/>
          <w:sz w:val="20"/>
          <w:szCs w:val="20"/>
        </w:rPr>
        <w:t>;</w:t>
      </w:r>
    </w:p>
    <w:p w:rsidR="007603E2" w:rsidRPr="00676BA6" w:rsidRDefault="007603E2" w:rsidP="007603E2">
      <w:pPr>
        <w:widowControl w:val="0"/>
        <w:numPr>
          <w:ilvl w:val="0"/>
          <w:numId w:val="6"/>
        </w:numPr>
        <w:tabs>
          <w:tab w:val="clear" w:pos="0"/>
        </w:tabs>
        <w:suppressAutoHyphens/>
        <w:autoSpaceDE w:val="0"/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5E7931">
        <w:rPr>
          <w:rFonts w:ascii="Arial" w:hAnsi="Arial" w:cs="Arial"/>
          <w:b/>
          <w:color w:val="000000"/>
          <w:sz w:val="20"/>
          <w:szCs w:val="20"/>
        </w:rPr>
        <w:t>nieprzekraczalnej linii zabudowy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CD03AE">
        <w:rPr>
          <w:rFonts w:ascii="Arial" w:hAnsi="Arial" w:cs="Arial"/>
          <w:color w:val="000000"/>
          <w:sz w:val="20"/>
          <w:szCs w:val="20"/>
        </w:rPr>
        <w:t>-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6E6399">
        <w:rPr>
          <w:rFonts w:ascii="Arial" w:hAnsi="Arial" w:cs="Arial"/>
          <w:color w:val="000000"/>
          <w:sz w:val="20"/>
          <w:szCs w:val="20"/>
        </w:rPr>
        <w:t xml:space="preserve">należy przez </w:t>
      </w:r>
      <w:r w:rsidR="006E6399" w:rsidRPr="00676BA6">
        <w:rPr>
          <w:rFonts w:ascii="Arial" w:hAnsi="Arial" w:cs="Arial"/>
          <w:color w:val="000000"/>
          <w:sz w:val="20"/>
          <w:szCs w:val="20"/>
        </w:rPr>
        <w:t>to rozumi</w:t>
      </w:r>
      <w:r w:rsidR="006E6399">
        <w:rPr>
          <w:rFonts w:ascii="Arial" w:hAnsi="Arial" w:cs="Arial"/>
          <w:color w:val="000000"/>
          <w:sz w:val="20"/>
          <w:szCs w:val="20"/>
        </w:rPr>
        <w:t xml:space="preserve">eć wyznaczoną na działce linie, której nie może przekroczyć żadna krawędź zewnętrzna zewnętrznej ściany budynku – linia ta nie dotyczy </w:t>
      </w:r>
      <w:r w:rsidR="006E6399" w:rsidRPr="00346976">
        <w:rPr>
          <w:rFonts w:ascii="Arial" w:hAnsi="Arial" w:cs="Arial"/>
          <w:color w:val="000000"/>
          <w:sz w:val="20"/>
          <w:szCs w:val="20"/>
        </w:rPr>
        <w:t>wystaj</w:t>
      </w:r>
      <w:r w:rsidR="006E6399" w:rsidRPr="00346976">
        <w:rPr>
          <w:rFonts w:ascii="Arial" w:hAnsi="Arial" w:cs="Arial" w:hint="eastAsia"/>
          <w:color w:val="000000"/>
          <w:sz w:val="20"/>
          <w:szCs w:val="20"/>
        </w:rPr>
        <w:t>ą</w:t>
      </w:r>
      <w:r w:rsidR="006E6399" w:rsidRPr="00346976">
        <w:rPr>
          <w:rFonts w:ascii="Arial" w:hAnsi="Arial" w:cs="Arial"/>
          <w:color w:val="000000"/>
          <w:sz w:val="20"/>
          <w:szCs w:val="20"/>
        </w:rPr>
        <w:t>cych poza obrys budynku o nie wi</w:t>
      </w:r>
      <w:r w:rsidR="006E6399" w:rsidRPr="00346976">
        <w:rPr>
          <w:rFonts w:ascii="Arial" w:hAnsi="Arial" w:cs="Arial" w:hint="eastAsia"/>
          <w:color w:val="000000"/>
          <w:sz w:val="20"/>
          <w:szCs w:val="20"/>
        </w:rPr>
        <w:t>ę</w:t>
      </w:r>
      <w:r w:rsidR="006E6399" w:rsidRPr="00346976">
        <w:rPr>
          <w:rFonts w:ascii="Arial" w:hAnsi="Arial" w:cs="Arial"/>
          <w:color w:val="000000"/>
          <w:sz w:val="20"/>
          <w:szCs w:val="20"/>
        </w:rPr>
        <w:t>cej ni</w:t>
      </w:r>
      <w:r w:rsidR="006E6399">
        <w:rPr>
          <w:rFonts w:ascii="Arial" w:hAnsi="Arial" w:cs="Arial"/>
          <w:color w:val="000000"/>
          <w:sz w:val="20"/>
          <w:szCs w:val="20"/>
        </w:rPr>
        <w:t>ż</w:t>
      </w:r>
      <w:r w:rsidR="006E6399" w:rsidRPr="00346976">
        <w:rPr>
          <w:rFonts w:ascii="Arial" w:hAnsi="Arial" w:cs="Arial"/>
          <w:color w:val="000000"/>
          <w:sz w:val="20"/>
          <w:szCs w:val="20"/>
        </w:rPr>
        <w:t xml:space="preserve"> 1,5 m</w:t>
      </w:r>
      <w:r w:rsidR="006E6399">
        <w:rPr>
          <w:rFonts w:ascii="Arial" w:hAnsi="Arial" w:cs="Arial"/>
          <w:color w:val="000000"/>
          <w:sz w:val="20"/>
          <w:szCs w:val="20"/>
        </w:rPr>
        <w:t xml:space="preserve">: </w:t>
      </w:r>
      <w:r w:rsidR="006E6399" w:rsidRPr="00676BA6">
        <w:rPr>
          <w:rFonts w:ascii="Arial" w:hAnsi="Arial" w:cs="Arial"/>
          <w:color w:val="000000"/>
          <w:sz w:val="20"/>
          <w:szCs w:val="20"/>
        </w:rPr>
        <w:t>balkonów, wykuszy, zadaszeń</w:t>
      </w:r>
      <w:r w:rsidR="006E6399">
        <w:rPr>
          <w:rFonts w:ascii="Arial" w:hAnsi="Arial" w:cs="Arial"/>
          <w:color w:val="000000"/>
          <w:sz w:val="20"/>
          <w:szCs w:val="20"/>
        </w:rPr>
        <w:t>, okapów</w:t>
      </w:r>
      <w:r w:rsidR="006E6399" w:rsidRPr="00676BA6">
        <w:rPr>
          <w:rFonts w:ascii="Arial" w:hAnsi="Arial" w:cs="Arial"/>
          <w:color w:val="000000"/>
          <w:sz w:val="20"/>
          <w:szCs w:val="20"/>
        </w:rPr>
        <w:t xml:space="preserve"> oraz schodów,</w:t>
      </w:r>
      <w:r w:rsidR="006E6399">
        <w:rPr>
          <w:rFonts w:ascii="Arial" w:hAnsi="Arial" w:cs="Arial"/>
          <w:color w:val="000000"/>
          <w:sz w:val="20"/>
          <w:szCs w:val="20"/>
        </w:rPr>
        <w:t xml:space="preserve"> tarasów,</w:t>
      </w:r>
      <w:r w:rsidR="006E6399" w:rsidRPr="00676BA6">
        <w:rPr>
          <w:rFonts w:ascii="Arial" w:hAnsi="Arial" w:cs="Arial"/>
          <w:color w:val="000000"/>
          <w:sz w:val="20"/>
          <w:szCs w:val="20"/>
        </w:rPr>
        <w:t xml:space="preserve"> podestów, pochylni dla niepełnosprawnych</w:t>
      </w:r>
      <w:r w:rsidR="006E6399">
        <w:rPr>
          <w:rFonts w:ascii="Arial" w:hAnsi="Arial" w:cs="Arial"/>
          <w:color w:val="000000"/>
          <w:sz w:val="20"/>
          <w:szCs w:val="20"/>
        </w:rPr>
        <w:t>, elementów wystroju elewacji</w:t>
      </w:r>
      <w:r w:rsidR="006E6399" w:rsidRPr="00676BA6">
        <w:rPr>
          <w:rFonts w:ascii="Arial" w:hAnsi="Arial" w:cs="Arial"/>
          <w:color w:val="000000"/>
          <w:sz w:val="20"/>
          <w:szCs w:val="20"/>
        </w:rPr>
        <w:t>;</w:t>
      </w:r>
    </w:p>
    <w:p w:rsidR="00455F67" w:rsidRDefault="00455F67" w:rsidP="00455F67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reklamie</w:t>
      </w:r>
      <w:r>
        <w:rPr>
          <w:rFonts w:ascii="Arial" w:hAnsi="Arial" w:cs="Arial"/>
          <w:sz w:val="20"/>
          <w:szCs w:val="20"/>
        </w:rPr>
        <w:t xml:space="preserve"> - należy przez to rozumieć upowszechnienie w jakiejkolwiek wizualnej formie informacji promującej osoby, przedsiębiorstwa, towary, usługi, przedsięwzięcia lub ruchy społeczne, niebędący znakiem w rozumieniu przepisów o znakach i sygnałach lub znakiem informującym</w:t>
      </w:r>
      <w:r>
        <w:rPr>
          <w:rFonts w:ascii="Arial" w:hAnsi="Arial" w:cs="Arial"/>
          <w:sz w:val="20"/>
          <w:szCs w:val="20"/>
        </w:rPr>
        <w:br/>
        <w:t>o obiektach użyteczności publicznej ustawionym przez gminę;</w:t>
      </w:r>
    </w:p>
    <w:p w:rsidR="00455F67" w:rsidRDefault="00455F67" w:rsidP="00455F67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tablicy reklamowej </w:t>
      </w:r>
      <w:r>
        <w:rPr>
          <w:rFonts w:ascii="Arial" w:hAnsi="Arial" w:cs="Arial"/>
          <w:sz w:val="20"/>
          <w:szCs w:val="20"/>
        </w:rPr>
        <w:t>- należy przez to rozumieć przedmiot materialny przeznaczony lub służący ekspozycji reklamy wraz z jego elementami konstrukcyjnymi i zamocowaniami, o płaskiej powierzchni służącej ekspozycji reklamy, w szczególności: baner reklamowy, reklamę naklejaną na okna budynków i reklamy umieszczane na rusztowaniu, ogrodzeniu lub wyposażeniu placu budowy, z wyłączeniem drobnych przedmiotów codziennego użytku wykorzystywanych zgodnie z ich przeznaczeniem;</w:t>
      </w:r>
    </w:p>
    <w:p w:rsidR="00455F67" w:rsidRDefault="00455F67" w:rsidP="00455F67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urządzeniu reklamowym-</w:t>
      </w:r>
      <w:r>
        <w:rPr>
          <w:rFonts w:ascii="Arial" w:hAnsi="Arial" w:cs="Arial"/>
          <w:sz w:val="20"/>
          <w:szCs w:val="20"/>
        </w:rPr>
        <w:t xml:space="preserve"> należy przez to rozumieć przedmiot materialny przeznaczony lub służący ekspozycji reklamy wraz z jego elementami konstrukcyjnymi i zamocowaniami, inny niż tablica reklamowa, z wyłączeniem drobnych przedmiotów codziennego użytku wykorzystywanych zgodnie z ich przeznaczeniem;</w:t>
      </w:r>
    </w:p>
    <w:p w:rsidR="00676BA6" w:rsidRPr="00466486" w:rsidRDefault="005261AC" w:rsidP="00466486">
      <w:pPr>
        <w:widowControl w:val="0"/>
        <w:numPr>
          <w:ilvl w:val="0"/>
          <w:numId w:val="6"/>
        </w:numPr>
        <w:tabs>
          <w:tab w:val="clear" w:pos="0"/>
        </w:tabs>
        <w:suppressAutoHyphens/>
        <w:autoSpaceDE w:val="0"/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E25AF0">
        <w:rPr>
          <w:rFonts w:ascii="Arial" w:hAnsi="Arial" w:cs="Arial"/>
          <w:b/>
          <w:sz w:val="20"/>
          <w:szCs w:val="20"/>
        </w:rPr>
        <w:t>minimalnej powierzchni biologicznie czynnej</w:t>
      </w:r>
      <w:r w:rsidRPr="005261AC">
        <w:rPr>
          <w:rFonts w:ascii="Arial" w:hAnsi="Arial" w:cs="Arial"/>
          <w:sz w:val="20"/>
          <w:szCs w:val="20"/>
        </w:rPr>
        <w:t xml:space="preserve"> - należy przez to rozumieć minimalny procentowy udział terenu biologicznie czynnego </w:t>
      </w:r>
      <w:r w:rsidR="00466486">
        <w:rPr>
          <w:rFonts w:ascii="Arial" w:hAnsi="Arial" w:cs="Arial"/>
          <w:sz w:val="20"/>
          <w:szCs w:val="20"/>
        </w:rPr>
        <w:t>(</w:t>
      </w:r>
      <w:r w:rsidR="00466486" w:rsidRPr="00466486">
        <w:rPr>
          <w:rFonts w:ascii="Arial" w:hAnsi="Arial" w:cs="Arial"/>
          <w:sz w:val="20"/>
          <w:szCs w:val="20"/>
        </w:rPr>
        <w:t>grunt rodzimy pokryty ro</w:t>
      </w:r>
      <w:r w:rsidR="00466486" w:rsidRPr="00466486">
        <w:rPr>
          <w:rFonts w:ascii="Arial" w:hAnsi="Arial" w:cs="Arial" w:hint="eastAsia"/>
          <w:sz w:val="20"/>
          <w:szCs w:val="20"/>
        </w:rPr>
        <w:t>ś</w:t>
      </w:r>
      <w:r w:rsidR="00466486" w:rsidRPr="00466486">
        <w:rPr>
          <w:rFonts w:ascii="Arial" w:hAnsi="Arial" w:cs="Arial"/>
          <w:sz w:val="20"/>
          <w:szCs w:val="20"/>
        </w:rPr>
        <w:t>linno</w:t>
      </w:r>
      <w:r w:rsidR="00466486" w:rsidRPr="00466486">
        <w:rPr>
          <w:rFonts w:ascii="Arial" w:hAnsi="Arial" w:cs="Arial" w:hint="eastAsia"/>
          <w:sz w:val="20"/>
          <w:szCs w:val="20"/>
        </w:rPr>
        <w:t>ś</w:t>
      </w:r>
      <w:r w:rsidR="00466486" w:rsidRPr="00466486">
        <w:rPr>
          <w:rFonts w:ascii="Arial" w:hAnsi="Arial" w:cs="Arial"/>
          <w:sz w:val="20"/>
          <w:szCs w:val="20"/>
        </w:rPr>
        <w:t>ci</w:t>
      </w:r>
      <w:r w:rsidR="00466486" w:rsidRPr="00466486">
        <w:rPr>
          <w:rFonts w:ascii="Arial" w:hAnsi="Arial" w:cs="Arial" w:hint="eastAsia"/>
          <w:sz w:val="20"/>
          <w:szCs w:val="20"/>
        </w:rPr>
        <w:t>ą</w:t>
      </w:r>
      <w:r w:rsidR="00466486">
        <w:rPr>
          <w:rFonts w:ascii="Arial" w:hAnsi="Arial" w:cs="Arial"/>
          <w:sz w:val="20"/>
          <w:szCs w:val="20"/>
        </w:rPr>
        <w:t xml:space="preserve"> </w:t>
      </w:r>
      <w:r w:rsidR="00466486" w:rsidRPr="00466486">
        <w:rPr>
          <w:rFonts w:ascii="Arial" w:hAnsi="Arial" w:cs="Arial"/>
          <w:sz w:val="20"/>
          <w:szCs w:val="20"/>
        </w:rPr>
        <w:t>oraz wod</w:t>
      </w:r>
      <w:r w:rsidR="00466486">
        <w:rPr>
          <w:rFonts w:ascii="Arial" w:hAnsi="Arial" w:cs="Arial" w:hint="eastAsia"/>
          <w:sz w:val="20"/>
          <w:szCs w:val="20"/>
        </w:rPr>
        <w:t>ą</w:t>
      </w:r>
      <w:r w:rsidR="00466486" w:rsidRPr="00466486">
        <w:rPr>
          <w:rFonts w:ascii="Arial" w:hAnsi="Arial" w:cs="Arial"/>
          <w:sz w:val="20"/>
          <w:szCs w:val="20"/>
        </w:rPr>
        <w:t xml:space="preserve"> powierzchniow</w:t>
      </w:r>
      <w:r w:rsidR="00466486" w:rsidRPr="00466486">
        <w:rPr>
          <w:rFonts w:ascii="Arial" w:hAnsi="Arial" w:cs="Arial" w:hint="eastAsia"/>
          <w:sz w:val="20"/>
          <w:szCs w:val="20"/>
        </w:rPr>
        <w:t>ą</w:t>
      </w:r>
      <w:r w:rsidR="00466486" w:rsidRPr="00466486">
        <w:rPr>
          <w:rFonts w:ascii="Arial" w:hAnsi="Arial" w:cs="Arial"/>
          <w:sz w:val="20"/>
          <w:szCs w:val="20"/>
        </w:rPr>
        <w:t xml:space="preserve"> </w:t>
      </w:r>
      <w:r w:rsidR="00466486">
        <w:rPr>
          <w:rFonts w:ascii="Arial" w:hAnsi="Arial" w:cs="Arial"/>
          <w:sz w:val="20"/>
          <w:szCs w:val="20"/>
        </w:rPr>
        <w:t>na działce budowlanej, który</w:t>
      </w:r>
      <w:r w:rsidR="00466486" w:rsidRPr="00466486">
        <w:rPr>
          <w:rFonts w:ascii="Arial" w:hAnsi="Arial" w:cs="Arial"/>
          <w:sz w:val="20"/>
          <w:szCs w:val="20"/>
        </w:rPr>
        <w:t xml:space="preserve"> pozostaj</w:t>
      </w:r>
      <w:r w:rsidR="00466486">
        <w:rPr>
          <w:rFonts w:ascii="Arial" w:hAnsi="Arial" w:cs="Arial"/>
          <w:sz w:val="20"/>
          <w:szCs w:val="20"/>
        </w:rPr>
        <w:t>e</w:t>
      </w:r>
      <w:r w:rsidR="00466486" w:rsidRPr="00466486">
        <w:rPr>
          <w:rFonts w:ascii="Arial" w:hAnsi="Arial" w:cs="Arial"/>
          <w:sz w:val="20"/>
          <w:szCs w:val="20"/>
        </w:rPr>
        <w:t xml:space="preserve"> niezabudowan</w:t>
      </w:r>
      <w:r w:rsidR="00466486">
        <w:rPr>
          <w:rFonts w:ascii="Arial" w:hAnsi="Arial" w:cs="Arial"/>
          <w:sz w:val="20"/>
          <w:szCs w:val="20"/>
        </w:rPr>
        <w:t>y</w:t>
      </w:r>
      <w:r w:rsidR="00466486" w:rsidRPr="00466486">
        <w:rPr>
          <w:rFonts w:ascii="Arial" w:hAnsi="Arial" w:cs="Arial"/>
          <w:sz w:val="20"/>
          <w:szCs w:val="20"/>
        </w:rPr>
        <w:t xml:space="preserve"> i nieutwardzon</w:t>
      </w:r>
      <w:r w:rsidR="00466486">
        <w:rPr>
          <w:rFonts w:ascii="Arial" w:hAnsi="Arial" w:cs="Arial"/>
          <w:sz w:val="20"/>
          <w:szCs w:val="20"/>
        </w:rPr>
        <w:t>y;</w:t>
      </w:r>
      <w:r w:rsidR="00466486" w:rsidRPr="00466486">
        <w:rPr>
          <w:rFonts w:ascii="Arial" w:hAnsi="Arial" w:cs="Arial"/>
          <w:sz w:val="20"/>
          <w:szCs w:val="20"/>
        </w:rPr>
        <w:t xml:space="preserve"> w</w:t>
      </w:r>
      <w:r w:rsidR="00466486">
        <w:rPr>
          <w:rFonts w:ascii="Arial" w:hAnsi="Arial" w:cs="Arial"/>
          <w:sz w:val="20"/>
          <w:szCs w:val="20"/>
        </w:rPr>
        <w:t xml:space="preserve"> </w:t>
      </w:r>
      <w:r w:rsidR="00466486" w:rsidRPr="00466486">
        <w:rPr>
          <w:rFonts w:ascii="Arial" w:hAnsi="Arial" w:cs="Arial"/>
          <w:sz w:val="20"/>
          <w:szCs w:val="20"/>
        </w:rPr>
        <w:t>szczególno</w:t>
      </w:r>
      <w:r w:rsidR="00466486" w:rsidRPr="00466486">
        <w:rPr>
          <w:rFonts w:ascii="Arial" w:hAnsi="Arial" w:cs="Arial" w:hint="eastAsia"/>
          <w:sz w:val="20"/>
          <w:szCs w:val="20"/>
        </w:rPr>
        <w:t>ś</w:t>
      </w:r>
      <w:r w:rsidR="00466486" w:rsidRPr="00466486">
        <w:rPr>
          <w:rFonts w:ascii="Arial" w:hAnsi="Arial" w:cs="Arial"/>
          <w:sz w:val="20"/>
          <w:szCs w:val="20"/>
        </w:rPr>
        <w:t>ci za powierzchni</w:t>
      </w:r>
      <w:r w:rsidR="00466486" w:rsidRPr="00466486">
        <w:rPr>
          <w:rFonts w:ascii="Arial" w:hAnsi="Arial" w:cs="Arial" w:hint="eastAsia"/>
          <w:sz w:val="20"/>
          <w:szCs w:val="20"/>
        </w:rPr>
        <w:t>ę</w:t>
      </w:r>
      <w:r w:rsidR="00466486">
        <w:rPr>
          <w:rFonts w:ascii="Arial" w:hAnsi="Arial" w:cs="Arial"/>
          <w:sz w:val="20"/>
          <w:szCs w:val="20"/>
        </w:rPr>
        <w:t xml:space="preserve"> </w:t>
      </w:r>
      <w:r w:rsidR="00466486" w:rsidRPr="00466486">
        <w:rPr>
          <w:rFonts w:ascii="Arial" w:hAnsi="Arial" w:cs="Arial"/>
          <w:sz w:val="20"/>
          <w:szCs w:val="20"/>
        </w:rPr>
        <w:t>biologicznie czynn</w:t>
      </w:r>
      <w:r w:rsidR="00466486" w:rsidRPr="00466486">
        <w:rPr>
          <w:rFonts w:ascii="Arial" w:hAnsi="Arial" w:cs="Arial" w:hint="eastAsia"/>
          <w:sz w:val="20"/>
          <w:szCs w:val="20"/>
        </w:rPr>
        <w:t>ą</w:t>
      </w:r>
      <w:r w:rsidR="00466486" w:rsidRPr="00466486">
        <w:rPr>
          <w:rFonts w:ascii="Arial" w:hAnsi="Arial" w:cs="Arial"/>
          <w:sz w:val="20"/>
          <w:szCs w:val="20"/>
        </w:rPr>
        <w:t xml:space="preserve"> nie uznaje si</w:t>
      </w:r>
      <w:r w:rsidR="00466486" w:rsidRPr="00466486">
        <w:rPr>
          <w:rFonts w:ascii="Arial" w:hAnsi="Arial" w:cs="Arial" w:hint="eastAsia"/>
          <w:sz w:val="20"/>
          <w:szCs w:val="20"/>
        </w:rPr>
        <w:t>ę</w:t>
      </w:r>
      <w:r w:rsidR="00466486" w:rsidRPr="00466486">
        <w:rPr>
          <w:rFonts w:ascii="Arial" w:hAnsi="Arial" w:cs="Arial"/>
          <w:sz w:val="20"/>
          <w:szCs w:val="20"/>
        </w:rPr>
        <w:t>: zieleni projektowanej na dachach i</w:t>
      </w:r>
      <w:r w:rsidR="00466486">
        <w:rPr>
          <w:rFonts w:ascii="Arial" w:hAnsi="Arial" w:cs="Arial"/>
          <w:sz w:val="20"/>
          <w:szCs w:val="20"/>
        </w:rPr>
        <w:t xml:space="preserve"> </w:t>
      </w:r>
      <w:r w:rsidR="00466486" w:rsidRPr="00466486">
        <w:rPr>
          <w:rFonts w:ascii="Arial" w:hAnsi="Arial" w:cs="Arial" w:hint="eastAsia"/>
          <w:sz w:val="20"/>
          <w:szCs w:val="20"/>
        </w:rPr>
        <w:t>ś</w:t>
      </w:r>
      <w:r w:rsidR="00466486" w:rsidRPr="00466486">
        <w:rPr>
          <w:rFonts w:ascii="Arial" w:hAnsi="Arial" w:cs="Arial"/>
          <w:sz w:val="20"/>
          <w:szCs w:val="20"/>
        </w:rPr>
        <w:t xml:space="preserve">cianach budynków, budowli nadziemnych i podziemnych) </w:t>
      </w:r>
      <w:r w:rsidRPr="00466486">
        <w:rPr>
          <w:rFonts w:ascii="Arial" w:hAnsi="Arial" w:cs="Arial"/>
          <w:sz w:val="20"/>
          <w:szCs w:val="20"/>
        </w:rPr>
        <w:t>w powierzchni działki budowlanej.</w:t>
      </w:r>
    </w:p>
    <w:p w:rsidR="00E25AF0" w:rsidRDefault="00E25AF0" w:rsidP="00056F84">
      <w:pPr>
        <w:widowControl w:val="0"/>
        <w:numPr>
          <w:ilvl w:val="0"/>
          <w:numId w:val="6"/>
        </w:numPr>
        <w:tabs>
          <w:tab w:val="clear" w:pos="0"/>
        </w:tabs>
        <w:suppressAutoHyphens/>
        <w:autoSpaceDE w:val="0"/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E25AF0">
        <w:rPr>
          <w:rFonts w:ascii="Arial" w:hAnsi="Arial" w:cs="Arial"/>
          <w:b/>
          <w:sz w:val="20"/>
          <w:szCs w:val="20"/>
        </w:rPr>
        <w:t>przedsięwzięciu mogącym znacząco oddziaływać na środowisko</w:t>
      </w:r>
      <w:r w:rsidRPr="00E25AF0">
        <w:rPr>
          <w:rFonts w:ascii="Arial" w:hAnsi="Arial" w:cs="Arial"/>
          <w:sz w:val="20"/>
          <w:szCs w:val="20"/>
        </w:rPr>
        <w:t xml:space="preserve"> – należy przez to rozumieć zamierzenie budowlane lub inną ingerencję w środowisko w rozumieniu przepisów odrębnych dotyczących</w:t>
      </w:r>
      <w:r w:rsidR="0021076B">
        <w:rPr>
          <w:rFonts w:ascii="Arial" w:hAnsi="Arial" w:cs="Arial"/>
          <w:sz w:val="20"/>
          <w:szCs w:val="20"/>
        </w:rPr>
        <w:t xml:space="preserve"> ochrony środowiska;</w:t>
      </w:r>
    </w:p>
    <w:p w:rsidR="006678EF" w:rsidRDefault="006678EF" w:rsidP="006678EF">
      <w:pPr>
        <w:widowControl w:val="0"/>
        <w:numPr>
          <w:ilvl w:val="0"/>
          <w:numId w:val="6"/>
        </w:numPr>
        <w:tabs>
          <w:tab w:val="clear" w:pos="0"/>
        </w:tabs>
        <w:suppressAutoHyphens/>
        <w:autoSpaceDE w:val="0"/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678EF">
        <w:rPr>
          <w:rFonts w:ascii="Arial" w:hAnsi="Arial" w:cs="Arial"/>
          <w:b/>
          <w:sz w:val="20"/>
          <w:szCs w:val="20"/>
        </w:rPr>
        <w:t xml:space="preserve">usługach </w:t>
      </w:r>
      <w:r w:rsidRPr="006678EF">
        <w:rPr>
          <w:rFonts w:ascii="Arial" w:hAnsi="Arial" w:cs="Arial"/>
          <w:sz w:val="20"/>
          <w:szCs w:val="20"/>
        </w:rPr>
        <w:t>- należy przez to rozumieć tereny, samodzielne obiekty budowlane lub pomieszczenia w budynkach o innej funkcji niż usługow</w:t>
      </w:r>
      <w:r w:rsidR="00797964">
        <w:rPr>
          <w:rFonts w:ascii="Arial" w:hAnsi="Arial" w:cs="Arial"/>
          <w:sz w:val="20"/>
          <w:szCs w:val="20"/>
        </w:rPr>
        <w:t>a</w:t>
      </w:r>
      <w:r w:rsidRPr="006678EF">
        <w:rPr>
          <w:rFonts w:ascii="Arial" w:hAnsi="Arial" w:cs="Arial"/>
          <w:sz w:val="20"/>
          <w:szCs w:val="20"/>
        </w:rPr>
        <w:t xml:space="preserve"> służące działalności, której celem jest zaspakajanie potrzeb ludności, które nie są zaliczane do przedsięwzięć mogących zawsze zna</w:t>
      </w:r>
      <w:r w:rsidR="00D6196E">
        <w:rPr>
          <w:rFonts w:ascii="Arial" w:hAnsi="Arial" w:cs="Arial"/>
          <w:sz w:val="20"/>
          <w:szCs w:val="20"/>
        </w:rPr>
        <w:t>cząco oddziaływać na środowisko;</w:t>
      </w:r>
    </w:p>
    <w:p w:rsidR="00D6196E" w:rsidRDefault="00D6196E" w:rsidP="006678EF">
      <w:pPr>
        <w:widowControl w:val="0"/>
        <w:numPr>
          <w:ilvl w:val="0"/>
          <w:numId w:val="6"/>
        </w:numPr>
        <w:tabs>
          <w:tab w:val="clear" w:pos="0"/>
        </w:tabs>
        <w:suppressAutoHyphens/>
        <w:autoSpaceDE w:val="0"/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6196E">
        <w:rPr>
          <w:rFonts w:ascii="Arial" w:hAnsi="Arial" w:cs="Arial"/>
          <w:b/>
          <w:sz w:val="20"/>
          <w:szCs w:val="20"/>
        </w:rPr>
        <w:t>usług</w:t>
      </w:r>
      <w:r>
        <w:rPr>
          <w:rFonts w:ascii="Arial" w:hAnsi="Arial" w:cs="Arial"/>
          <w:b/>
          <w:sz w:val="20"/>
          <w:szCs w:val="20"/>
        </w:rPr>
        <w:t>ach</w:t>
      </w:r>
      <w:r w:rsidRPr="00D6196E">
        <w:rPr>
          <w:rFonts w:ascii="Arial" w:hAnsi="Arial" w:cs="Arial"/>
          <w:b/>
          <w:sz w:val="20"/>
          <w:szCs w:val="20"/>
        </w:rPr>
        <w:t xml:space="preserve"> publiczn</w:t>
      </w:r>
      <w:r>
        <w:rPr>
          <w:rFonts w:ascii="Arial" w:hAnsi="Arial" w:cs="Arial"/>
          <w:b/>
          <w:sz w:val="20"/>
          <w:szCs w:val="20"/>
        </w:rPr>
        <w:t>ych</w:t>
      </w:r>
      <w:r w:rsidRPr="00D6196E">
        <w:rPr>
          <w:rFonts w:ascii="Arial" w:hAnsi="Arial" w:cs="Arial"/>
          <w:b/>
          <w:sz w:val="20"/>
          <w:szCs w:val="20"/>
        </w:rPr>
        <w:t xml:space="preserve"> </w:t>
      </w:r>
      <w:r w:rsidRPr="00D6196E">
        <w:rPr>
          <w:rFonts w:ascii="Arial" w:hAnsi="Arial" w:cs="Arial"/>
          <w:sz w:val="20"/>
          <w:szCs w:val="20"/>
        </w:rPr>
        <w:t>- należy przez to rozumieć obiekty realizowane całkowicie lub częściowo z funduszy publicznych w dziedzinach takich jak: nauka, oświata, kultura, zdrowie i opieka społeczna, administracja publiczna, sport i rekreacja, oraz w innych dziedzinach o charakterze ogólnospołecznym, realizowanych przez samorząd lokalny lub administrację rządową</w:t>
      </w:r>
      <w:r>
        <w:rPr>
          <w:rFonts w:ascii="Arial" w:hAnsi="Arial" w:cs="Arial"/>
          <w:sz w:val="20"/>
          <w:szCs w:val="20"/>
        </w:rPr>
        <w:t>.</w:t>
      </w:r>
    </w:p>
    <w:p w:rsidR="000D2462" w:rsidRPr="006678EF" w:rsidRDefault="000D2462" w:rsidP="00E04788">
      <w:pPr>
        <w:pStyle w:val="Akapitzlist"/>
        <w:widowControl w:val="0"/>
        <w:suppressAutoHyphens/>
        <w:autoSpaceDE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678EF">
        <w:rPr>
          <w:rFonts w:ascii="Arial" w:hAnsi="Arial" w:cs="Arial"/>
          <w:b/>
          <w:sz w:val="20"/>
          <w:szCs w:val="20"/>
        </w:rPr>
        <w:lastRenderedPageBreak/>
        <w:t>2</w:t>
      </w:r>
      <w:r w:rsidRPr="006678EF">
        <w:rPr>
          <w:rFonts w:ascii="Arial" w:hAnsi="Arial" w:cs="Arial"/>
          <w:sz w:val="20"/>
          <w:szCs w:val="20"/>
        </w:rPr>
        <w:t>. Dla pojęć nie zdefiniowanych w niniejszej uchwale obowiązują pojęcia zdefiniowane w przepisach odrębnych.</w:t>
      </w:r>
    </w:p>
    <w:p w:rsidR="00D6196E" w:rsidRDefault="00D6196E" w:rsidP="00767D4C">
      <w:pPr>
        <w:pStyle w:val="Tekstpodstawowy"/>
        <w:jc w:val="center"/>
        <w:rPr>
          <w:rFonts w:cs="Arial"/>
          <w:b/>
          <w:bCs/>
          <w:color w:val="000000"/>
          <w:sz w:val="20"/>
        </w:rPr>
      </w:pPr>
    </w:p>
    <w:p w:rsidR="00767D4C" w:rsidRPr="00767D4C" w:rsidRDefault="00767D4C" w:rsidP="00767D4C">
      <w:pPr>
        <w:pStyle w:val="Tekstpodstawowy"/>
        <w:jc w:val="center"/>
        <w:rPr>
          <w:rFonts w:cs="Arial"/>
          <w:b/>
          <w:bCs/>
          <w:color w:val="000000"/>
          <w:sz w:val="20"/>
        </w:rPr>
      </w:pPr>
      <w:r w:rsidRPr="00767D4C">
        <w:rPr>
          <w:rFonts w:cs="Arial"/>
          <w:b/>
          <w:bCs/>
          <w:color w:val="000000"/>
          <w:sz w:val="20"/>
        </w:rPr>
        <w:t xml:space="preserve">Rozdział </w:t>
      </w:r>
      <w:r>
        <w:rPr>
          <w:rFonts w:cs="Arial"/>
          <w:b/>
          <w:bCs/>
          <w:color w:val="000000"/>
          <w:sz w:val="20"/>
        </w:rPr>
        <w:t>3</w:t>
      </w:r>
    </w:p>
    <w:p w:rsidR="00767D4C" w:rsidRDefault="00767D4C" w:rsidP="00767D4C">
      <w:pPr>
        <w:pStyle w:val="Tekstpodstawowy"/>
        <w:jc w:val="center"/>
        <w:rPr>
          <w:rFonts w:cs="Arial"/>
          <w:b/>
          <w:bCs/>
          <w:color w:val="000000"/>
          <w:sz w:val="20"/>
        </w:rPr>
      </w:pPr>
      <w:r>
        <w:rPr>
          <w:rFonts w:cs="Arial"/>
          <w:b/>
          <w:bCs/>
          <w:color w:val="000000"/>
          <w:sz w:val="20"/>
        </w:rPr>
        <w:t>Ustalenia ogólne dla całego obszaru</w:t>
      </w:r>
    </w:p>
    <w:p w:rsidR="00767D4C" w:rsidRDefault="00767D4C" w:rsidP="00767D4C">
      <w:pPr>
        <w:pStyle w:val="Tekstpodstawowy"/>
        <w:jc w:val="center"/>
        <w:rPr>
          <w:rFonts w:cs="Arial"/>
          <w:b/>
          <w:bCs/>
          <w:color w:val="000000"/>
          <w:sz w:val="20"/>
        </w:rPr>
      </w:pPr>
    </w:p>
    <w:p w:rsidR="00767D4C" w:rsidRDefault="00767D4C" w:rsidP="00767D4C">
      <w:pPr>
        <w:pStyle w:val="Tekstpodstawowy"/>
        <w:jc w:val="center"/>
        <w:rPr>
          <w:rFonts w:cs="Arial"/>
          <w:b/>
          <w:bCs/>
          <w:color w:val="000000"/>
          <w:sz w:val="20"/>
        </w:rPr>
      </w:pPr>
      <w:r w:rsidRPr="00767D4C">
        <w:rPr>
          <w:rFonts w:cs="Arial"/>
          <w:b/>
          <w:bCs/>
          <w:color w:val="000000"/>
          <w:sz w:val="20"/>
        </w:rPr>
        <w:t>§ 6.</w:t>
      </w:r>
    </w:p>
    <w:p w:rsidR="00676BA6" w:rsidRPr="00676BA6" w:rsidRDefault="00676BA6" w:rsidP="00767D4C">
      <w:pPr>
        <w:pStyle w:val="Tekstpodstawowy"/>
        <w:ind w:left="284" w:hanging="284"/>
        <w:jc w:val="both"/>
        <w:rPr>
          <w:rFonts w:cs="Arial"/>
          <w:color w:val="000000"/>
          <w:sz w:val="20"/>
        </w:rPr>
      </w:pPr>
      <w:r w:rsidRPr="00676BA6">
        <w:rPr>
          <w:rFonts w:cs="Arial"/>
          <w:b/>
          <w:bCs/>
          <w:color w:val="000000"/>
          <w:sz w:val="20"/>
        </w:rPr>
        <w:t>1</w:t>
      </w:r>
      <w:r w:rsidRPr="00676BA6">
        <w:rPr>
          <w:rFonts w:cs="Arial"/>
          <w:b/>
          <w:color w:val="000000"/>
          <w:sz w:val="20"/>
        </w:rPr>
        <w:t xml:space="preserve"> </w:t>
      </w:r>
      <w:r w:rsidRPr="00676BA6">
        <w:rPr>
          <w:rFonts w:cs="Arial"/>
          <w:sz w:val="20"/>
        </w:rPr>
        <w:t xml:space="preserve">Plan wyznacza </w:t>
      </w:r>
      <w:r w:rsidRPr="00F247A4">
        <w:rPr>
          <w:rFonts w:cs="Arial"/>
          <w:sz w:val="20"/>
        </w:rPr>
        <w:t>tereny o różnym przeznaczeniu lub różnych zasadach zagospodarowania, wyznaczone</w:t>
      </w:r>
      <w:r w:rsidRPr="00676BA6">
        <w:rPr>
          <w:rFonts w:cs="Arial"/>
          <w:sz w:val="20"/>
        </w:rPr>
        <w:t xml:space="preserve"> liniami rozgraniczającymi, oznaczone na rysunku planu</w:t>
      </w:r>
      <w:r w:rsidRPr="00676BA6">
        <w:rPr>
          <w:rFonts w:cs="Arial"/>
          <w:color w:val="000000"/>
          <w:sz w:val="20"/>
        </w:rPr>
        <w:t>:</w:t>
      </w:r>
    </w:p>
    <w:p w:rsidR="00676BA6" w:rsidRDefault="00676BA6" w:rsidP="00056F84">
      <w:pPr>
        <w:widowControl w:val="0"/>
        <w:numPr>
          <w:ilvl w:val="0"/>
          <w:numId w:val="8"/>
        </w:numPr>
        <w:tabs>
          <w:tab w:val="clear" w:pos="0"/>
        </w:tabs>
        <w:suppressAutoHyphens/>
        <w:autoSpaceDE w:val="0"/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676BA6">
        <w:rPr>
          <w:rFonts w:ascii="Arial" w:hAnsi="Arial" w:cs="Arial"/>
          <w:sz w:val="20"/>
          <w:szCs w:val="20"/>
        </w:rPr>
        <w:t xml:space="preserve">teren zabudowy </w:t>
      </w:r>
      <w:r w:rsidR="00466486">
        <w:rPr>
          <w:rFonts w:ascii="Arial" w:hAnsi="Arial" w:cs="Arial"/>
          <w:sz w:val="20"/>
          <w:szCs w:val="20"/>
        </w:rPr>
        <w:t>usługowo - przemysłowej</w:t>
      </w:r>
      <w:r w:rsidR="00414A68">
        <w:rPr>
          <w:rFonts w:ascii="Arial" w:hAnsi="Arial" w:cs="Arial"/>
          <w:sz w:val="20"/>
          <w:szCs w:val="20"/>
        </w:rPr>
        <w:t xml:space="preserve"> </w:t>
      </w:r>
      <w:r w:rsidR="000D5770">
        <w:rPr>
          <w:rFonts w:ascii="Arial" w:hAnsi="Arial" w:cs="Arial"/>
          <w:sz w:val="20"/>
          <w:szCs w:val="20"/>
        </w:rPr>
        <w:t xml:space="preserve">- </w:t>
      </w:r>
      <w:r w:rsidRPr="00676BA6">
        <w:rPr>
          <w:rFonts w:ascii="Arial" w:hAnsi="Arial" w:cs="Arial"/>
          <w:sz w:val="20"/>
          <w:szCs w:val="20"/>
        </w:rPr>
        <w:t>oznaczon</w:t>
      </w:r>
      <w:r w:rsidR="00F41D3D">
        <w:rPr>
          <w:rFonts w:ascii="Arial" w:hAnsi="Arial" w:cs="Arial"/>
          <w:sz w:val="20"/>
          <w:szCs w:val="20"/>
        </w:rPr>
        <w:t>y</w:t>
      </w:r>
      <w:r w:rsidRPr="00676BA6">
        <w:rPr>
          <w:rFonts w:ascii="Arial" w:hAnsi="Arial" w:cs="Arial"/>
          <w:sz w:val="20"/>
          <w:szCs w:val="20"/>
        </w:rPr>
        <w:t xml:space="preserve"> na rys</w:t>
      </w:r>
      <w:r w:rsidR="00CC57BA">
        <w:rPr>
          <w:rFonts w:ascii="Arial" w:hAnsi="Arial" w:cs="Arial"/>
          <w:sz w:val="20"/>
          <w:szCs w:val="20"/>
        </w:rPr>
        <w:t xml:space="preserve">unku planu symbolem </w:t>
      </w:r>
      <w:r w:rsidR="00466486">
        <w:rPr>
          <w:rFonts w:ascii="Arial" w:hAnsi="Arial" w:cs="Arial"/>
          <w:b/>
          <w:sz w:val="20"/>
          <w:szCs w:val="20"/>
        </w:rPr>
        <w:t>UP</w:t>
      </w:r>
      <w:r w:rsidRPr="00676BA6">
        <w:rPr>
          <w:rFonts w:ascii="Arial" w:hAnsi="Arial" w:cs="Arial"/>
          <w:sz w:val="20"/>
          <w:szCs w:val="20"/>
        </w:rPr>
        <w:t>;</w:t>
      </w:r>
    </w:p>
    <w:p w:rsidR="00B402E5" w:rsidRDefault="00F41D3D" w:rsidP="00056F84">
      <w:pPr>
        <w:widowControl w:val="0"/>
        <w:numPr>
          <w:ilvl w:val="0"/>
          <w:numId w:val="8"/>
        </w:numPr>
        <w:tabs>
          <w:tab w:val="clear" w:pos="0"/>
        </w:tabs>
        <w:suppressAutoHyphens/>
        <w:autoSpaceDE w:val="0"/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teren</w:t>
      </w:r>
      <w:r w:rsidR="00B402E5">
        <w:rPr>
          <w:rFonts w:ascii="Arial" w:hAnsi="Arial" w:cs="Arial"/>
          <w:sz w:val="20"/>
          <w:szCs w:val="20"/>
        </w:rPr>
        <w:t xml:space="preserve"> </w:t>
      </w:r>
      <w:r w:rsidR="00E04788">
        <w:rPr>
          <w:rFonts w:ascii="Arial" w:hAnsi="Arial" w:cs="Arial"/>
          <w:sz w:val="20"/>
          <w:szCs w:val="20"/>
        </w:rPr>
        <w:t xml:space="preserve">zabudowy </w:t>
      </w:r>
      <w:r w:rsidR="00466486">
        <w:rPr>
          <w:rFonts w:ascii="Arial" w:hAnsi="Arial" w:cs="Arial"/>
          <w:sz w:val="20"/>
          <w:szCs w:val="20"/>
        </w:rPr>
        <w:t>usługowo - mieszkaniowej</w:t>
      </w:r>
      <w:r w:rsidR="00E04788">
        <w:rPr>
          <w:rFonts w:ascii="Arial" w:hAnsi="Arial" w:cs="Arial"/>
          <w:sz w:val="20"/>
          <w:szCs w:val="20"/>
        </w:rPr>
        <w:t xml:space="preserve"> -</w:t>
      </w:r>
      <w:r w:rsidR="00B402E5">
        <w:rPr>
          <w:rFonts w:ascii="Arial" w:hAnsi="Arial" w:cs="Arial"/>
          <w:sz w:val="20"/>
          <w:szCs w:val="20"/>
        </w:rPr>
        <w:t xml:space="preserve"> oznaczon</w:t>
      </w:r>
      <w:r>
        <w:rPr>
          <w:rFonts w:ascii="Arial" w:hAnsi="Arial" w:cs="Arial"/>
          <w:sz w:val="20"/>
          <w:szCs w:val="20"/>
        </w:rPr>
        <w:t>y</w:t>
      </w:r>
      <w:r w:rsidR="00B402E5">
        <w:rPr>
          <w:rFonts w:ascii="Arial" w:hAnsi="Arial" w:cs="Arial"/>
          <w:sz w:val="20"/>
          <w:szCs w:val="20"/>
        </w:rPr>
        <w:t xml:space="preserve"> </w:t>
      </w:r>
      <w:r w:rsidR="003E7A5C">
        <w:rPr>
          <w:rFonts w:ascii="Arial" w:hAnsi="Arial" w:cs="Arial"/>
          <w:sz w:val="20"/>
          <w:szCs w:val="20"/>
        </w:rPr>
        <w:t xml:space="preserve">na rysunku planu </w:t>
      </w:r>
      <w:r w:rsidR="00B402E5">
        <w:rPr>
          <w:rFonts w:ascii="Arial" w:hAnsi="Arial" w:cs="Arial"/>
          <w:sz w:val="20"/>
          <w:szCs w:val="20"/>
        </w:rPr>
        <w:t xml:space="preserve">symbolem </w:t>
      </w:r>
      <w:r w:rsidR="003C5442">
        <w:rPr>
          <w:rFonts w:ascii="Arial" w:hAnsi="Arial" w:cs="Arial"/>
          <w:b/>
          <w:sz w:val="20"/>
          <w:szCs w:val="20"/>
        </w:rPr>
        <w:t>UM</w:t>
      </w:r>
      <w:r w:rsidR="00B402E5">
        <w:rPr>
          <w:rFonts w:ascii="Arial" w:hAnsi="Arial" w:cs="Arial"/>
          <w:sz w:val="20"/>
          <w:szCs w:val="20"/>
        </w:rPr>
        <w:t>;</w:t>
      </w:r>
    </w:p>
    <w:p w:rsidR="00E04788" w:rsidRPr="00676BA6" w:rsidRDefault="00E04788" w:rsidP="00056F84">
      <w:pPr>
        <w:widowControl w:val="0"/>
        <w:numPr>
          <w:ilvl w:val="0"/>
          <w:numId w:val="8"/>
        </w:numPr>
        <w:tabs>
          <w:tab w:val="clear" w:pos="0"/>
        </w:tabs>
        <w:suppressAutoHyphens/>
        <w:autoSpaceDE w:val="0"/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F41D3D">
        <w:rPr>
          <w:rFonts w:ascii="Arial" w:hAnsi="Arial" w:cs="Arial"/>
          <w:sz w:val="20"/>
          <w:szCs w:val="20"/>
        </w:rPr>
        <w:t>eren</w:t>
      </w:r>
      <w:r>
        <w:rPr>
          <w:rFonts w:ascii="Arial" w:hAnsi="Arial" w:cs="Arial"/>
          <w:sz w:val="20"/>
          <w:szCs w:val="20"/>
        </w:rPr>
        <w:t xml:space="preserve"> komunikacji - drog</w:t>
      </w:r>
      <w:r w:rsidR="00F41D3D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klasy zbiorczej  - oznaczon</w:t>
      </w:r>
      <w:r w:rsidR="00F41D3D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na rysunku planu symbolem </w:t>
      </w:r>
      <w:r>
        <w:rPr>
          <w:rFonts w:ascii="Arial" w:hAnsi="Arial" w:cs="Arial"/>
          <w:b/>
          <w:sz w:val="20"/>
          <w:szCs w:val="20"/>
        </w:rPr>
        <w:t>KDZ</w:t>
      </w:r>
      <w:r>
        <w:rPr>
          <w:rFonts w:ascii="Arial" w:hAnsi="Arial" w:cs="Arial"/>
          <w:sz w:val="20"/>
          <w:szCs w:val="20"/>
        </w:rPr>
        <w:t>;</w:t>
      </w:r>
    </w:p>
    <w:p w:rsidR="00676BA6" w:rsidRPr="003C5442" w:rsidRDefault="00C86D33" w:rsidP="003C5442">
      <w:pPr>
        <w:widowControl w:val="0"/>
        <w:numPr>
          <w:ilvl w:val="0"/>
          <w:numId w:val="8"/>
        </w:numPr>
        <w:tabs>
          <w:tab w:val="clear" w:pos="0"/>
        </w:tabs>
        <w:suppressAutoHyphens/>
        <w:autoSpaceDE w:val="0"/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676BA6">
        <w:rPr>
          <w:rFonts w:ascii="Arial" w:hAnsi="Arial" w:cs="Arial"/>
          <w:sz w:val="20"/>
          <w:szCs w:val="20"/>
        </w:rPr>
        <w:t>teren</w:t>
      </w:r>
      <w:r w:rsidR="00376AA8">
        <w:rPr>
          <w:rFonts w:ascii="Arial" w:hAnsi="Arial" w:cs="Arial"/>
          <w:sz w:val="20"/>
          <w:szCs w:val="20"/>
        </w:rPr>
        <w:t xml:space="preserve"> </w:t>
      </w:r>
      <w:r w:rsidR="00414A68">
        <w:rPr>
          <w:rFonts w:ascii="Arial" w:hAnsi="Arial" w:cs="Arial"/>
          <w:sz w:val="20"/>
          <w:szCs w:val="20"/>
        </w:rPr>
        <w:t xml:space="preserve">komunikacji </w:t>
      </w:r>
      <w:r w:rsidR="00E04788">
        <w:rPr>
          <w:rFonts w:ascii="Arial" w:hAnsi="Arial" w:cs="Arial"/>
          <w:sz w:val="20"/>
          <w:szCs w:val="20"/>
        </w:rPr>
        <w:t>-</w:t>
      </w:r>
      <w:r w:rsidR="00414A68">
        <w:rPr>
          <w:rFonts w:ascii="Arial" w:hAnsi="Arial" w:cs="Arial"/>
          <w:sz w:val="20"/>
          <w:szCs w:val="20"/>
        </w:rPr>
        <w:t xml:space="preserve"> drog</w:t>
      </w:r>
      <w:r w:rsidR="00F41D3D">
        <w:rPr>
          <w:rFonts w:ascii="Arial" w:hAnsi="Arial" w:cs="Arial"/>
          <w:sz w:val="20"/>
          <w:szCs w:val="20"/>
        </w:rPr>
        <w:t>a</w:t>
      </w:r>
      <w:r w:rsidR="00414A68">
        <w:rPr>
          <w:rFonts w:ascii="Arial" w:hAnsi="Arial" w:cs="Arial"/>
          <w:sz w:val="20"/>
          <w:szCs w:val="20"/>
        </w:rPr>
        <w:t xml:space="preserve"> klasy </w:t>
      </w:r>
      <w:r w:rsidR="00A56428">
        <w:rPr>
          <w:rFonts w:ascii="Arial" w:hAnsi="Arial" w:cs="Arial"/>
          <w:sz w:val="20"/>
          <w:szCs w:val="20"/>
        </w:rPr>
        <w:t>lokalnej</w:t>
      </w:r>
      <w:r w:rsidR="00414A68">
        <w:rPr>
          <w:rFonts w:ascii="Arial" w:hAnsi="Arial" w:cs="Arial"/>
          <w:sz w:val="20"/>
          <w:szCs w:val="20"/>
        </w:rPr>
        <w:t xml:space="preserve"> </w:t>
      </w:r>
      <w:r w:rsidR="00376AA8">
        <w:rPr>
          <w:rFonts w:ascii="Arial" w:hAnsi="Arial" w:cs="Arial"/>
          <w:sz w:val="20"/>
          <w:szCs w:val="20"/>
        </w:rPr>
        <w:t xml:space="preserve"> - oznaczon</w:t>
      </w:r>
      <w:r w:rsidR="00F41D3D">
        <w:rPr>
          <w:rFonts w:ascii="Arial" w:hAnsi="Arial" w:cs="Arial"/>
          <w:sz w:val="20"/>
          <w:szCs w:val="20"/>
        </w:rPr>
        <w:t>y</w:t>
      </w:r>
      <w:r w:rsidR="00376AA8">
        <w:rPr>
          <w:rFonts w:ascii="Arial" w:hAnsi="Arial" w:cs="Arial"/>
          <w:sz w:val="20"/>
          <w:szCs w:val="20"/>
        </w:rPr>
        <w:t xml:space="preserve"> rysunku planu symbolem </w:t>
      </w:r>
      <w:r w:rsidR="00414A68">
        <w:rPr>
          <w:rFonts w:ascii="Arial" w:hAnsi="Arial" w:cs="Arial"/>
          <w:b/>
          <w:sz w:val="20"/>
          <w:szCs w:val="20"/>
        </w:rPr>
        <w:t>KD</w:t>
      </w:r>
      <w:r w:rsidR="00A56428">
        <w:rPr>
          <w:rFonts w:ascii="Arial" w:hAnsi="Arial" w:cs="Arial"/>
          <w:b/>
          <w:sz w:val="20"/>
          <w:szCs w:val="20"/>
        </w:rPr>
        <w:t>L</w:t>
      </w:r>
      <w:r w:rsidR="003C5442">
        <w:rPr>
          <w:rFonts w:ascii="Arial" w:hAnsi="Arial" w:cs="Arial"/>
          <w:sz w:val="20"/>
          <w:szCs w:val="20"/>
        </w:rPr>
        <w:t>.</w:t>
      </w:r>
    </w:p>
    <w:p w:rsidR="00676BA6" w:rsidRPr="00676BA6" w:rsidRDefault="00676BA6" w:rsidP="00376AA8">
      <w:pPr>
        <w:pStyle w:val="Tekstpodstawowy"/>
        <w:ind w:left="284" w:hanging="284"/>
        <w:jc w:val="both"/>
        <w:rPr>
          <w:rFonts w:cs="Arial"/>
          <w:sz w:val="20"/>
        </w:rPr>
      </w:pPr>
      <w:r w:rsidRPr="00676BA6">
        <w:rPr>
          <w:rFonts w:cs="Arial"/>
          <w:b/>
          <w:bCs/>
          <w:sz w:val="20"/>
        </w:rPr>
        <w:t>2.</w:t>
      </w:r>
      <w:r w:rsidRPr="00676BA6">
        <w:rPr>
          <w:rFonts w:cs="Arial"/>
          <w:sz w:val="20"/>
        </w:rPr>
        <w:t xml:space="preserve"> Oznaczeni</w:t>
      </w:r>
      <w:r w:rsidR="002839BC">
        <w:rPr>
          <w:rFonts w:cs="Arial"/>
          <w:sz w:val="20"/>
        </w:rPr>
        <w:t>a</w:t>
      </w:r>
      <w:r w:rsidRPr="00676BA6">
        <w:rPr>
          <w:rFonts w:cs="Arial"/>
          <w:sz w:val="20"/>
        </w:rPr>
        <w:t xml:space="preserve"> symbolem literowym określają przeznaczenie podstawowe poszczególnych terenów. </w:t>
      </w:r>
    </w:p>
    <w:p w:rsidR="00376AA8" w:rsidRDefault="00376AA8" w:rsidP="00376AA8">
      <w:pPr>
        <w:pStyle w:val="Tekstpodstawowy"/>
        <w:jc w:val="center"/>
        <w:rPr>
          <w:rFonts w:cs="Arial"/>
          <w:b/>
          <w:bCs/>
          <w:sz w:val="20"/>
        </w:rPr>
      </w:pPr>
    </w:p>
    <w:p w:rsidR="006944F2" w:rsidRPr="006944F2" w:rsidRDefault="006944F2" w:rsidP="006944F2">
      <w:pPr>
        <w:tabs>
          <w:tab w:val="num" w:pos="0"/>
          <w:tab w:val="left" w:pos="4678"/>
        </w:tabs>
        <w:spacing w:after="0" w:line="240" w:lineRule="auto"/>
        <w:ind w:right="36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944F2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§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7</w:t>
      </w:r>
      <w:r w:rsidRPr="006944F2">
        <w:rPr>
          <w:rFonts w:ascii="Arial" w:eastAsia="Times New Roman" w:hAnsi="Arial" w:cs="Arial"/>
          <w:b/>
          <w:sz w:val="20"/>
          <w:szCs w:val="20"/>
          <w:lang w:eastAsia="pl-PL"/>
        </w:rPr>
        <w:t>.</w:t>
      </w:r>
    </w:p>
    <w:p w:rsidR="007269E5" w:rsidRPr="007269E5" w:rsidRDefault="007269E5" w:rsidP="007269E5">
      <w:pPr>
        <w:tabs>
          <w:tab w:val="left" w:pos="142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269E5">
        <w:rPr>
          <w:rFonts w:ascii="Arial" w:eastAsia="Times New Roman" w:hAnsi="Arial" w:cs="Arial"/>
          <w:b/>
          <w:sz w:val="20"/>
          <w:szCs w:val="20"/>
          <w:lang w:eastAsia="pl-PL"/>
        </w:rPr>
        <w:t>1.</w:t>
      </w:r>
      <w:r w:rsidRPr="007269E5">
        <w:rPr>
          <w:rFonts w:ascii="Arial" w:eastAsia="Times New Roman" w:hAnsi="Arial" w:cs="Arial"/>
          <w:sz w:val="20"/>
          <w:szCs w:val="20"/>
          <w:lang w:eastAsia="pl-PL"/>
        </w:rPr>
        <w:t xml:space="preserve"> Ustala się nieprzekraczalne linie zabudowy oznaczone i zwymiarowane na rysunku planu.</w:t>
      </w:r>
    </w:p>
    <w:p w:rsidR="007269E5" w:rsidRPr="007269E5" w:rsidRDefault="007269E5" w:rsidP="007269E5">
      <w:pPr>
        <w:numPr>
          <w:ilvl w:val="0"/>
          <w:numId w:val="14"/>
        </w:numPr>
        <w:tabs>
          <w:tab w:val="num" w:pos="142"/>
          <w:tab w:val="num" w:pos="1134"/>
        </w:tabs>
        <w:spacing w:after="0" w:line="240" w:lineRule="auto"/>
        <w:ind w:left="567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269E5">
        <w:rPr>
          <w:rFonts w:ascii="Arial" w:eastAsia="Times New Roman" w:hAnsi="Arial" w:cs="Arial"/>
          <w:sz w:val="20"/>
          <w:szCs w:val="20"/>
          <w:lang w:eastAsia="pl-PL"/>
        </w:rPr>
        <w:t>5 m od dróg oznaczonych symbolami KDL</w:t>
      </w:r>
      <w:r w:rsidR="007E6B53">
        <w:rPr>
          <w:rFonts w:ascii="Arial" w:eastAsia="Times New Roman" w:hAnsi="Arial" w:cs="Arial"/>
          <w:sz w:val="20"/>
          <w:szCs w:val="20"/>
          <w:lang w:eastAsia="pl-PL"/>
        </w:rPr>
        <w:t xml:space="preserve"> i KDZ</w:t>
      </w:r>
      <w:r w:rsidRPr="007269E5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:rsidR="007269E5" w:rsidRPr="007269E5" w:rsidRDefault="007269E5" w:rsidP="006944F2">
      <w:pPr>
        <w:numPr>
          <w:ilvl w:val="0"/>
          <w:numId w:val="14"/>
        </w:numPr>
        <w:tabs>
          <w:tab w:val="num" w:pos="142"/>
          <w:tab w:val="num" w:pos="1134"/>
        </w:tabs>
        <w:spacing w:after="0" w:line="240" w:lineRule="auto"/>
        <w:ind w:left="567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269E5">
        <w:rPr>
          <w:rFonts w:ascii="Arial" w:eastAsia="Times New Roman" w:hAnsi="Arial" w:cs="Arial"/>
          <w:sz w:val="20"/>
          <w:szCs w:val="20"/>
          <w:lang w:eastAsia="pl-PL"/>
        </w:rPr>
        <w:t>pozostałe nieprzekraczające linie zabudowy - zgodnie z rysunkiem planu.</w:t>
      </w:r>
    </w:p>
    <w:p w:rsidR="006944F2" w:rsidRPr="006944F2" w:rsidRDefault="006944F2" w:rsidP="006944F2">
      <w:pPr>
        <w:tabs>
          <w:tab w:val="left" w:pos="142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944F2">
        <w:rPr>
          <w:rFonts w:ascii="Arial" w:eastAsia="Times New Roman" w:hAnsi="Arial" w:cs="Arial"/>
          <w:b/>
          <w:sz w:val="20"/>
          <w:szCs w:val="20"/>
          <w:lang w:eastAsia="pl-PL"/>
        </w:rPr>
        <w:t>2.</w:t>
      </w:r>
      <w:r w:rsidRPr="006944F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839BC" w:rsidRPr="002839BC">
        <w:rPr>
          <w:rFonts w:ascii="Arial" w:eastAsia="Times New Roman" w:hAnsi="Arial" w:cs="Arial"/>
          <w:sz w:val="20"/>
          <w:szCs w:val="20"/>
          <w:lang w:eastAsia="pl-PL"/>
        </w:rPr>
        <w:t xml:space="preserve">Nakazuje się sytuowanie wszystkich budynków na terenach, na których ustalono nieprzekraczalne linie zabudowy zgodnie z </w:t>
      </w:r>
      <w:r w:rsidR="006006B9">
        <w:rPr>
          <w:rFonts w:ascii="Arial" w:eastAsia="Times New Roman" w:hAnsi="Arial" w:cs="Arial"/>
          <w:sz w:val="20"/>
          <w:szCs w:val="20"/>
          <w:lang w:eastAsia="pl-PL"/>
        </w:rPr>
        <w:t>tymi liniami</w:t>
      </w:r>
      <w:r w:rsidR="002839BC" w:rsidRPr="002839BC">
        <w:rPr>
          <w:rFonts w:ascii="Arial" w:eastAsia="Times New Roman" w:hAnsi="Arial" w:cs="Arial"/>
          <w:sz w:val="20"/>
          <w:szCs w:val="20"/>
          <w:lang w:eastAsia="pl-PL"/>
        </w:rPr>
        <w:t>, z uwzględnieniem ustaleń ust. 3.</w:t>
      </w:r>
    </w:p>
    <w:p w:rsidR="006944F2" w:rsidRPr="00446868" w:rsidRDefault="006944F2" w:rsidP="006944F2">
      <w:pPr>
        <w:tabs>
          <w:tab w:val="left" w:pos="142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  <w:r w:rsidRPr="00FE5961">
        <w:rPr>
          <w:rFonts w:ascii="Arial" w:eastAsia="Times New Roman" w:hAnsi="Arial" w:cs="Arial"/>
          <w:b/>
          <w:sz w:val="20"/>
          <w:szCs w:val="20"/>
          <w:lang w:eastAsia="pl-PL"/>
        </w:rPr>
        <w:t>3.</w:t>
      </w:r>
      <w:r w:rsidRPr="00FE5961">
        <w:rPr>
          <w:rFonts w:ascii="Arial" w:eastAsia="Times New Roman" w:hAnsi="Arial" w:cs="Arial"/>
          <w:sz w:val="20"/>
          <w:szCs w:val="20"/>
          <w:lang w:eastAsia="pl-PL"/>
        </w:rPr>
        <w:t xml:space="preserve"> Przepisy ust. 2 nie dotyczą portierni i tymczasowych obiektów budowlanych zlokalizowanych z uwzględnieniem ustaleń § 11 oraz obiektów, o których </w:t>
      </w:r>
      <w:r w:rsidRPr="003A4B09">
        <w:rPr>
          <w:rFonts w:ascii="Arial" w:eastAsia="Times New Roman" w:hAnsi="Arial" w:cs="Arial"/>
          <w:sz w:val="20"/>
          <w:szCs w:val="20"/>
          <w:lang w:eastAsia="pl-PL"/>
        </w:rPr>
        <w:t xml:space="preserve">mowa w § </w:t>
      </w:r>
      <w:r w:rsidR="003A4B09" w:rsidRPr="003A4B09">
        <w:rPr>
          <w:rFonts w:ascii="Arial" w:eastAsia="Times New Roman" w:hAnsi="Arial" w:cs="Arial"/>
          <w:sz w:val="20"/>
          <w:szCs w:val="20"/>
          <w:lang w:eastAsia="pl-PL"/>
        </w:rPr>
        <w:t>17</w:t>
      </w:r>
      <w:r w:rsidRPr="003A4B09">
        <w:rPr>
          <w:rFonts w:ascii="Arial" w:eastAsia="Times New Roman" w:hAnsi="Arial" w:cs="Arial"/>
          <w:sz w:val="20"/>
          <w:szCs w:val="20"/>
          <w:lang w:eastAsia="pl-PL"/>
        </w:rPr>
        <w:t xml:space="preserve"> ust. </w:t>
      </w:r>
      <w:r w:rsidR="00FD7EDE" w:rsidRPr="003A4B09">
        <w:rPr>
          <w:rFonts w:ascii="Arial" w:eastAsia="Times New Roman" w:hAnsi="Arial" w:cs="Arial"/>
          <w:sz w:val="20"/>
          <w:szCs w:val="20"/>
          <w:lang w:eastAsia="pl-PL"/>
        </w:rPr>
        <w:t>3</w:t>
      </w:r>
      <w:r w:rsidRPr="003A4B09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6944F2" w:rsidRPr="006944F2" w:rsidRDefault="006944F2" w:rsidP="006944F2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:rsidR="006944F2" w:rsidRPr="006944F2" w:rsidRDefault="006944F2" w:rsidP="006944F2">
      <w:pPr>
        <w:tabs>
          <w:tab w:val="num" w:pos="426"/>
        </w:tabs>
        <w:spacing w:after="0" w:line="240" w:lineRule="auto"/>
        <w:ind w:right="36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944F2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§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8</w:t>
      </w:r>
      <w:r w:rsidRPr="006944F2">
        <w:rPr>
          <w:rFonts w:ascii="Arial" w:eastAsia="Times New Roman" w:hAnsi="Arial" w:cs="Arial"/>
          <w:b/>
          <w:sz w:val="20"/>
          <w:szCs w:val="20"/>
          <w:lang w:eastAsia="pl-PL"/>
        </w:rPr>
        <w:t>.</w:t>
      </w:r>
    </w:p>
    <w:p w:rsidR="002839BC" w:rsidRPr="006944F2" w:rsidRDefault="002839BC" w:rsidP="002839B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944F2">
        <w:rPr>
          <w:rFonts w:ascii="Arial" w:eastAsia="Times New Roman" w:hAnsi="Arial" w:cs="Arial"/>
          <w:sz w:val="20"/>
          <w:szCs w:val="20"/>
          <w:lang w:eastAsia="pl-PL"/>
        </w:rPr>
        <w:t>Ustala się, że poza drogami publicznymi, oznaczonymi na rysunku planu, dopuszcza się na terenach objętych planem nowe drogi wewnętrzne obsługujące działki, przy czym:</w:t>
      </w:r>
    </w:p>
    <w:p w:rsidR="002839BC" w:rsidRDefault="002839BC" w:rsidP="002839BC">
      <w:pPr>
        <w:numPr>
          <w:ilvl w:val="0"/>
          <w:numId w:val="15"/>
        </w:numPr>
        <w:tabs>
          <w:tab w:val="num" w:pos="567"/>
        </w:tabs>
        <w:spacing w:after="0" w:line="240" w:lineRule="auto"/>
        <w:ind w:left="567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minimalna </w:t>
      </w:r>
      <w:r w:rsidRPr="006944F2">
        <w:rPr>
          <w:rFonts w:ascii="Arial" w:eastAsia="Times New Roman" w:hAnsi="Arial" w:cs="Arial"/>
          <w:sz w:val="20"/>
          <w:szCs w:val="20"/>
          <w:lang w:eastAsia="pl-PL"/>
        </w:rPr>
        <w:t>szerokość w liniach rozgraniczających nowo realizowanych dróg wewnętrznych</w:t>
      </w:r>
      <w:r>
        <w:rPr>
          <w:rFonts w:ascii="Arial" w:eastAsia="Times New Roman" w:hAnsi="Arial" w:cs="Arial"/>
          <w:sz w:val="20"/>
          <w:szCs w:val="20"/>
          <w:lang w:eastAsia="pl-PL"/>
        </w:rPr>
        <w:t>:</w:t>
      </w:r>
      <w:r w:rsidRPr="006944F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2839BC" w:rsidRDefault="002839BC" w:rsidP="002839BC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436F9">
        <w:rPr>
          <w:rFonts w:ascii="Arial" w:eastAsia="Times New Roman" w:hAnsi="Arial" w:cs="Arial"/>
          <w:sz w:val="20"/>
          <w:szCs w:val="20"/>
          <w:lang w:eastAsia="pl-PL"/>
        </w:rPr>
        <w:t>6 m do 6 działek</w:t>
      </w:r>
      <w:r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:rsidR="002839BC" w:rsidRPr="008436F9" w:rsidRDefault="002839BC" w:rsidP="002839BC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436F9">
        <w:rPr>
          <w:rFonts w:ascii="Arial" w:eastAsia="Times New Roman" w:hAnsi="Arial" w:cs="Arial"/>
          <w:sz w:val="20"/>
          <w:szCs w:val="20"/>
          <w:lang w:eastAsia="pl-PL"/>
        </w:rPr>
        <w:t>8 m powyżej 6 działek;</w:t>
      </w:r>
    </w:p>
    <w:p w:rsidR="002839BC" w:rsidRPr="006944F2" w:rsidRDefault="002839BC" w:rsidP="002839BC">
      <w:pPr>
        <w:numPr>
          <w:ilvl w:val="0"/>
          <w:numId w:val="15"/>
        </w:numPr>
        <w:tabs>
          <w:tab w:val="num" w:pos="567"/>
        </w:tabs>
        <w:spacing w:after="0" w:line="240" w:lineRule="auto"/>
        <w:ind w:left="567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minimalna szerokość placów do zawracania </w:t>
      </w:r>
      <w:r w:rsidRPr="006944F2">
        <w:rPr>
          <w:rFonts w:ascii="Arial" w:eastAsia="Times New Roman" w:hAnsi="Arial" w:cs="Arial"/>
          <w:sz w:val="20"/>
          <w:szCs w:val="20"/>
          <w:lang w:eastAsia="pl-PL"/>
        </w:rPr>
        <w:t>nowo realizowa</w:t>
      </w:r>
      <w:r>
        <w:rPr>
          <w:rFonts w:ascii="Arial" w:eastAsia="Times New Roman" w:hAnsi="Arial" w:cs="Arial"/>
          <w:sz w:val="20"/>
          <w:szCs w:val="20"/>
          <w:lang w:eastAsia="pl-PL"/>
        </w:rPr>
        <w:t>nych dróg</w:t>
      </w:r>
      <w:r w:rsidRPr="006944F2">
        <w:rPr>
          <w:rFonts w:ascii="Arial" w:eastAsia="Times New Roman" w:hAnsi="Arial" w:cs="Arial"/>
          <w:sz w:val="20"/>
          <w:szCs w:val="20"/>
          <w:lang w:eastAsia="pl-PL"/>
        </w:rPr>
        <w:t xml:space="preserve"> wewnętrzn</w:t>
      </w:r>
      <w:r>
        <w:rPr>
          <w:rFonts w:ascii="Arial" w:eastAsia="Times New Roman" w:hAnsi="Arial" w:cs="Arial"/>
          <w:sz w:val="20"/>
          <w:szCs w:val="20"/>
          <w:lang w:eastAsia="pl-PL"/>
        </w:rPr>
        <w:t>ych</w:t>
      </w:r>
      <w:r w:rsidRPr="006944F2">
        <w:rPr>
          <w:rFonts w:ascii="Arial" w:eastAsia="Times New Roman" w:hAnsi="Arial" w:cs="Arial"/>
          <w:sz w:val="20"/>
          <w:szCs w:val="20"/>
          <w:lang w:eastAsia="pl-PL"/>
        </w:rPr>
        <w:t xml:space="preserve"> w postaci sięgaczy dojazdowych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- 12,5 m x 12,5 m</w:t>
      </w:r>
      <w:r w:rsidRPr="006944F2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6944F2" w:rsidRDefault="006944F2" w:rsidP="00376AA8">
      <w:pPr>
        <w:pStyle w:val="Tekstpodstawowy"/>
        <w:jc w:val="center"/>
        <w:rPr>
          <w:rFonts w:cs="Arial"/>
          <w:b/>
          <w:bCs/>
          <w:sz w:val="20"/>
        </w:rPr>
      </w:pPr>
    </w:p>
    <w:p w:rsidR="00767D4C" w:rsidRPr="00676BA6" w:rsidRDefault="00376AA8" w:rsidP="00376AA8">
      <w:pPr>
        <w:pStyle w:val="Tekstpodstawowy"/>
        <w:jc w:val="center"/>
        <w:rPr>
          <w:rFonts w:cs="Arial"/>
          <w:sz w:val="20"/>
        </w:rPr>
      </w:pPr>
      <w:r>
        <w:rPr>
          <w:rFonts w:cs="Arial"/>
          <w:b/>
          <w:bCs/>
          <w:sz w:val="20"/>
        </w:rPr>
        <w:t xml:space="preserve">§ </w:t>
      </w:r>
      <w:r w:rsidR="006944F2">
        <w:rPr>
          <w:rFonts w:cs="Arial"/>
          <w:b/>
          <w:bCs/>
          <w:sz w:val="20"/>
        </w:rPr>
        <w:t>9</w:t>
      </w:r>
      <w:r>
        <w:rPr>
          <w:rFonts w:cs="Arial"/>
          <w:b/>
          <w:bCs/>
          <w:sz w:val="20"/>
        </w:rPr>
        <w:t>.</w:t>
      </w:r>
    </w:p>
    <w:p w:rsidR="00446868" w:rsidRPr="00AD3BBC" w:rsidRDefault="00CB4D17" w:rsidP="00AD3BBC">
      <w:pPr>
        <w:pStyle w:val="Tekstpodstawowy"/>
        <w:jc w:val="both"/>
        <w:rPr>
          <w:rFonts w:cs="Arial"/>
          <w:b/>
          <w:bCs/>
          <w:sz w:val="20"/>
        </w:rPr>
      </w:pPr>
      <w:r>
        <w:rPr>
          <w:rFonts w:cs="Arial"/>
          <w:bCs/>
          <w:sz w:val="20"/>
        </w:rPr>
        <w:t>N</w:t>
      </w:r>
      <w:r w:rsidR="00676BA6" w:rsidRPr="00676BA6">
        <w:rPr>
          <w:rFonts w:cs="Arial"/>
          <w:bCs/>
          <w:sz w:val="20"/>
        </w:rPr>
        <w:t>a całym obszarze objętym planem określa</w:t>
      </w:r>
      <w:r>
        <w:rPr>
          <w:rFonts w:cs="Arial"/>
          <w:bCs/>
          <w:sz w:val="20"/>
        </w:rPr>
        <w:t xml:space="preserve"> się</w:t>
      </w:r>
      <w:r w:rsidR="00676BA6" w:rsidRPr="00676BA6">
        <w:rPr>
          <w:rFonts w:cs="Arial"/>
          <w:bCs/>
          <w:sz w:val="20"/>
        </w:rPr>
        <w:t xml:space="preserve"> następując</w:t>
      </w:r>
      <w:r w:rsidR="00376AA8">
        <w:rPr>
          <w:rFonts w:cs="Arial"/>
          <w:bCs/>
          <w:sz w:val="20"/>
        </w:rPr>
        <w:t xml:space="preserve">e zasady ochrony </w:t>
      </w:r>
      <w:r w:rsidR="00676BA6" w:rsidRPr="00F247A4">
        <w:rPr>
          <w:rFonts w:cs="Arial"/>
          <w:bCs/>
          <w:sz w:val="20"/>
        </w:rPr>
        <w:t xml:space="preserve">i kształtowania ładu przestrzennego: </w:t>
      </w:r>
    </w:p>
    <w:p w:rsidR="007B4271" w:rsidRDefault="00446868" w:rsidP="00056F84">
      <w:pPr>
        <w:pStyle w:val="Tekstpodstawowywcity"/>
        <w:numPr>
          <w:ilvl w:val="0"/>
          <w:numId w:val="5"/>
        </w:numPr>
        <w:spacing w:after="0"/>
        <w:ind w:left="567" w:hanging="283"/>
        <w:rPr>
          <w:rFonts w:cs="Arial"/>
          <w:sz w:val="20"/>
        </w:rPr>
      </w:pPr>
      <w:r>
        <w:rPr>
          <w:rFonts w:cs="Arial"/>
          <w:sz w:val="20"/>
        </w:rPr>
        <w:t>dopuszcza się lokalizację tablic i urządzeń reklamowych</w:t>
      </w:r>
      <w:r w:rsidR="007B4271">
        <w:rPr>
          <w:rFonts w:cs="Arial"/>
          <w:sz w:val="20"/>
        </w:rPr>
        <w:t>:</w:t>
      </w:r>
    </w:p>
    <w:p w:rsidR="00676BA6" w:rsidRDefault="002839BC" w:rsidP="007B4271">
      <w:pPr>
        <w:pStyle w:val="Tekstpodstawowywcity"/>
        <w:numPr>
          <w:ilvl w:val="1"/>
          <w:numId w:val="5"/>
        </w:numPr>
        <w:spacing w:after="0"/>
        <w:ind w:left="851" w:hanging="284"/>
        <w:rPr>
          <w:rFonts w:cs="Arial"/>
          <w:sz w:val="20"/>
        </w:rPr>
      </w:pPr>
      <w:r>
        <w:rPr>
          <w:rFonts w:cs="Arial"/>
          <w:sz w:val="20"/>
        </w:rPr>
        <w:t>na teren</w:t>
      </w:r>
      <w:r w:rsidR="007B4271">
        <w:rPr>
          <w:rFonts w:cs="Arial"/>
          <w:sz w:val="20"/>
        </w:rPr>
        <w:t>ach</w:t>
      </w:r>
      <w:r>
        <w:rPr>
          <w:rFonts w:cs="Arial"/>
          <w:sz w:val="20"/>
        </w:rPr>
        <w:t xml:space="preserve"> o symbolu </w:t>
      </w:r>
      <w:r w:rsidR="003C5442">
        <w:rPr>
          <w:rFonts w:cs="Arial"/>
          <w:sz w:val="20"/>
        </w:rPr>
        <w:t>UM</w:t>
      </w:r>
      <w:r w:rsidR="003025E0" w:rsidRPr="005C45AD">
        <w:rPr>
          <w:rFonts w:cs="Arial"/>
          <w:sz w:val="20"/>
        </w:rPr>
        <w:t xml:space="preserve"> </w:t>
      </w:r>
      <w:r w:rsidR="00AD3BBC">
        <w:rPr>
          <w:rFonts w:cs="Arial"/>
          <w:sz w:val="20"/>
        </w:rPr>
        <w:t xml:space="preserve">o </w:t>
      </w:r>
      <w:r>
        <w:rPr>
          <w:rFonts w:cs="Arial"/>
          <w:sz w:val="20"/>
        </w:rPr>
        <w:t xml:space="preserve">łącznej </w:t>
      </w:r>
      <w:r w:rsidR="00AD3BBC">
        <w:rPr>
          <w:rFonts w:cs="Arial"/>
          <w:sz w:val="20"/>
        </w:rPr>
        <w:t xml:space="preserve">powierzchni reklamowej </w:t>
      </w:r>
      <w:r w:rsidR="007B4271">
        <w:rPr>
          <w:rFonts w:cs="Arial"/>
          <w:sz w:val="20"/>
        </w:rPr>
        <w:t xml:space="preserve">na jednej działce </w:t>
      </w:r>
      <w:r w:rsidR="00AD3BBC">
        <w:rPr>
          <w:rFonts w:cs="Arial"/>
          <w:sz w:val="20"/>
        </w:rPr>
        <w:t>poniżej</w:t>
      </w:r>
      <w:r w:rsidR="00676BA6" w:rsidRPr="005C45AD">
        <w:rPr>
          <w:rFonts w:cs="Arial"/>
          <w:sz w:val="20"/>
        </w:rPr>
        <w:t xml:space="preserve"> </w:t>
      </w:r>
      <w:r w:rsidR="003C5442">
        <w:rPr>
          <w:rFonts w:cs="Arial"/>
          <w:sz w:val="20"/>
        </w:rPr>
        <w:t>8</w:t>
      </w:r>
      <w:r w:rsidR="00376AA8">
        <w:rPr>
          <w:rFonts w:cs="Arial"/>
          <w:sz w:val="20"/>
        </w:rPr>
        <w:t xml:space="preserve"> </w:t>
      </w:r>
      <w:r w:rsidR="00676BA6" w:rsidRPr="005C45AD">
        <w:rPr>
          <w:rFonts w:cs="Arial"/>
          <w:sz w:val="20"/>
        </w:rPr>
        <w:t>m</w:t>
      </w:r>
      <w:r w:rsidR="00676BA6" w:rsidRPr="005C45AD">
        <w:rPr>
          <w:rFonts w:cs="Arial"/>
          <w:sz w:val="20"/>
          <w:vertAlign w:val="superscript"/>
        </w:rPr>
        <w:t>2</w:t>
      </w:r>
      <w:r w:rsidR="007B4271">
        <w:rPr>
          <w:rFonts w:cs="Arial"/>
          <w:sz w:val="20"/>
        </w:rPr>
        <w:t>,</w:t>
      </w:r>
    </w:p>
    <w:p w:rsidR="007B4271" w:rsidRPr="007B4271" w:rsidRDefault="007B4271" w:rsidP="007B4271">
      <w:pPr>
        <w:pStyle w:val="Akapitzlist"/>
        <w:numPr>
          <w:ilvl w:val="1"/>
          <w:numId w:val="5"/>
        </w:numPr>
        <w:spacing w:after="0" w:line="240" w:lineRule="auto"/>
        <w:ind w:left="851" w:hanging="284"/>
        <w:rPr>
          <w:rFonts w:ascii="Arial" w:eastAsia="Times New Roman" w:hAnsi="Arial" w:cs="Arial"/>
          <w:sz w:val="20"/>
          <w:szCs w:val="20"/>
          <w:lang w:eastAsia="ar-SA"/>
        </w:rPr>
      </w:pPr>
      <w:r w:rsidRPr="007B4271">
        <w:rPr>
          <w:rFonts w:ascii="Arial" w:eastAsia="Times New Roman" w:hAnsi="Arial" w:cs="Arial"/>
          <w:sz w:val="20"/>
          <w:szCs w:val="20"/>
          <w:lang w:eastAsia="ar-SA"/>
        </w:rPr>
        <w:t xml:space="preserve">na terenach o symbolu </w:t>
      </w:r>
      <w:r w:rsidR="003C5442">
        <w:rPr>
          <w:rFonts w:ascii="Arial" w:eastAsia="Times New Roman" w:hAnsi="Arial" w:cs="Arial"/>
          <w:sz w:val="20"/>
          <w:szCs w:val="20"/>
          <w:lang w:eastAsia="ar-SA"/>
        </w:rPr>
        <w:t xml:space="preserve">UP </w:t>
      </w:r>
      <w:r w:rsidRPr="007B4271">
        <w:rPr>
          <w:rFonts w:ascii="Arial" w:eastAsia="Times New Roman" w:hAnsi="Arial" w:cs="Arial"/>
          <w:sz w:val="20"/>
          <w:szCs w:val="20"/>
          <w:lang w:eastAsia="ar-SA"/>
        </w:rPr>
        <w:t>o łącznej powierzchni reklamowej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na jednej działce poniżej </w:t>
      </w:r>
      <w:r w:rsidR="003C5442">
        <w:rPr>
          <w:rFonts w:ascii="Arial" w:eastAsia="Times New Roman" w:hAnsi="Arial" w:cs="Arial"/>
          <w:sz w:val="20"/>
          <w:szCs w:val="20"/>
          <w:lang w:eastAsia="ar-SA"/>
        </w:rPr>
        <w:t>12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m</w:t>
      </w:r>
      <w:r w:rsidRPr="007B4271">
        <w:rPr>
          <w:rFonts w:ascii="Arial" w:eastAsia="Times New Roman" w:hAnsi="Arial" w:cs="Arial"/>
          <w:sz w:val="20"/>
          <w:szCs w:val="20"/>
          <w:vertAlign w:val="superscript"/>
          <w:lang w:eastAsia="ar-SA"/>
        </w:rPr>
        <w:t>2</w:t>
      </w:r>
      <w:r>
        <w:rPr>
          <w:rFonts w:ascii="Arial" w:eastAsia="Times New Roman" w:hAnsi="Arial" w:cs="Arial"/>
          <w:sz w:val="20"/>
          <w:szCs w:val="20"/>
          <w:lang w:eastAsia="ar-SA"/>
        </w:rPr>
        <w:t>;</w:t>
      </w:r>
    </w:p>
    <w:p w:rsidR="00FD7EDE" w:rsidRDefault="00FD7EDE" w:rsidP="007B4271">
      <w:pPr>
        <w:pStyle w:val="Tekstpodstawowywcity"/>
        <w:numPr>
          <w:ilvl w:val="0"/>
          <w:numId w:val="5"/>
        </w:numPr>
        <w:spacing w:after="0"/>
        <w:ind w:left="567" w:hanging="283"/>
        <w:rPr>
          <w:rFonts w:cs="Arial"/>
          <w:sz w:val="20"/>
        </w:rPr>
      </w:pPr>
      <w:r w:rsidRPr="00FD7EDE">
        <w:rPr>
          <w:rFonts w:cs="Arial"/>
          <w:sz w:val="20"/>
        </w:rPr>
        <w:t>zakaz</w:t>
      </w:r>
      <w:r w:rsidR="002839BC">
        <w:rPr>
          <w:rFonts w:cs="Arial"/>
          <w:sz w:val="20"/>
        </w:rPr>
        <w:t>uje się</w:t>
      </w:r>
      <w:r w:rsidRPr="00FD7EDE">
        <w:rPr>
          <w:rFonts w:cs="Arial"/>
          <w:sz w:val="20"/>
        </w:rPr>
        <w:t xml:space="preserve"> umieszczania tablic i urządzeń reklamowych na obiektach małej architektury, drzewach,</w:t>
      </w:r>
      <w:r>
        <w:rPr>
          <w:rFonts w:cs="Arial"/>
          <w:sz w:val="20"/>
        </w:rPr>
        <w:t xml:space="preserve"> </w:t>
      </w:r>
      <w:r w:rsidRPr="00FD7EDE">
        <w:rPr>
          <w:rFonts w:cs="Arial"/>
          <w:sz w:val="20"/>
        </w:rPr>
        <w:t>urządzeniach infrastruktury technicznej, wykorzystywania ekranów plazmowych, LCD lub LED oraz</w:t>
      </w:r>
      <w:r>
        <w:rPr>
          <w:rFonts w:cs="Arial"/>
          <w:sz w:val="20"/>
        </w:rPr>
        <w:t xml:space="preserve"> </w:t>
      </w:r>
      <w:r w:rsidRPr="00FD7EDE">
        <w:rPr>
          <w:rFonts w:cs="Arial"/>
          <w:sz w:val="20"/>
        </w:rPr>
        <w:t>wyświetlania ruchomych obrazów;</w:t>
      </w:r>
    </w:p>
    <w:p w:rsidR="00AA410C" w:rsidRPr="00AA410C" w:rsidRDefault="0021076B" w:rsidP="00AA410C">
      <w:pPr>
        <w:pStyle w:val="Tekstpodstawowywcity"/>
        <w:numPr>
          <w:ilvl w:val="0"/>
          <w:numId w:val="5"/>
        </w:numPr>
        <w:spacing w:after="0"/>
        <w:ind w:left="567" w:hanging="283"/>
        <w:rPr>
          <w:rFonts w:cs="Arial"/>
          <w:sz w:val="20"/>
        </w:rPr>
      </w:pPr>
      <w:r>
        <w:rPr>
          <w:rFonts w:cs="Arial"/>
          <w:sz w:val="20"/>
        </w:rPr>
        <w:t>ustalenia zawarte w pkt. 1-</w:t>
      </w:r>
      <w:r w:rsidR="00AD3BBC">
        <w:rPr>
          <w:rFonts w:cs="Arial"/>
          <w:sz w:val="20"/>
        </w:rPr>
        <w:t>2</w:t>
      </w:r>
      <w:r w:rsidR="00AA410C" w:rsidRPr="00AA410C">
        <w:rPr>
          <w:rFonts w:cs="Arial"/>
          <w:sz w:val="20"/>
        </w:rPr>
        <w:t xml:space="preserve"> nie dotyczą gminnego systemu informacji przestrzennej oraz znaków drogowych. </w:t>
      </w:r>
    </w:p>
    <w:p w:rsidR="00676BA6" w:rsidRDefault="00676BA6" w:rsidP="00056F84">
      <w:pPr>
        <w:pStyle w:val="Tekstpodstawowywcity"/>
        <w:numPr>
          <w:ilvl w:val="0"/>
          <w:numId w:val="5"/>
        </w:numPr>
        <w:spacing w:after="0"/>
        <w:ind w:left="567" w:hanging="283"/>
        <w:rPr>
          <w:rFonts w:cs="Arial"/>
          <w:sz w:val="20"/>
        </w:rPr>
      </w:pPr>
      <w:r w:rsidRPr="00676BA6">
        <w:rPr>
          <w:rFonts w:cs="Arial"/>
          <w:sz w:val="20"/>
        </w:rPr>
        <w:t>zakaz</w:t>
      </w:r>
      <w:r w:rsidR="002839BC">
        <w:rPr>
          <w:rFonts w:cs="Arial"/>
          <w:sz w:val="20"/>
        </w:rPr>
        <w:t>uje się</w:t>
      </w:r>
      <w:r w:rsidRPr="00676BA6">
        <w:rPr>
          <w:rFonts w:cs="Arial"/>
          <w:sz w:val="20"/>
        </w:rPr>
        <w:t xml:space="preserve"> lokalizacji w </w:t>
      </w:r>
      <w:r w:rsidR="00B76DAE">
        <w:rPr>
          <w:rFonts w:cs="Arial"/>
          <w:sz w:val="20"/>
        </w:rPr>
        <w:t>granicach planu</w:t>
      </w:r>
      <w:r w:rsidRPr="00376AA8">
        <w:rPr>
          <w:rFonts w:cs="Arial"/>
          <w:sz w:val="20"/>
        </w:rPr>
        <w:t xml:space="preserve"> ogrodzeń z prefabrykatów betonowych pełnych i ażurowych oraz lokalizacji ogrod</w:t>
      </w:r>
      <w:r w:rsidR="009A6E72">
        <w:rPr>
          <w:rFonts w:cs="Arial"/>
          <w:sz w:val="20"/>
        </w:rPr>
        <w:t>zeń pełnych;</w:t>
      </w:r>
    </w:p>
    <w:p w:rsidR="009A6E72" w:rsidRPr="009A6E72" w:rsidRDefault="009A6E72" w:rsidP="00056F84">
      <w:pPr>
        <w:pStyle w:val="Tekstpodstawowywcity"/>
        <w:numPr>
          <w:ilvl w:val="0"/>
          <w:numId w:val="5"/>
        </w:numPr>
        <w:spacing w:after="0"/>
        <w:ind w:left="567" w:hanging="283"/>
        <w:rPr>
          <w:rFonts w:cs="Arial"/>
          <w:sz w:val="20"/>
        </w:rPr>
      </w:pPr>
      <w:r w:rsidRPr="009A6E72">
        <w:rPr>
          <w:sz w:val="20"/>
        </w:rPr>
        <w:t>maksymal</w:t>
      </w:r>
      <w:r w:rsidR="00C77877">
        <w:rPr>
          <w:sz w:val="20"/>
        </w:rPr>
        <w:t>ną wysokość ogrodzenia -  1,8 m</w:t>
      </w:r>
      <w:r w:rsidRPr="009A6E72">
        <w:rPr>
          <w:sz w:val="20"/>
        </w:rPr>
        <w:t xml:space="preserve"> od poziomu terenu;</w:t>
      </w:r>
    </w:p>
    <w:p w:rsidR="00232EC9" w:rsidRDefault="00232EC9" w:rsidP="00232EC9">
      <w:pPr>
        <w:pStyle w:val="Tekstpodstawowywcity"/>
        <w:numPr>
          <w:ilvl w:val="0"/>
          <w:numId w:val="5"/>
        </w:numPr>
        <w:spacing w:after="0"/>
        <w:ind w:left="567" w:hanging="283"/>
        <w:rPr>
          <w:rFonts w:cs="Arial"/>
          <w:sz w:val="20"/>
        </w:rPr>
      </w:pPr>
      <w:r w:rsidRPr="00B76DAE">
        <w:rPr>
          <w:rFonts w:cs="Arial"/>
          <w:sz w:val="20"/>
        </w:rPr>
        <w:t>nakaz</w:t>
      </w:r>
      <w:r>
        <w:rPr>
          <w:rFonts w:cs="Arial"/>
          <w:sz w:val="20"/>
        </w:rPr>
        <w:t xml:space="preserve">uje się </w:t>
      </w:r>
      <w:r w:rsidRPr="00B76DAE">
        <w:rPr>
          <w:rFonts w:cs="Arial"/>
          <w:sz w:val="20"/>
        </w:rPr>
        <w:t xml:space="preserve"> stosowani</w:t>
      </w:r>
      <w:r>
        <w:rPr>
          <w:rFonts w:cs="Arial"/>
          <w:sz w:val="20"/>
        </w:rPr>
        <w:t>e</w:t>
      </w:r>
      <w:r w:rsidRPr="00B76DAE">
        <w:rPr>
          <w:rFonts w:cs="Arial"/>
          <w:sz w:val="20"/>
        </w:rPr>
        <w:t xml:space="preserve"> ogrodzeń ażuro</w:t>
      </w:r>
      <w:r w:rsidR="00C77877">
        <w:rPr>
          <w:rFonts w:cs="Arial"/>
          <w:sz w:val="20"/>
        </w:rPr>
        <w:t>wych od wysokości minimum 0,6 m</w:t>
      </w:r>
      <w:r w:rsidRPr="00B76DAE">
        <w:rPr>
          <w:rFonts w:cs="Arial"/>
          <w:sz w:val="20"/>
        </w:rPr>
        <w:t xml:space="preserve"> powyżej poziomu terenu, a łączna powierzchnia prześwitów umożliwiająca naturalny przepływ powietrza powinna wynosić min. 40% powierzchni ażurowej części ogrodzenia pomiędzy słupkami</w:t>
      </w:r>
      <w:r>
        <w:rPr>
          <w:rFonts w:cs="Arial"/>
          <w:sz w:val="20"/>
        </w:rPr>
        <w:t>;</w:t>
      </w:r>
    </w:p>
    <w:p w:rsidR="00232EC9" w:rsidRDefault="00232EC9" w:rsidP="00232EC9">
      <w:pPr>
        <w:pStyle w:val="Tekstpodstawowywcity"/>
        <w:numPr>
          <w:ilvl w:val="0"/>
          <w:numId w:val="5"/>
        </w:numPr>
        <w:spacing w:after="0"/>
        <w:ind w:left="567" w:hanging="283"/>
        <w:rPr>
          <w:rFonts w:cs="Arial"/>
          <w:sz w:val="20"/>
        </w:rPr>
      </w:pPr>
      <w:r>
        <w:rPr>
          <w:rFonts w:cs="Arial"/>
          <w:sz w:val="20"/>
        </w:rPr>
        <w:t>nakazuje się wycofanie o minimum 2 m bram wjazdowych usytuowanych w ogrodzeniach przy drogach o szerokości mniejszej niż 10 m;</w:t>
      </w:r>
    </w:p>
    <w:p w:rsidR="00866F25" w:rsidRPr="0064110E" w:rsidRDefault="00866F25" w:rsidP="00866F25">
      <w:pPr>
        <w:pStyle w:val="Tekstpodstawowywcity"/>
        <w:numPr>
          <w:ilvl w:val="0"/>
          <w:numId w:val="5"/>
        </w:numPr>
        <w:spacing w:after="0"/>
        <w:ind w:left="567" w:hanging="283"/>
        <w:rPr>
          <w:rFonts w:cs="Arial"/>
          <w:sz w:val="20"/>
        </w:rPr>
      </w:pPr>
      <w:r w:rsidRPr="00232EC9">
        <w:rPr>
          <w:rFonts w:cs="Arial"/>
          <w:sz w:val="20"/>
        </w:rPr>
        <w:t xml:space="preserve">zakazuje się </w:t>
      </w:r>
      <w:r>
        <w:rPr>
          <w:rFonts w:cs="Arial"/>
          <w:sz w:val="20"/>
        </w:rPr>
        <w:t>stosowania bram i furtek otwieranych na zewnątrz działki;</w:t>
      </w:r>
      <w:r w:rsidRPr="00232EC9">
        <w:rPr>
          <w:rFonts w:cs="Arial"/>
          <w:sz w:val="20"/>
        </w:rPr>
        <w:t xml:space="preserve"> </w:t>
      </w:r>
    </w:p>
    <w:p w:rsidR="00DF3E35" w:rsidRPr="00DF3E35" w:rsidRDefault="00E5041F" w:rsidP="00550E5E">
      <w:pPr>
        <w:pStyle w:val="Tekstpodstawowywcity"/>
        <w:numPr>
          <w:ilvl w:val="0"/>
          <w:numId w:val="5"/>
        </w:numPr>
        <w:spacing w:after="0"/>
        <w:ind w:left="567" w:hanging="283"/>
        <w:rPr>
          <w:rFonts w:cs="Arial"/>
          <w:sz w:val="20"/>
        </w:rPr>
      </w:pPr>
      <w:r>
        <w:rPr>
          <w:rFonts w:cs="Arial"/>
          <w:sz w:val="20"/>
        </w:rPr>
        <w:t>d</w:t>
      </w:r>
      <w:r w:rsidR="00DF3E35" w:rsidRPr="00DF3E35">
        <w:rPr>
          <w:rFonts w:cs="Arial"/>
          <w:sz w:val="20"/>
        </w:rPr>
        <w:t>opuszcza się zabudowę na działkach, nie spełniających parametrów minimalnej powierzchni działki budo</w:t>
      </w:r>
      <w:r w:rsidR="00DF3E35">
        <w:rPr>
          <w:rFonts w:cs="Arial"/>
          <w:sz w:val="20"/>
        </w:rPr>
        <w:t>wlanej, określon</w:t>
      </w:r>
      <w:r w:rsidR="00A44B1C">
        <w:rPr>
          <w:rFonts w:cs="Arial"/>
          <w:sz w:val="20"/>
        </w:rPr>
        <w:t xml:space="preserve">ej w planie </w:t>
      </w:r>
      <w:r w:rsidR="00DF3E35" w:rsidRPr="00DF3E35">
        <w:rPr>
          <w:rFonts w:cs="Arial"/>
          <w:sz w:val="20"/>
        </w:rPr>
        <w:t xml:space="preserve"> pod warunkiem, że:</w:t>
      </w:r>
    </w:p>
    <w:p w:rsidR="00DF3E35" w:rsidRPr="00DF3E35" w:rsidRDefault="00DF3E35" w:rsidP="00550E5E">
      <w:pPr>
        <w:pStyle w:val="Tekstpodstawowywcity"/>
        <w:numPr>
          <w:ilvl w:val="1"/>
          <w:numId w:val="5"/>
        </w:numPr>
        <w:spacing w:after="0"/>
        <w:ind w:left="851" w:hanging="284"/>
        <w:rPr>
          <w:rFonts w:cs="Arial"/>
          <w:sz w:val="20"/>
        </w:rPr>
      </w:pPr>
      <w:r w:rsidRPr="00DF3E35">
        <w:rPr>
          <w:rFonts w:cs="Arial"/>
          <w:sz w:val="20"/>
        </w:rPr>
        <w:t>powstały przed wej</w:t>
      </w:r>
      <w:r>
        <w:rPr>
          <w:rFonts w:cs="Arial"/>
          <w:sz w:val="20"/>
        </w:rPr>
        <w:t>ściem w życie niniejszego planu,</w:t>
      </w:r>
    </w:p>
    <w:p w:rsidR="00DF3E35" w:rsidRPr="00DF3E35" w:rsidRDefault="00DF3E35" w:rsidP="00550E5E">
      <w:pPr>
        <w:pStyle w:val="Tekstpodstawowywcity"/>
        <w:numPr>
          <w:ilvl w:val="1"/>
          <w:numId w:val="5"/>
        </w:numPr>
        <w:spacing w:after="0"/>
        <w:ind w:left="851" w:hanging="284"/>
        <w:rPr>
          <w:rFonts w:cs="Arial"/>
          <w:sz w:val="20"/>
        </w:rPr>
      </w:pPr>
      <w:r w:rsidRPr="00DF3E35">
        <w:rPr>
          <w:rFonts w:cs="Arial"/>
          <w:sz w:val="20"/>
        </w:rPr>
        <w:t>powstały w wyniku wydzielenia dróg</w:t>
      </w:r>
      <w:r w:rsidR="00E96F25">
        <w:rPr>
          <w:rFonts w:cs="Arial"/>
          <w:sz w:val="20"/>
        </w:rPr>
        <w:t xml:space="preserve"> publicznych</w:t>
      </w:r>
      <w:r w:rsidRPr="00DF3E35">
        <w:rPr>
          <w:rFonts w:cs="Arial"/>
          <w:sz w:val="20"/>
        </w:rPr>
        <w:t>.</w:t>
      </w:r>
    </w:p>
    <w:p w:rsidR="00A31181" w:rsidRDefault="00A31181" w:rsidP="005B66DA">
      <w:pPr>
        <w:pStyle w:val="Tekstpodstawowy"/>
        <w:jc w:val="center"/>
        <w:rPr>
          <w:rFonts w:cs="Arial"/>
          <w:b/>
          <w:bCs/>
          <w:sz w:val="20"/>
        </w:rPr>
      </w:pPr>
    </w:p>
    <w:p w:rsidR="00376AA8" w:rsidRPr="005B66DA" w:rsidRDefault="005B66DA" w:rsidP="005B66DA">
      <w:pPr>
        <w:pStyle w:val="Tekstpodstawowy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§ 10</w:t>
      </w:r>
      <w:r w:rsidRPr="005B66DA">
        <w:rPr>
          <w:rFonts w:cs="Arial"/>
          <w:bCs/>
          <w:sz w:val="20"/>
        </w:rPr>
        <w:t>.</w:t>
      </w:r>
    </w:p>
    <w:p w:rsidR="00676BA6" w:rsidRPr="005B66DA" w:rsidRDefault="00676BA6" w:rsidP="005B66DA">
      <w:pPr>
        <w:pStyle w:val="Tekstpodstawowy"/>
        <w:jc w:val="both"/>
        <w:rPr>
          <w:rFonts w:cs="Arial"/>
          <w:bCs/>
          <w:sz w:val="20"/>
        </w:rPr>
      </w:pPr>
      <w:r w:rsidRPr="005B66DA">
        <w:rPr>
          <w:rFonts w:cs="Arial"/>
          <w:sz w:val="20"/>
        </w:rPr>
        <w:t>Ustalenia w zakresie ochrony środowiska, przyrody i krajobrazu kulturowego</w:t>
      </w:r>
      <w:r w:rsidRPr="005B66DA">
        <w:rPr>
          <w:rFonts w:cs="Arial"/>
          <w:bCs/>
          <w:sz w:val="20"/>
        </w:rPr>
        <w:t>.</w:t>
      </w:r>
    </w:p>
    <w:p w:rsidR="00676BA6" w:rsidRPr="005B66DA" w:rsidRDefault="007332B3" w:rsidP="009A6E72">
      <w:pPr>
        <w:pStyle w:val="Tytu"/>
        <w:tabs>
          <w:tab w:val="left" w:pos="900"/>
        </w:tabs>
        <w:jc w:val="both"/>
        <w:rPr>
          <w:rFonts w:ascii="Arial" w:hAnsi="Arial" w:cs="Arial"/>
          <w:b w:val="0"/>
          <w:sz w:val="20"/>
        </w:rPr>
      </w:pPr>
      <w:r w:rsidRPr="005B66DA">
        <w:rPr>
          <w:rFonts w:ascii="Arial" w:hAnsi="Arial" w:cs="Arial"/>
          <w:sz w:val="20"/>
        </w:rPr>
        <w:t>1</w:t>
      </w:r>
      <w:r w:rsidR="00676BA6" w:rsidRPr="005B66DA">
        <w:rPr>
          <w:rFonts w:ascii="Arial" w:hAnsi="Arial" w:cs="Arial"/>
          <w:sz w:val="20"/>
        </w:rPr>
        <w:t>.</w:t>
      </w:r>
      <w:r w:rsidR="009A6E72">
        <w:rPr>
          <w:rFonts w:ascii="Arial" w:hAnsi="Arial" w:cs="Arial"/>
          <w:b w:val="0"/>
          <w:sz w:val="20"/>
        </w:rPr>
        <w:t xml:space="preserve"> </w:t>
      </w:r>
      <w:r w:rsidR="00D23D62">
        <w:rPr>
          <w:rFonts w:ascii="Arial" w:hAnsi="Arial" w:cs="Arial"/>
          <w:b w:val="0"/>
          <w:sz w:val="20"/>
        </w:rPr>
        <w:t>Nakazuje się</w:t>
      </w:r>
      <w:r w:rsidR="00676BA6" w:rsidRPr="005B66DA">
        <w:rPr>
          <w:rFonts w:ascii="Arial" w:hAnsi="Arial" w:cs="Arial"/>
          <w:b w:val="0"/>
          <w:sz w:val="20"/>
        </w:rPr>
        <w:t>:</w:t>
      </w:r>
    </w:p>
    <w:p w:rsidR="00676BA6" w:rsidRDefault="00676BA6" w:rsidP="00056F84">
      <w:pPr>
        <w:pStyle w:val="Tekstpodstawowywcity"/>
        <w:numPr>
          <w:ilvl w:val="0"/>
          <w:numId w:val="16"/>
        </w:numPr>
        <w:spacing w:after="0"/>
        <w:ind w:left="567" w:hanging="283"/>
        <w:rPr>
          <w:rFonts w:cs="Arial"/>
          <w:sz w:val="20"/>
        </w:rPr>
      </w:pPr>
      <w:r w:rsidRPr="00676BA6">
        <w:rPr>
          <w:rFonts w:cs="Arial"/>
          <w:sz w:val="20"/>
        </w:rPr>
        <w:t xml:space="preserve">maksymalną ochronę istniejących </w:t>
      </w:r>
      <w:proofErr w:type="spellStart"/>
      <w:r w:rsidRPr="00676BA6">
        <w:rPr>
          <w:rFonts w:cs="Arial"/>
          <w:sz w:val="20"/>
        </w:rPr>
        <w:t>zadrzewień</w:t>
      </w:r>
      <w:proofErr w:type="spellEnd"/>
      <w:r w:rsidRPr="00676BA6">
        <w:rPr>
          <w:rFonts w:cs="Arial"/>
          <w:sz w:val="20"/>
        </w:rPr>
        <w:t>, nie kolidujących z zamierzeniem budowlanym</w:t>
      </w:r>
      <w:r w:rsidR="00227852">
        <w:rPr>
          <w:rFonts w:cs="Arial"/>
          <w:sz w:val="20"/>
        </w:rPr>
        <w:br/>
      </w:r>
      <w:r w:rsidRPr="00676BA6">
        <w:rPr>
          <w:rFonts w:cs="Arial"/>
          <w:sz w:val="20"/>
        </w:rPr>
        <w:t>a spełniających funkcje ekologiczne;</w:t>
      </w:r>
    </w:p>
    <w:p w:rsidR="00676BA6" w:rsidRPr="00676BA6" w:rsidRDefault="00676BA6" w:rsidP="00056F84">
      <w:pPr>
        <w:pStyle w:val="Tekstpodstawowywcity"/>
        <w:numPr>
          <w:ilvl w:val="0"/>
          <w:numId w:val="16"/>
        </w:numPr>
        <w:spacing w:after="0"/>
        <w:ind w:left="567" w:hanging="283"/>
        <w:rPr>
          <w:rFonts w:cs="Arial"/>
          <w:sz w:val="20"/>
        </w:rPr>
      </w:pPr>
      <w:r w:rsidRPr="00676BA6">
        <w:rPr>
          <w:rFonts w:cs="Arial"/>
          <w:sz w:val="20"/>
        </w:rPr>
        <w:lastRenderedPageBreak/>
        <w:t>ograniczenie do minimum trwałego przekształcania powierzchni ziemi podczas wykonywania prac ziemnych związanych z realizacją inwestycji, jak i wykonanie działań o charakterze kompensacyjnym po zakończeniu realizacji inwestycji;</w:t>
      </w:r>
    </w:p>
    <w:p w:rsidR="009A6E72" w:rsidRDefault="00676BA6" w:rsidP="00056F84">
      <w:pPr>
        <w:pStyle w:val="Tekstpodstawowywcity"/>
        <w:numPr>
          <w:ilvl w:val="0"/>
          <w:numId w:val="16"/>
        </w:numPr>
        <w:spacing w:after="0"/>
        <w:ind w:left="567" w:hanging="283"/>
        <w:rPr>
          <w:rFonts w:cs="Arial"/>
          <w:sz w:val="20"/>
        </w:rPr>
      </w:pPr>
      <w:r w:rsidRPr="00676BA6">
        <w:rPr>
          <w:rFonts w:cs="Arial"/>
          <w:sz w:val="20"/>
        </w:rPr>
        <w:t xml:space="preserve">selekcję i gromadzenie odpadów na posesjach w urządzeniach przystosowanych do ich gromadzenia oraz ich odbiór i usuwanie zgodnie z </w:t>
      </w:r>
      <w:r w:rsidR="002A7703">
        <w:rPr>
          <w:rFonts w:cs="Arial"/>
          <w:sz w:val="20"/>
        </w:rPr>
        <w:t>przepisami odrębnymi</w:t>
      </w:r>
      <w:r w:rsidR="0064110E">
        <w:rPr>
          <w:rFonts w:cs="Arial"/>
          <w:sz w:val="20"/>
        </w:rPr>
        <w:t>.</w:t>
      </w:r>
    </w:p>
    <w:p w:rsidR="00676BA6" w:rsidRPr="00676BA6" w:rsidRDefault="007332B3" w:rsidP="009A6E72">
      <w:pPr>
        <w:pStyle w:val="Nagwek3"/>
        <w:numPr>
          <w:ilvl w:val="0"/>
          <w:numId w:val="0"/>
        </w:numPr>
        <w:spacing w:before="0" w:after="0"/>
        <w:ind w:left="720" w:hanging="720"/>
        <w:jc w:val="both"/>
        <w:rPr>
          <w:b w:val="0"/>
          <w:sz w:val="20"/>
          <w:szCs w:val="20"/>
        </w:rPr>
      </w:pPr>
      <w:r>
        <w:rPr>
          <w:sz w:val="20"/>
          <w:szCs w:val="20"/>
        </w:rPr>
        <w:t>2</w:t>
      </w:r>
      <w:r w:rsidR="00676BA6" w:rsidRPr="00676BA6">
        <w:rPr>
          <w:sz w:val="20"/>
          <w:szCs w:val="20"/>
        </w:rPr>
        <w:t>.</w:t>
      </w:r>
      <w:r w:rsidR="00D23D62">
        <w:rPr>
          <w:b w:val="0"/>
          <w:sz w:val="20"/>
          <w:szCs w:val="20"/>
        </w:rPr>
        <w:t xml:space="preserve"> Z</w:t>
      </w:r>
      <w:r w:rsidR="00676BA6" w:rsidRPr="00676BA6">
        <w:rPr>
          <w:b w:val="0"/>
          <w:sz w:val="20"/>
          <w:szCs w:val="20"/>
        </w:rPr>
        <w:t>akazuje</w:t>
      </w:r>
      <w:r w:rsidR="00D23D62">
        <w:rPr>
          <w:b w:val="0"/>
          <w:sz w:val="20"/>
          <w:szCs w:val="20"/>
        </w:rPr>
        <w:t xml:space="preserve"> się</w:t>
      </w:r>
      <w:r w:rsidR="00676BA6" w:rsidRPr="00676BA6">
        <w:rPr>
          <w:b w:val="0"/>
          <w:sz w:val="20"/>
          <w:szCs w:val="20"/>
        </w:rPr>
        <w:t>:</w:t>
      </w:r>
    </w:p>
    <w:p w:rsidR="00676BA6" w:rsidRPr="00676BA6" w:rsidRDefault="00676BA6" w:rsidP="00056F84">
      <w:pPr>
        <w:pStyle w:val="Tekstpodstawowywcity"/>
        <w:numPr>
          <w:ilvl w:val="0"/>
          <w:numId w:val="11"/>
        </w:numPr>
        <w:tabs>
          <w:tab w:val="left" w:pos="1134"/>
        </w:tabs>
        <w:spacing w:after="0"/>
        <w:ind w:left="567" w:hanging="283"/>
        <w:rPr>
          <w:rFonts w:cs="Arial"/>
          <w:sz w:val="20"/>
        </w:rPr>
      </w:pPr>
      <w:r w:rsidRPr="00676BA6">
        <w:rPr>
          <w:rFonts w:cs="Arial"/>
          <w:sz w:val="20"/>
        </w:rPr>
        <w:t>lokalizacji przedsięwzięć mogących zawsze znacząco oddziaływać na środowisko, określonych</w:t>
      </w:r>
      <w:r w:rsidR="00227852">
        <w:rPr>
          <w:rFonts w:cs="Arial"/>
          <w:sz w:val="20"/>
        </w:rPr>
        <w:br/>
      </w:r>
      <w:r w:rsidRPr="00676BA6">
        <w:rPr>
          <w:rFonts w:cs="Arial"/>
          <w:sz w:val="20"/>
        </w:rPr>
        <w:t>na podstawie przepisów odrębnych na całym obszarze opracowania za wyjątkiem inwestycji celu publicznego z zakresu dróg</w:t>
      </w:r>
      <w:r w:rsidR="00B76DAE">
        <w:rPr>
          <w:rFonts w:cs="Arial"/>
          <w:sz w:val="20"/>
        </w:rPr>
        <w:t>, sieci</w:t>
      </w:r>
      <w:r w:rsidRPr="00676BA6">
        <w:rPr>
          <w:rFonts w:cs="Arial"/>
          <w:sz w:val="20"/>
        </w:rPr>
        <w:t xml:space="preserve"> i infrastruktury technicznej; </w:t>
      </w:r>
    </w:p>
    <w:p w:rsidR="00676BA6" w:rsidRPr="004D0160" w:rsidRDefault="0064110E" w:rsidP="004D0160">
      <w:pPr>
        <w:pStyle w:val="Tekstpodstawowywcity"/>
        <w:numPr>
          <w:ilvl w:val="0"/>
          <w:numId w:val="11"/>
        </w:numPr>
        <w:tabs>
          <w:tab w:val="left" w:pos="1134"/>
        </w:tabs>
        <w:spacing w:after="0"/>
        <w:ind w:left="567" w:hanging="283"/>
        <w:rPr>
          <w:rFonts w:cs="Arial"/>
          <w:sz w:val="20"/>
        </w:rPr>
      </w:pPr>
      <w:r>
        <w:rPr>
          <w:rFonts w:cs="Arial"/>
          <w:sz w:val="20"/>
        </w:rPr>
        <w:t>na teren</w:t>
      </w:r>
      <w:r w:rsidR="00550E5E">
        <w:rPr>
          <w:rFonts w:cs="Arial"/>
          <w:sz w:val="20"/>
        </w:rPr>
        <w:t>ie</w:t>
      </w:r>
      <w:r>
        <w:rPr>
          <w:rFonts w:cs="Arial"/>
          <w:sz w:val="20"/>
        </w:rPr>
        <w:t xml:space="preserve"> o symbol</w:t>
      </w:r>
      <w:r w:rsidR="00550E5E">
        <w:rPr>
          <w:rFonts w:cs="Arial"/>
          <w:sz w:val="20"/>
        </w:rPr>
        <w:t>u</w:t>
      </w:r>
      <w:r>
        <w:rPr>
          <w:rFonts w:cs="Arial"/>
          <w:sz w:val="20"/>
        </w:rPr>
        <w:t xml:space="preserve"> </w:t>
      </w:r>
      <w:r w:rsidR="00550E5E">
        <w:rPr>
          <w:rFonts w:cs="Arial"/>
          <w:sz w:val="20"/>
        </w:rPr>
        <w:t>UM</w:t>
      </w:r>
      <w:r>
        <w:rPr>
          <w:rFonts w:cs="Arial"/>
          <w:sz w:val="20"/>
        </w:rPr>
        <w:t xml:space="preserve"> </w:t>
      </w:r>
      <w:r w:rsidR="00B76DAE" w:rsidRPr="00B76DAE">
        <w:rPr>
          <w:rFonts w:cs="Arial"/>
          <w:sz w:val="20"/>
        </w:rPr>
        <w:t xml:space="preserve">lokalizacji usług stanowiących przedsięwzięcia mogące potencjalnie </w:t>
      </w:r>
      <w:r w:rsidR="00B76DAE">
        <w:rPr>
          <w:rFonts w:cs="Arial"/>
          <w:sz w:val="20"/>
        </w:rPr>
        <w:t xml:space="preserve">znacząco </w:t>
      </w:r>
      <w:r w:rsidR="004D0160">
        <w:rPr>
          <w:rFonts w:cs="Arial"/>
          <w:sz w:val="20"/>
        </w:rPr>
        <w:t>oddziaływać na środowisko</w:t>
      </w:r>
      <w:r w:rsidR="004D0160" w:rsidRPr="00B76DAE">
        <w:rPr>
          <w:rFonts w:cs="Arial"/>
          <w:sz w:val="20"/>
        </w:rPr>
        <w:t xml:space="preserve">, określonych na podstawie przepisów odrębnych </w:t>
      </w:r>
      <w:r w:rsidR="004D0160">
        <w:rPr>
          <w:rFonts w:cs="Arial"/>
          <w:sz w:val="20"/>
        </w:rPr>
        <w:t>z wyjątkiem garaży, parkingów</w:t>
      </w:r>
      <w:r w:rsidR="004D0160" w:rsidRPr="008060C8">
        <w:rPr>
          <w:rFonts w:cs="Arial"/>
          <w:sz w:val="20"/>
        </w:rPr>
        <w:t xml:space="preserve"> samochodow</w:t>
      </w:r>
      <w:r w:rsidR="004D0160">
        <w:rPr>
          <w:rFonts w:cs="Arial"/>
          <w:sz w:val="20"/>
        </w:rPr>
        <w:t>ych</w:t>
      </w:r>
      <w:r w:rsidR="004D0160" w:rsidRPr="008060C8">
        <w:rPr>
          <w:rFonts w:cs="Arial"/>
          <w:sz w:val="20"/>
        </w:rPr>
        <w:t xml:space="preserve"> lub zespoły parkingów</w:t>
      </w:r>
      <w:r w:rsidR="004D0160">
        <w:rPr>
          <w:rFonts w:cs="Arial"/>
          <w:sz w:val="20"/>
        </w:rPr>
        <w:t xml:space="preserve">, </w:t>
      </w:r>
      <w:r w:rsidR="004D0160" w:rsidRPr="008060C8">
        <w:rPr>
          <w:rFonts w:cs="Arial"/>
          <w:sz w:val="20"/>
        </w:rPr>
        <w:t>inwestycji celu publicznego</w:t>
      </w:r>
      <w:r w:rsidR="004D0160">
        <w:rPr>
          <w:rFonts w:cs="Arial"/>
          <w:sz w:val="20"/>
        </w:rPr>
        <w:t>;</w:t>
      </w:r>
    </w:p>
    <w:p w:rsidR="00600FFC" w:rsidRPr="00676BA6" w:rsidRDefault="00E5041F" w:rsidP="00056F84">
      <w:pPr>
        <w:pStyle w:val="Tekstpodstawowywcity"/>
        <w:numPr>
          <w:ilvl w:val="0"/>
          <w:numId w:val="11"/>
        </w:numPr>
        <w:tabs>
          <w:tab w:val="left" w:pos="1134"/>
        </w:tabs>
        <w:spacing w:after="0"/>
        <w:ind w:left="567" w:hanging="283"/>
        <w:rPr>
          <w:rFonts w:cs="Arial"/>
          <w:sz w:val="20"/>
        </w:rPr>
      </w:pPr>
      <w:r>
        <w:rPr>
          <w:rFonts w:cs="Arial"/>
          <w:sz w:val="20"/>
        </w:rPr>
        <w:t>lokalizacji</w:t>
      </w:r>
      <w:r w:rsidR="00600FFC">
        <w:rPr>
          <w:rFonts w:cs="Arial"/>
          <w:sz w:val="20"/>
        </w:rPr>
        <w:t xml:space="preserve"> zakładów o zwiększonym lub dużym ryzyku występowania poważnych awarii w tym usług dotyczących składowania i magazynowania substancji niebezpiecznych;</w:t>
      </w:r>
    </w:p>
    <w:p w:rsidR="00676BA6" w:rsidRPr="00676BA6" w:rsidRDefault="00676BA6" w:rsidP="00056F84">
      <w:pPr>
        <w:pStyle w:val="Tekstpodstawowywcity"/>
        <w:numPr>
          <w:ilvl w:val="0"/>
          <w:numId w:val="11"/>
        </w:numPr>
        <w:tabs>
          <w:tab w:val="left" w:pos="1134"/>
        </w:tabs>
        <w:spacing w:after="0"/>
        <w:ind w:left="567" w:hanging="283"/>
        <w:rPr>
          <w:rFonts w:cs="Arial"/>
          <w:sz w:val="20"/>
        </w:rPr>
      </w:pPr>
      <w:r w:rsidRPr="00676BA6">
        <w:rPr>
          <w:rFonts w:cs="Arial"/>
          <w:sz w:val="20"/>
        </w:rPr>
        <w:t>wprowadzania nieoczyszczonych ścieków bytowych, komunalnych oraz przemysłowych do wód powierzchniowych lub do gruntu;</w:t>
      </w:r>
    </w:p>
    <w:p w:rsidR="00B76DAE" w:rsidRDefault="00676BA6" w:rsidP="00056F84">
      <w:pPr>
        <w:pStyle w:val="Tekstpodstawowywcity"/>
        <w:numPr>
          <w:ilvl w:val="0"/>
          <w:numId w:val="11"/>
        </w:numPr>
        <w:tabs>
          <w:tab w:val="left" w:pos="1134"/>
        </w:tabs>
        <w:spacing w:after="0"/>
        <w:ind w:left="567" w:hanging="283"/>
        <w:rPr>
          <w:rFonts w:cs="Arial"/>
          <w:sz w:val="20"/>
        </w:rPr>
      </w:pPr>
      <w:r w:rsidRPr="00676BA6">
        <w:rPr>
          <w:rFonts w:cs="Arial"/>
          <w:sz w:val="20"/>
        </w:rPr>
        <w:t>lokaliz</w:t>
      </w:r>
      <w:r w:rsidR="00E5041F">
        <w:rPr>
          <w:rFonts w:cs="Arial"/>
          <w:sz w:val="20"/>
        </w:rPr>
        <w:t>acji</w:t>
      </w:r>
      <w:r w:rsidRPr="00676BA6">
        <w:rPr>
          <w:rFonts w:cs="Arial"/>
          <w:sz w:val="20"/>
        </w:rPr>
        <w:t xml:space="preserve"> obiektów i urządzeń oraz prowadzenia działalności usługowej i wytwórczej powodującej przekroczenie dopuszczalnych wielkości oddziaływania na środowisko poprzez emisję substancji</w:t>
      </w:r>
      <w:r w:rsidR="00227852">
        <w:rPr>
          <w:rFonts w:cs="Arial"/>
          <w:sz w:val="20"/>
        </w:rPr>
        <w:br/>
      </w:r>
      <w:r w:rsidRPr="00676BA6">
        <w:rPr>
          <w:rFonts w:cs="Arial"/>
          <w:sz w:val="20"/>
        </w:rPr>
        <w:t>i energii w szczególności dotyczące wytwarzania hałasu, wibracji, promieniowania, zanieczyszczania powietrza, gleby, wód</w:t>
      </w:r>
      <w:r w:rsidR="00436EC4">
        <w:rPr>
          <w:rFonts w:cs="Arial"/>
          <w:sz w:val="20"/>
        </w:rPr>
        <w:t xml:space="preserve"> powierzchniowych i podziemnych;</w:t>
      </w:r>
    </w:p>
    <w:p w:rsidR="00436EC4" w:rsidRDefault="00436EC4" w:rsidP="00056F84">
      <w:pPr>
        <w:pStyle w:val="Tekstpodstawowywcity"/>
        <w:numPr>
          <w:ilvl w:val="0"/>
          <w:numId w:val="11"/>
        </w:numPr>
        <w:tabs>
          <w:tab w:val="left" w:pos="1134"/>
        </w:tabs>
        <w:spacing w:after="0"/>
        <w:ind w:left="567" w:hanging="283"/>
        <w:rPr>
          <w:rFonts w:cs="Arial"/>
          <w:sz w:val="20"/>
        </w:rPr>
      </w:pPr>
      <w:r w:rsidRPr="00436EC4">
        <w:rPr>
          <w:rFonts w:cs="Arial"/>
          <w:sz w:val="20"/>
        </w:rPr>
        <w:t>zmian stanu wody na gruncie, a zwłaszcza kierunku odpływu znajdującej się na gruncie wody opadowej ani kierunku odpływu ze źródeł - ze szkodą dla gruntów sąsiednich oraz odprowadzania wód opadowych oraz ścieków na grunty sąsiednie;</w:t>
      </w:r>
    </w:p>
    <w:p w:rsidR="0064110E" w:rsidRPr="00893178" w:rsidRDefault="007332B3" w:rsidP="00B76DAE">
      <w:pPr>
        <w:pStyle w:val="Nagwek3"/>
        <w:numPr>
          <w:ilvl w:val="0"/>
          <w:numId w:val="0"/>
        </w:numPr>
        <w:spacing w:before="0" w:after="0"/>
        <w:ind w:left="284" w:hanging="284"/>
        <w:jc w:val="both"/>
        <w:rPr>
          <w:b w:val="0"/>
          <w:sz w:val="20"/>
          <w:szCs w:val="20"/>
        </w:rPr>
      </w:pPr>
      <w:r w:rsidRPr="00893178">
        <w:rPr>
          <w:sz w:val="20"/>
          <w:szCs w:val="20"/>
        </w:rPr>
        <w:t>3</w:t>
      </w:r>
      <w:r w:rsidR="00B76DAE" w:rsidRPr="00893178">
        <w:rPr>
          <w:sz w:val="20"/>
          <w:szCs w:val="20"/>
        </w:rPr>
        <w:t xml:space="preserve">. </w:t>
      </w:r>
      <w:r w:rsidR="0064110E" w:rsidRPr="00893178">
        <w:rPr>
          <w:b w:val="0"/>
          <w:sz w:val="20"/>
          <w:szCs w:val="20"/>
        </w:rPr>
        <w:t>Ustala się k</w:t>
      </w:r>
      <w:r w:rsidR="00537604" w:rsidRPr="00893178">
        <w:rPr>
          <w:b w:val="0"/>
          <w:sz w:val="20"/>
          <w:szCs w:val="20"/>
        </w:rPr>
        <w:t>lasyfikację ochrony akustycznej</w:t>
      </w:r>
      <w:r w:rsidR="0064110E" w:rsidRPr="00893178">
        <w:rPr>
          <w:b w:val="0"/>
          <w:sz w:val="20"/>
          <w:szCs w:val="20"/>
        </w:rPr>
        <w:t>:</w:t>
      </w:r>
    </w:p>
    <w:p w:rsidR="0064110E" w:rsidRPr="00893178" w:rsidRDefault="00550E5E" w:rsidP="00EC2C98">
      <w:pPr>
        <w:spacing w:after="0"/>
        <w:ind w:left="567" w:hanging="283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1</w:t>
      </w:r>
      <w:r w:rsidR="0064110E" w:rsidRPr="00893178">
        <w:rPr>
          <w:rFonts w:ascii="Arial" w:hAnsi="Arial" w:cs="Arial"/>
          <w:sz w:val="20"/>
          <w:szCs w:val="20"/>
          <w:lang w:eastAsia="ar-SA"/>
        </w:rPr>
        <w:t>) dla teren</w:t>
      </w:r>
      <w:r>
        <w:rPr>
          <w:rFonts w:ascii="Arial" w:hAnsi="Arial" w:cs="Arial"/>
          <w:sz w:val="20"/>
          <w:szCs w:val="20"/>
          <w:lang w:eastAsia="ar-SA"/>
        </w:rPr>
        <w:t>u</w:t>
      </w:r>
      <w:r w:rsidR="0064110E" w:rsidRPr="00893178">
        <w:rPr>
          <w:rFonts w:ascii="Arial" w:hAnsi="Arial" w:cs="Arial"/>
          <w:sz w:val="20"/>
          <w:szCs w:val="20"/>
          <w:lang w:eastAsia="ar-SA"/>
        </w:rPr>
        <w:t xml:space="preserve"> oznaczon</w:t>
      </w:r>
      <w:r>
        <w:rPr>
          <w:rFonts w:ascii="Arial" w:hAnsi="Arial" w:cs="Arial"/>
          <w:sz w:val="20"/>
          <w:szCs w:val="20"/>
          <w:lang w:eastAsia="ar-SA"/>
        </w:rPr>
        <w:t>ego</w:t>
      </w:r>
      <w:r w:rsidR="0064110E" w:rsidRPr="00893178">
        <w:rPr>
          <w:rFonts w:ascii="Arial" w:hAnsi="Arial" w:cs="Arial"/>
          <w:sz w:val="20"/>
          <w:szCs w:val="20"/>
          <w:lang w:eastAsia="ar-SA"/>
        </w:rPr>
        <w:t xml:space="preserve"> symbol</w:t>
      </w:r>
      <w:r>
        <w:rPr>
          <w:rFonts w:ascii="Arial" w:hAnsi="Arial" w:cs="Arial"/>
          <w:sz w:val="20"/>
          <w:szCs w:val="20"/>
          <w:lang w:eastAsia="ar-SA"/>
        </w:rPr>
        <w:t>em UM</w:t>
      </w:r>
      <w:r w:rsidR="0064110E" w:rsidRPr="00893178">
        <w:rPr>
          <w:rFonts w:ascii="Arial" w:hAnsi="Arial" w:cs="Arial"/>
          <w:sz w:val="20"/>
          <w:szCs w:val="20"/>
          <w:lang w:eastAsia="ar-SA"/>
        </w:rPr>
        <w:t xml:space="preserve"> - jak dla zabudowy mieszkaniowo – usługowej.</w:t>
      </w:r>
    </w:p>
    <w:p w:rsidR="005E026F" w:rsidRPr="00893178" w:rsidRDefault="007332B3" w:rsidP="0064110E">
      <w:pPr>
        <w:pStyle w:val="Tekstpodstawowywcity"/>
        <w:spacing w:after="0"/>
        <w:rPr>
          <w:rFonts w:cs="Arial"/>
          <w:sz w:val="20"/>
        </w:rPr>
      </w:pPr>
      <w:r w:rsidRPr="00893178">
        <w:rPr>
          <w:rFonts w:cs="Arial"/>
          <w:b/>
          <w:sz w:val="20"/>
        </w:rPr>
        <w:t>4</w:t>
      </w:r>
      <w:r w:rsidR="00676BA6" w:rsidRPr="00893178">
        <w:rPr>
          <w:rFonts w:cs="Arial"/>
          <w:b/>
          <w:sz w:val="20"/>
        </w:rPr>
        <w:t xml:space="preserve">. </w:t>
      </w:r>
      <w:r w:rsidR="00FE5961" w:rsidRPr="00893178">
        <w:rPr>
          <w:rFonts w:cs="Arial"/>
          <w:b/>
          <w:sz w:val="20"/>
        </w:rPr>
        <w:t xml:space="preserve"> </w:t>
      </w:r>
      <w:r w:rsidR="005E026F" w:rsidRPr="00893178">
        <w:rPr>
          <w:rFonts w:cs="Arial"/>
          <w:sz w:val="20"/>
        </w:rPr>
        <w:t xml:space="preserve">W związku z występowaniem na </w:t>
      </w:r>
      <w:r w:rsidR="00FB29A8">
        <w:rPr>
          <w:rFonts w:cs="Arial"/>
          <w:sz w:val="20"/>
        </w:rPr>
        <w:t xml:space="preserve">całym </w:t>
      </w:r>
      <w:r w:rsidR="005E026F" w:rsidRPr="00893178">
        <w:rPr>
          <w:rFonts w:cs="Arial"/>
          <w:sz w:val="20"/>
        </w:rPr>
        <w:t>obszarze planu urządzeń melioracji wodnych szczegółowych plan ustala:</w:t>
      </w:r>
    </w:p>
    <w:p w:rsidR="005E026F" w:rsidRPr="00893178" w:rsidRDefault="00106AFB" w:rsidP="005E026F">
      <w:pPr>
        <w:pStyle w:val="Tekstpodstawowywcity"/>
        <w:spacing w:after="0"/>
        <w:ind w:left="567" w:hanging="283"/>
        <w:rPr>
          <w:rFonts w:cs="Arial"/>
          <w:sz w:val="20"/>
        </w:rPr>
      </w:pPr>
      <w:r w:rsidRPr="00893178">
        <w:rPr>
          <w:rFonts w:cs="Arial"/>
          <w:sz w:val="20"/>
        </w:rPr>
        <w:t>1</w:t>
      </w:r>
      <w:r w:rsidR="005E026F" w:rsidRPr="00893178">
        <w:rPr>
          <w:rFonts w:cs="Arial"/>
          <w:sz w:val="20"/>
        </w:rPr>
        <w:t>)</w:t>
      </w:r>
      <w:r w:rsidR="005E026F" w:rsidRPr="00893178">
        <w:rPr>
          <w:rFonts w:cs="Arial"/>
          <w:sz w:val="20"/>
        </w:rPr>
        <w:tab/>
        <w:t xml:space="preserve">zakaz wykonywania </w:t>
      </w:r>
      <w:proofErr w:type="spellStart"/>
      <w:r w:rsidR="005E026F" w:rsidRPr="00893178">
        <w:rPr>
          <w:rFonts w:cs="Arial"/>
          <w:sz w:val="20"/>
        </w:rPr>
        <w:t>nasadzeń</w:t>
      </w:r>
      <w:proofErr w:type="spellEnd"/>
      <w:r w:rsidR="005E026F" w:rsidRPr="00893178">
        <w:rPr>
          <w:rFonts w:cs="Arial"/>
          <w:sz w:val="20"/>
        </w:rPr>
        <w:t xml:space="preserve"> drzew i krzewów na trasie i w bezpośrednim sąsiedztwie istniejących rurociągów melioracyjnych bez uprzedniego zabezpieczenia tych urządzeń przed zarastaniem korzeniami;</w:t>
      </w:r>
    </w:p>
    <w:p w:rsidR="005E026F" w:rsidRPr="00893178" w:rsidRDefault="00106AFB" w:rsidP="005E026F">
      <w:pPr>
        <w:pStyle w:val="Tekstpodstawowywcity"/>
        <w:spacing w:after="0"/>
        <w:ind w:left="567" w:hanging="283"/>
        <w:rPr>
          <w:rFonts w:cs="Arial"/>
          <w:sz w:val="20"/>
        </w:rPr>
      </w:pPr>
      <w:r w:rsidRPr="00893178">
        <w:rPr>
          <w:rFonts w:cs="Arial"/>
          <w:sz w:val="20"/>
        </w:rPr>
        <w:t>2</w:t>
      </w:r>
      <w:r w:rsidR="005E026F" w:rsidRPr="00893178">
        <w:rPr>
          <w:rFonts w:cs="Arial"/>
          <w:sz w:val="20"/>
        </w:rPr>
        <w:t>)</w:t>
      </w:r>
      <w:r w:rsidR="005E026F" w:rsidRPr="00893178">
        <w:rPr>
          <w:rFonts w:cs="Arial"/>
          <w:sz w:val="20"/>
        </w:rPr>
        <w:tab/>
      </w:r>
      <w:r w:rsidR="00FB29A8">
        <w:rPr>
          <w:rFonts w:cs="Arial"/>
          <w:sz w:val="20"/>
        </w:rPr>
        <w:t>zakaz</w:t>
      </w:r>
      <w:r w:rsidR="005E026F" w:rsidRPr="00893178">
        <w:rPr>
          <w:rFonts w:cs="Arial"/>
          <w:sz w:val="20"/>
        </w:rPr>
        <w:t xml:space="preserve"> wznoszenia nad rurociągami drenarskimi budowli oraz wykonywania nad nimi nawierzchni nieprzepuszczalnych z uwzględnieniem ustaleń pkt. </w:t>
      </w:r>
      <w:r w:rsidRPr="00893178">
        <w:rPr>
          <w:rFonts w:cs="Arial"/>
          <w:sz w:val="20"/>
        </w:rPr>
        <w:t>3</w:t>
      </w:r>
      <w:r w:rsidR="005E026F" w:rsidRPr="00893178">
        <w:rPr>
          <w:rFonts w:cs="Arial"/>
          <w:sz w:val="20"/>
        </w:rPr>
        <w:t xml:space="preserve"> i </w:t>
      </w:r>
      <w:r w:rsidRPr="00893178">
        <w:rPr>
          <w:rFonts w:cs="Arial"/>
          <w:sz w:val="20"/>
        </w:rPr>
        <w:t>4</w:t>
      </w:r>
      <w:r w:rsidR="005E026F" w:rsidRPr="00893178">
        <w:rPr>
          <w:rFonts w:cs="Arial"/>
          <w:sz w:val="20"/>
        </w:rPr>
        <w:t>;</w:t>
      </w:r>
    </w:p>
    <w:p w:rsidR="005E026F" w:rsidRPr="005E026F" w:rsidRDefault="00106AFB" w:rsidP="005E026F">
      <w:pPr>
        <w:pStyle w:val="Tekstpodstawowywcity"/>
        <w:spacing w:after="0"/>
        <w:ind w:left="567" w:hanging="283"/>
        <w:rPr>
          <w:rFonts w:cs="Arial"/>
          <w:sz w:val="20"/>
        </w:rPr>
      </w:pPr>
      <w:r w:rsidRPr="00893178">
        <w:rPr>
          <w:rFonts w:cs="Arial"/>
          <w:sz w:val="20"/>
        </w:rPr>
        <w:t>3</w:t>
      </w:r>
      <w:r w:rsidR="00FB29A8">
        <w:rPr>
          <w:rFonts w:cs="Arial"/>
          <w:sz w:val="20"/>
        </w:rPr>
        <w:t>)</w:t>
      </w:r>
      <w:r w:rsidR="00FB29A8">
        <w:rPr>
          <w:rFonts w:cs="Arial"/>
          <w:sz w:val="20"/>
        </w:rPr>
        <w:tab/>
        <w:t>dopuszcza</w:t>
      </w:r>
      <w:r w:rsidR="005E026F" w:rsidRPr="00893178">
        <w:rPr>
          <w:rFonts w:cs="Arial"/>
          <w:sz w:val="20"/>
        </w:rPr>
        <w:t xml:space="preserve"> przebudowę lub likwidację urządzeń melioracyjnych (systemów drenarskich) kolidujących z projektowaną zabudową, przed</w:t>
      </w:r>
      <w:r w:rsidR="005E026F" w:rsidRPr="005E026F">
        <w:rPr>
          <w:rFonts w:cs="Arial"/>
          <w:sz w:val="20"/>
        </w:rPr>
        <w:t xml:space="preserve"> przystąpieniem do realizacji tej zabudowy, na zasadach określonych w przepisach odrębnych, w tym w szczególności w ustawie Prawo wodne;</w:t>
      </w:r>
    </w:p>
    <w:p w:rsidR="005E026F" w:rsidRPr="005E026F" w:rsidRDefault="00106AFB" w:rsidP="005E026F">
      <w:pPr>
        <w:pStyle w:val="Tekstpodstawowywcity"/>
        <w:spacing w:after="0"/>
        <w:ind w:left="567" w:hanging="283"/>
        <w:rPr>
          <w:rFonts w:cs="Arial"/>
          <w:sz w:val="20"/>
        </w:rPr>
      </w:pPr>
      <w:r>
        <w:rPr>
          <w:rFonts w:cs="Arial"/>
          <w:sz w:val="20"/>
        </w:rPr>
        <w:t>4</w:t>
      </w:r>
      <w:r w:rsidR="00FB29A8">
        <w:rPr>
          <w:rFonts w:cs="Arial"/>
          <w:sz w:val="20"/>
        </w:rPr>
        <w:t>)</w:t>
      </w:r>
      <w:r w:rsidR="00FB29A8">
        <w:rPr>
          <w:rFonts w:cs="Arial"/>
          <w:sz w:val="20"/>
        </w:rPr>
        <w:tab/>
        <w:t>dopuszcza</w:t>
      </w:r>
      <w:r w:rsidR="005E026F" w:rsidRPr="005E026F">
        <w:rPr>
          <w:rFonts w:cs="Arial"/>
          <w:sz w:val="20"/>
        </w:rPr>
        <w:t xml:space="preserve"> przejścia i przejazdy nad przebudowanymi rurociągami drenarskimi.</w:t>
      </w:r>
    </w:p>
    <w:p w:rsidR="00676BA6" w:rsidRPr="002F1E56" w:rsidRDefault="007332B3" w:rsidP="00436EC4">
      <w:pPr>
        <w:pStyle w:val="Tytu"/>
        <w:ind w:left="284" w:hanging="284"/>
        <w:jc w:val="both"/>
        <w:rPr>
          <w:rFonts w:ascii="Arial" w:hAnsi="Arial" w:cs="Arial"/>
          <w:b w:val="0"/>
          <w:sz w:val="20"/>
        </w:rPr>
      </w:pPr>
      <w:r w:rsidRPr="00113A01">
        <w:rPr>
          <w:rFonts w:ascii="Arial" w:hAnsi="Arial" w:cs="Arial"/>
          <w:bCs/>
          <w:sz w:val="20"/>
        </w:rPr>
        <w:t>5</w:t>
      </w:r>
      <w:r w:rsidR="00676BA6" w:rsidRPr="00113A01">
        <w:rPr>
          <w:rFonts w:ascii="Arial" w:hAnsi="Arial" w:cs="Arial"/>
          <w:bCs/>
          <w:sz w:val="20"/>
        </w:rPr>
        <w:t>.</w:t>
      </w:r>
      <w:r w:rsidR="00676BA6" w:rsidRPr="00113A01">
        <w:rPr>
          <w:rFonts w:ascii="Arial" w:hAnsi="Arial" w:cs="Arial"/>
          <w:sz w:val="20"/>
        </w:rPr>
        <w:t xml:space="preserve"> </w:t>
      </w:r>
      <w:r w:rsidR="00F36C2C" w:rsidRPr="00F36C2C">
        <w:rPr>
          <w:rFonts w:ascii="Arial" w:hAnsi="Arial" w:cs="Arial"/>
          <w:b w:val="0"/>
          <w:sz w:val="20"/>
        </w:rPr>
        <w:t xml:space="preserve">Ustala się zaopatrywanie </w:t>
      </w:r>
      <w:r w:rsidR="00FE5961" w:rsidRPr="00FE5961">
        <w:rPr>
          <w:rFonts w:ascii="Arial" w:hAnsi="Arial" w:cs="Arial"/>
          <w:b w:val="0"/>
          <w:sz w:val="20"/>
        </w:rPr>
        <w:t>w cie</w:t>
      </w:r>
      <w:r w:rsidR="00A22D80">
        <w:rPr>
          <w:rFonts w:ascii="Arial" w:hAnsi="Arial" w:cs="Arial"/>
          <w:b w:val="0"/>
          <w:sz w:val="20"/>
        </w:rPr>
        <w:t>pło z własnych źródeł, lokalnie</w:t>
      </w:r>
      <w:r w:rsidR="00FE5961" w:rsidRPr="00FE5961">
        <w:rPr>
          <w:rFonts w:ascii="Arial" w:hAnsi="Arial" w:cs="Arial"/>
          <w:b w:val="0"/>
          <w:sz w:val="20"/>
        </w:rPr>
        <w:t xml:space="preserve"> </w:t>
      </w:r>
      <w:r w:rsidR="00A22D80">
        <w:rPr>
          <w:rFonts w:ascii="Arial" w:hAnsi="Arial" w:cs="Arial"/>
          <w:b w:val="0"/>
          <w:sz w:val="20"/>
        </w:rPr>
        <w:t>zgodnie z</w:t>
      </w:r>
      <w:r w:rsidR="002F1E56" w:rsidRPr="003A4B09">
        <w:rPr>
          <w:rFonts w:ascii="Arial" w:hAnsi="Arial" w:cs="Arial"/>
          <w:b w:val="0"/>
          <w:sz w:val="20"/>
        </w:rPr>
        <w:t xml:space="preserve"> § 2</w:t>
      </w:r>
      <w:r w:rsidR="003A4B09" w:rsidRPr="003A4B09">
        <w:rPr>
          <w:rFonts w:ascii="Arial" w:hAnsi="Arial" w:cs="Arial"/>
          <w:b w:val="0"/>
          <w:sz w:val="20"/>
        </w:rPr>
        <w:t>1</w:t>
      </w:r>
      <w:r w:rsidR="002F1E56" w:rsidRPr="003A4B09">
        <w:rPr>
          <w:rFonts w:ascii="Arial" w:hAnsi="Arial" w:cs="Arial"/>
          <w:sz w:val="20"/>
        </w:rPr>
        <w:t>.</w:t>
      </w:r>
    </w:p>
    <w:p w:rsidR="00550E5E" w:rsidRPr="00550E5E" w:rsidRDefault="00866E9F" w:rsidP="00550E5E">
      <w:pPr>
        <w:spacing w:line="240" w:lineRule="auto"/>
        <w:ind w:left="284" w:hanging="284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ar-SA"/>
        </w:rPr>
        <w:t>6</w:t>
      </w:r>
      <w:r w:rsidR="00550E5E" w:rsidRPr="00550E5E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.</w:t>
      </w:r>
      <w:r w:rsidR="00550E5E" w:rsidRPr="00550E5E">
        <w:rPr>
          <w:rFonts w:ascii="Arial" w:hAnsi="Arial" w:cs="Arial"/>
          <w:sz w:val="20"/>
          <w:szCs w:val="20"/>
          <w:lang w:eastAsia="pl-PL"/>
        </w:rPr>
        <w:t xml:space="preserve"> Na obszarze objętym planem część terenów zlokalizowana jest w pasie technologicznym napowietrznej linii o napięciu 220 </w:t>
      </w:r>
      <w:proofErr w:type="spellStart"/>
      <w:r w:rsidR="00550E5E" w:rsidRPr="00550E5E">
        <w:rPr>
          <w:rFonts w:ascii="Arial" w:hAnsi="Arial" w:cs="Arial"/>
          <w:sz w:val="20"/>
          <w:szCs w:val="20"/>
          <w:lang w:eastAsia="pl-PL"/>
        </w:rPr>
        <w:t>kV</w:t>
      </w:r>
      <w:proofErr w:type="spellEnd"/>
      <w:r w:rsidR="00550E5E" w:rsidRPr="00550E5E">
        <w:rPr>
          <w:rFonts w:ascii="Arial" w:hAnsi="Arial" w:cs="Arial"/>
          <w:sz w:val="20"/>
          <w:szCs w:val="20"/>
          <w:lang w:eastAsia="pl-PL"/>
        </w:rPr>
        <w:t xml:space="preserve"> o szerokości 50 m (po 25 metrów w obie strony od osi linii), dla którego obowiązują ustalenia, zakazy i nakazy zgodne z przepisami odrębnymi</w:t>
      </w:r>
      <w:r w:rsidR="00550E5E">
        <w:rPr>
          <w:rFonts w:ascii="Arial" w:hAnsi="Arial" w:cs="Arial"/>
          <w:sz w:val="20"/>
          <w:szCs w:val="20"/>
          <w:lang w:eastAsia="pl-PL"/>
        </w:rPr>
        <w:t>.</w:t>
      </w:r>
    </w:p>
    <w:p w:rsidR="00113A01" w:rsidRDefault="00113A01" w:rsidP="00113A01">
      <w:pPr>
        <w:tabs>
          <w:tab w:val="left" w:pos="900"/>
        </w:tabs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113A01">
        <w:rPr>
          <w:rFonts w:ascii="Arial" w:hAnsi="Arial" w:cs="Arial"/>
          <w:b/>
          <w:bCs/>
          <w:sz w:val="20"/>
          <w:szCs w:val="20"/>
        </w:rPr>
        <w:t>§ 11.</w:t>
      </w:r>
    </w:p>
    <w:p w:rsidR="00113A01" w:rsidRPr="00676BA6" w:rsidRDefault="00113A01" w:rsidP="00113A01">
      <w:pPr>
        <w:tabs>
          <w:tab w:val="left" w:pos="90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676BA6">
        <w:rPr>
          <w:rFonts w:ascii="Arial" w:hAnsi="Arial" w:cs="Arial"/>
          <w:bCs/>
          <w:sz w:val="20"/>
          <w:szCs w:val="20"/>
        </w:rPr>
        <w:t>Plan</w:t>
      </w:r>
      <w:r w:rsidRPr="00676BA6">
        <w:rPr>
          <w:rFonts w:ascii="Arial" w:hAnsi="Arial" w:cs="Arial"/>
          <w:b/>
          <w:bCs/>
          <w:sz w:val="20"/>
          <w:szCs w:val="20"/>
        </w:rPr>
        <w:t xml:space="preserve"> </w:t>
      </w:r>
      <w:r w:rsidRPr="00676BA6">
        <w:rPr>
          <w:rFonts w:ascii="Arial" w:hAnsi="Arial" w:cs="Arial"/>
          <w:bCs/>
          <w:sz w:val="20"/>
          <w:szCs w:val="20"/>
        </w:rPr>
        <w:t>określa sposoby i terminy tymczasowego</w:t>
      </w:r>
      <w:r w:rsidRPr="00676BA6">
        <w:rPr>
          <w:rFonts w:ascii="Arial" w:hAnsi="Arial" w:cs="Arial"/>
          <w:b/>
          <w:bCs/>
          <w:sz w:val="20"/>
          <w:szCs w:val="20"/>
        </w:rPr>
        <w:t xml:space="preserve"> </w:t>
      </w:r>
      <w:r w:rsidRPr="00676BA6">
        <w:rPr>
          <w:rFonts w:ascii="Arial" w:hAnsi="Arial" w:cs="Arial"/>
          <w:bCs/>
          <w:sz w:val="20"/>
          <w:szCs w:val="20"/>
        </w:rPr>
        <w:t>zagospodarowania, urządzania i użytkowania terenów:</w:t>
      </w:r>
    </w:p>
    <w:p w:rsidR="00113A01" w:rsidRPr="00777420" w:rsidRDefault="00113A01" w:rsidP="00056F84">
      <w:pPr>
        <w:pStyle w:val="Tekstpodstawowy"/>
        <w:numPr>
          <w:ilvl w:val="0"/>
          <w:numId w:val="3"/>
        </w:numPr>
        <w:tabs>
          <w:tab w:val="clear" w:pos="502"/>
        </w:tabs>
        <w:ind w:left="567" w:hanging="283"/>
        <w:jc w:val="both"/>
        <w:rPr>
          <w:rFonts w:cs="Arial"/>
          <w:bCs/>
          <w:sz w:val="20"/>
        </w:rPr>
      </w:pPr>
      <w:r w:rsidRPr="00777420">
        <w:rPr>
          <w:rFonts w:cs="Arial"/>
          <w:bCs/>
          <w:sz w:val="20"/>
        </w:rPr>
        <w:t>do czasu realizacji inwestycji o przeznaczeniu określonym w planie, na poszczególnych terenach dopuszcza się utrzymanie dotychczasowego zagospodarowania;</w:t>
      </w:r>
    </w:p>
    <w:p w:rsidR="00113A01" w:rsidRPr="00777420" w:rsidRDefault="00113A01" w:rsidP="00745EC5">
      <w:pPr>
        <w:pStyle w:val="Tekstpodstawowy"/>
        <w:numPr>
          <w:ilvl w:val="0"/>
          <w:numId w:val="3"/>
        </w:numPr>
        <w:tabs>
          <w:tab w:val="clear" w:pos="502"/>
        </w:tabs>
        <w:ind w:left="567" w:hanging="283"/>
        <w:rPr>
          <w:rFonts w:cs="Arial"/>
          <w:bCs/>
          <w:sz w:val="20"/>
        </w:rPr>
      </w:pPr>
      <w:r w:rsidRPr="00777420">
        <w:rPr>
          <w:rFonts w:cs="Arial"/>
          <w:bCs/>
          <w:sz w:val="20"/>
        </w:rPr>
        <w:t>dopuszcza się lokalizowanie obiektów tymczasowych</w:t>
      </w:r>
      <w:r w:rsidR="00777420" w:rsidRPr="00777420">
        <w:rPr>
          <w:rFonts w:cs="Arial"/>
          <w:bCs/>
          <w:sz w:val="20"/>
        </w:rPr>
        <w:t>.</w:t>
      </w:r>
      <w:r w:rsidRPr="00777420">
        <w:rPr>
          <w:rFonts w:cs="Arial"/>
          <w:bCs/>
          <w:sz w:val="20"/>
        </w:rPr>
        <w:t xml:space="preserve"> </w:t>
      </w:r>
    </w:p>
    <w:p w:rsidR="00777420" w:rsidRPr="00777420" w:rsidRDefault="00777420" w:rsidP="00777420">
      <w:pPr>
        <w:pStyle w:val="Tekstpodstawowy"/>
        <w:ind w:left="567"/>
        <w:rPr>
          <w:rFonts w:cs="Arial"/>
          <w:bCs/>
          <w:sz w:val="20"/>
        </w:rPr>
      </w:pPr>
    </w:p>
    <w:p w:rsidR="00745EC5" w:rsidRPr="00745EC5" w:rsidRDefault="00113A01" w:rsidP="00745EC5">
      <w:pPr>
        <w:pStyle w:val="Podtytu"/>
        <w:spacing w:after="0" w:line="240" w:lineRule="auto"/>
        <w:rPr>
          <w:rFonts w:ascii="Arial" w:hAnsi="Arial" w:cs="Arial"/>
          <w:b/>
          <w:bCs/>
          <w:sz w:val="20"/>
          <w:szCs w:val="20"/>
          <w:lang w:eastAsia="ar-SA"/>
        </w:rPr>
      </w:pPr>
      <w:r w:rsidRPr="00113A01">
        <w:rPr>
          <w:rFonts w:ascii="Arial" w:hAnsi="Arial" w:cs="Arial"/>
          <w:b/>
          <w:bCs/>
          <w:sz w:val="20"/>
          <w:szCs w:val="20"/>
          <w:lang w:eastAsia="ar-SA"/>
        </w:rPr>
        <w:t>§ 1</w:t>
      </w:r>
      <w:r w:rsidR="00745EC5">
        <w:rPr>
          <w:rFonts w:ascii="Arial" w:hAnsi="Arial" w:cs="Arial"/>
          <w:b/>
          <w:bCs/>
          <w:sz w:val="20"/>
          <w:szCs w:val="20"/>
          <w:lang w:eastAsia="ar-SA"/>
        </w:rPr>
        <w:t>2</w:t>
      </w:r>
      <w:r w:rsidRPr="00113A01">
        <w:rPr>
          <w:rFonts w:ascii="Arial" w:hAnsi="Arial" w:cs="Arial"/>
          <w:b/>
          <w:bCs/>
          <w:sz w:val="20"/>
          <w:szCs w:val="20"/>
          <w:lang w:eastAsia="ar-SA"/>
        </w:rPr>
        <w:t>.</w:t>
      </w:r>
    </w:p>
    <w:p w:rsidR="00745EC5" w:rsidRPr="00745EC5" w:rsidRDefault="00745EC5" w:rsidP="00745EC5">
      <w:pPr>
        <w:pStyle w:val="Podtytu"/>
        <w:spacing w:after="0" w:line="240" w:lineRule="auto"/>
        <w:ind w:left="284" w:hanging="284"/>
        <w:jc w:val="both"/>
        <w:rPr>
          <w:rFonts w:ascii="Arial" w:hAnsi="Arial" w:cs="Arial"/>
          <w:bCs/>
          <w:sz w:val="20"/>
        </w:rPr>
      </w:pPr>
      <w:r w:rsidRPr="00745EC5">
        <w:rPr>
          <w:rFonts w:ascii="Arial" w:hAnsi="Arial" w:cs="Arial"/>
          <w:b/>
          <w:bCs/>
          <w:sz w:val="20"/>
        </w:rPr>
        <w:t>1.</w:t>
      </w:r>
      <w:r>
        <w:rPr>
          <w:rFonts w:ascii="Arial" w:hAnsi="Arial" w:cs="Arial"/>
          <w:bCs/>
          <w:sz w:val="20"/>
        </w:rPr>
        <w:t xml:space="preserve"> </w:t>
      </w:r>
      <w:r w:rsidRPr="00745EC5">
        <w:rPr>
          <w:rFonts w:ascii="Arial" w:hAnsi="Arial" w:cs="Arial"/>
          <w:bCs/>
          <w:sz w:val="20"/>
        </w:rPr>
        <w:t>W celu ustalenia</w:t>
      </w:r>
      <w:r w:rsidR="003E7A5C">
        <w:rPr>
          <w:rFonts w:ascii="Arial" w:hAnsi="Arial" w:cs="Arial"/>
          <w:bCs/>
          <w:sz w:val="20"/>
        </w:rPr>
        <w:t xml:space="preserve"> szczegółowych</w:t>
      </w:r>
      <w:r w:rsidRPr="00745EC5">
        <w:rPr>
          <w:rFonts w:ascii="Arial" w:hAnsi="Arial" w:cs="Arial"/>
          <w:bCs/>
          <w:sz w:val="20"/>
        </w:rPr>
        <w:t xml:space="preserve"> zasad i warunków scalania i podziału nieruchomości, o których mowa w szczególności w Dziale III Rozdziale 2 ustawy z dnia 21 sierpnia 1997 r. o gospodarce nieruchomościami, ustala się: </w:t>
      </w:r>
    </w:p>
    <w:p w:rsidR="00745EC5" w:rsidRPr="00745EC5" w:rsidRDefault="00745EC5" w:rsidP="00745EC5">
      <w:pPr>
        <w:pStyle w:val="Podtytu"/>
        <w:spacing w:after="0" w:line="240" w:lineRule="auto"/>
        <w:ind w:left="567" w:hanging="283"/>
        <w:jc w:val="both"/>
        <w:rPr>
          <w:rFonts w:ascii="Arial" w:hAnsi="Arial" w:cs="Arial"/>
          <w:bCs/>
          <w:sz w:val="20"/>
        </w:rPr>
      </w:pPr>
      <w:r w:rsidRPr="00745EC5">
        <w:rPr>
          <w:rFonts w:ascii="Arial" w:hAnsi="Arial" w:cs="Arial"/>
          <w:bCs/>
          <w:sz w:val="20"/>
        </w:rPr>
        <w:t>1)</w:t>
      </w:r>
      <w:r w:rsidRPr="00745EC5">
        <w:rPr>
          <w:rFonts w:ascii="Arial" w:hAnsi="Arial" w:cs="Arial"/>
          <w:bCs/>
          <w:sz w:val="20"/>
        </w:rPr>
        <w:tab/>
        <w:t>zasady i warunki scalania i podziału nieruchomości</w:t>
      </w:r>
      <w:r w:rsidR="00106AFB">
        <w:rPr>
          <w:rFonts w:ascii="Arial" w:hAnsi="Arial" w:cs="Arial"/>
          <w:bCs/>
          <w:sz w:val="20"/>
        </w:rPr>
        <w:t xml:space="preserve"> dla terenów oznaczonych symbolami </w:t>
      </w:r>
      <w:r w:rsidR="00550E5E">
        <w:rPr>
          <w:rFonts w:ascii="Arial" w:hAnsi="Arial" w:cs="Arial"/>
          <w:bCs/>
          <w:sz w:val="20"/>
        </w:rPr>
        <w:t>UM, UP</w:t>
      </w:r>
      <w:r w:rsidR="00D5786A">
        <w:rPr>
          <w:rFonts w:ascii="Arial" w:hAnsi="Arial" w:cs="Arial"/>
          <w:bCs/>
          <w:sz w:val="20"/>
        </w:rPr>
        <w:t>:</w:t>
      </w:r>
    </w:p>
    <w:p w:rsidR="00745EC5" w:rsidRPr="00745EC5" w:rsidRDefault="00745EC5" w:rsidP="00745EC5">
      <w:pPr>
        <w:pStyle w:val="Podtytu"/>
        <w:spacing w:after="0" w:line="240" w:lineRule="auto"/>
        <w:ind w:left="851" w:hanging="284"/>
        <w:jc w:val="both"/>
        <w:rPr>
          <w:rFonts w:ascii="Arial" w:hAnsi="Arial" w:cs="Arial"/>
          <w:bCs/>
          <w:sz w:val="20"/>
        </w:rPr>
      </w:pPr>
      <w:r w:rsidRPr="00745EC5">
        <w:rPr>
          <w:rFonts w:ascii="Arial" w:hAnsi="Arial" w:cs="Arial"/>
          <w:bCs/>
          <w:sz w:val="20"/>
        </w:rPr>
        <w:t>a)</w:t>
      </w:r>
      <w:r w:rsidRPr="00745EC5">
        <w:rPr>
          <w:rFonts w:ascii="Arial" w:hAnsi="Arial" w:cs="Arial"/>
          <w:bCs/>
          <w:sz w:val="20"/>
        </w:rPr>
        <w:tab/>
        <w:t xml:space="preserve">minimalna powierzchnia działki </w:t>
      </w:r>
      <w:r w:rsidR="004229BC">
        <w:rPr>
          <w:rFonts w:ascii="Arial" w:hAnsi="Arial" w:cs="Arial"/>
          <w:bCs/>
          <w:sz w:val="20"/>
        </w:rPr>
        <w:t>-</w:t>
      </w:r>
      <w:r w:rsidRPr="00745EC5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>900</w:t>
      </w:r>
      <w:r w:rsidRPr="00745EC5">
        <w:rPr>
          <w:rFonts w:ascii="Arial" w:hAnsi="Arial" w:cs="Arial"/>
          <w:bCs/>
          <w:sz w:val="20"/>
        </w:rPr>
        <w:t xml:space="preserve"> m</w:t>
      </w:r>
      <w:r w:rsidRPr="00474BB2">
        <w:rPr>
          <w:rFonts w:ascii="Arial" w:hAnsi="Arial" w:cs="Arial"/>
          <w:bCs/>
          <w:sz w:val="20"/>
          <w:vertAlign w:val="superscript"/>
        </w:rPr>
        <w:t>2</w:t>
      </w:r>
      <w:r w:rsidRPr="00745EC5">
        <w:rPr>
          <w:rFonts w:ascii="Arial" w:hAnsi="Arial" w:cs="Arial"/>
          <w:bCs/>
          <w:sz w:val="20"/>
        </w:rPr>
        <w:t>,</w:t>
      </w:r>
    </w:p>
    <w:p w:rsidR="00745EC5" w:rsidRPr="00745EC5" w:rsidRDefault="00745EC5" w:rsidP="00745EC5">
      <w:pPr>
        <w:pStyle w:val="Podtytu"/>
        <w:spacing w:after="0" w:line="240" w:lineRule="auto"/>
        <w:ind w:left="851" w:hanging="284"/>
        <w:jc w:val="both"/>
        <w:rPr>
          <w:rFonts w:ascii="Arial" w:hAnsi="Arial" w:cs="Arial"/>
          <w:bCs/>
          <w:sz w:val="20"/>
        </w:rPr>
      </w:pPr>
      <w:r w:rsidRPr="00745EC5">
        <w:rPr>
          <w:rFonts w:ascii="Arial" w:hAnsi="Arial" w:cs="Arial"/>
          <w:bCs/>
          <w:sz w:val="20"/>
        </w:rPr>
        <w:t>b)</w:t>
      </w:r>
      <w:r w:rsidRPr="00745EC5">
        <w:rPr>
          <w:rFonts w:ascii="Arial" w:hAnsi="Arial" w:cs="Arial"/>
          <w:bCs/>
          <w:sz w:val="20"/>
        </w:rPr>
        <w:tab/>
        <w:t xml:space="preserve">minimalna szerokość frontu działki </w:t>
      </w:r>
      <w:r w:rsidR="004229BC">
        <w:rPr>
          <w:rFonts w:ascii="Arial" w:hAnsi="Arial" w:cs="Arial"/>
          <w:bCs/>
          <w:sz w:val="20"/>
        </w:rPr>
        <w:t>-</w:t>
      </w:r>
      <w:r w:rsidRPr="00745EC5">
        <w:rPr>
          <w:rFonts w:ascii="Arial" w:hAnsi="Arial" w:cs="Arial"/>
          <w:bCs/>
          <w:sz w:val="20"/>
        </w:rPr>
        <w:t xml:space="preserve"> 20 m,</w:t>
      </w:r>
    </w:p>
    <w:p w:rsidR="00745EC5" w:rsidRDefault="00745EC5" w:rsidP="00745EC5">
      <w:pPr>
        <w:pStyle w:val="Podtytu"/>
        <w:spacing w:after="0" w:line="240" w:lineRule="auto"/>
        <w:ind w:left="851" w:hanging="284"/>
        <w:jc w:val="both"/>
        <w:rPr>
          <w:rFonts w:ascii="Arial" w:hAnsi="Arial" w:cs="Arial"/>
          <w:bCs/>
          <w:sz w:val="20"/>
        </w:rPr>
      </w:pPr>
      <w:r w:rsidRPr="00745EC5">
        <w:rPr>
          <w:rFonts w:ascii="Arial" w:hAnsi="Arial" w:cs="Arial"/>
          <w:bCs/>
          <w:sz w:val="20"/>
        </w:rPr>
        <w:t>c)</w:t>
      </w:r>
      <w:r w:rsidRPr="00745EC5">
        <w:rPr>
          <w:rFonts w:ascii="Arial" w:hAnsi="Arial" w:cs="Arial"/>
          <w:bCs/>
          <w:sz w:val="20"/>
        </w:rPr>
        <w:tab/>
        <w:t>kąt położenia granic działki w sto</w:t>
      </w:r>
      <w:r>
        <w:rPr>
          <w:rFonts w:ascii="Arial" w:hAnsi="Arial" w:cs="Arial"/>
          <w:bCs/>
          <w:sz w:val="20"/>
        </w:rPr>
        <w:t xml:space="preserve">sunku do pasa drogowego </w:t>
      </w:r>
      <w:r w:rsidR="004229BC">
        <w:rPr>
          <w:rFonts w:ascii="Arial" w:hAnsi="Arial" w:cs="Arial"/>
          <w:bCs/>
          <w:sz w:val="20"/>
        </w:rPr>
        <w:t>-</w:t>
      </w:r>
      <w:r>
        <w:rPr>
          <w:rFonts w:ascii="Arial" w:hAnsi="Arial" w:cs="Arial"/>
          <w:bCs/>
          <w:sz w:val="20"/>
        </w:rPr>
        <w:t xml:space="preserve"> od 60</w:t>
      </w:r>
      <w:r>
        <w:rPr>
          <w:rFonts w:ascii="Arial" w:hAnsi="Arial" w:cs="Arial"/>
          <w:bCs/>
          <w:sz w:val="20"/>
          <w:vertAlign w:val="superscript"/>
        </w:rPr>
        <w:t>o</w:t>
      </w:r>
      <w:r>
        <w:rPr>
          <w:rFonts w:ascii="Arial" w:hAnsi="Arial" w:cs="Arial"/>
          <w:bCs/>
          <w:sz w:val="20"/>
        </w:rPr>
        <w:t xml:space="preserve"> do 120</w:t>
      </w:r>
      <w:r>
        <w:rPr>
          <w:rFonts w:ascii="Arial" w:hAnsi="Arial" w:cs="Arial"/>
          <w:bCs/>
          <w:sz w:val="20"/>
          <w:vertAlign w:val="superscript"/>
        </w:rPr>
        <w:t>o</w:t>
      </w:r>
      <w:r w:rsidRPr="00745EC5">
        <w:rPr>
          <w:rFonts w:ascii="Arial" w:hAnsi="Arial" w:cs="Arial"/>
          <w:bCs/>
          <w:sz w:val="20"/>
        </w:rPr>
        <w:t>;</w:t>
      </w:r>
    </w:p>
    <w:p w:rsidR="00745EC5" w:rsidRDefault="00745EC5" w:rsidP="00745EC5">
      <w:pPr>
        <w:pStyle w:val="Podtytu"/>
        <w:spacing w:after="0" w:line="240" w:lineRule="auto"/>
        <w:ind w:left="284" w:hanging="284"/>
        <w:jc w:val="both"/>
        <w:rPr>
          <w:rFonts w:ascii="Arial" w:hAnsi="Arial" w:cs="Arial"/>
          <w:bCs/>
          <w:sz w:val="20"/>
        </w:rPr>
      </w:pPr>
      <w:r w:rsidRPr="00745EC5">
        <w:rPr>
          <w:rFonts w:ascii="Arial" w:hAnsi="Arial" w:cs="Arial"/>
          <w:b/>
          <w:bCs/>
          <w:sz w:val="20"/>
        </w:rPr>
        <w:t>2.</w:t>
      </w:r>
      <w:r>
        <w:rPr>
          <w:rFonts w:ascii="Arial" w:hAnsi="Arial" w:cs="Arial"/>
          <w:bCs/>
          <w:sz w:val="20"/>
        </w:rPr>
        <w:t xml:space="preserve"> </w:t>
      </w:r>
      <w:r w:rsidRPr="00745EC5">
        <w:rPr>
          <w:rFonts w:ascii="Arial" w:hAnsi="Arial" w:cs="Arial"/>
          <w:bCs/>
          <w:sz w:val="20"/>
        </w:rPr>
        <w:t>Na terenach objętych planem nie występują tereny wymagające przeprowadzenia scalenia i podziału nieruchomości przez gminę Lesznowola na zasadach określonych w art. 22 Ustawy o planowaniu i zagospodarowaniu przestrzennym.</w:t>
      </w:r>
      <w:r>
        <w:rPr>
          <w:rFonts w:ascii="Arial" w:hAnsi="Arial" w:cs="Arial"/>
          <w:bCs/>
          <w:sz w:val="20"/>
        </w:rPr>
        <w:t xml:space="preserve"> </w:t>
      </w:r>
    </w:p>
    <w:p w:rsidR="00745EC5" w:rsidRDefault="00745EC5" w:rsidP="00745EC5">
      <w:pPr>
        <w:pStyle w:val="Tekstpodstawowywcity"/>
        <w:spacing w:after="0"/>
        <w:rPr>
          <w:rFonts w:cs="Arial"/>
          <w:bCs/>
          <w:sz w:val="20"/>
        </w:rPr>
      </w:pPr>
    </w:p>
    <w:p w:rsidR="00745EC5" w:rsidRPr="0066415F" w:rsidRDefault="00745EC5" w:rsidP="00745EC5">
      <w:pPr>
        <w:pStyle w:val="Nagwek3"/>
        <w:spacing w:before="0" w:after="0"/>
        <w:jc w:val="center"/>
        <w:rPr>
          <w:color w:val="000000"/>
          <w:sz w:val="20"/>
          <w:szCs w:val="20"/>
        </w:rPr>
      </w:pPr>
      <w:r w:rsidRPr="0066415F">
        <w:rPr>
          <w:color w:val="000000"/>
          <w:sz w:val="20"/>
          <w:szCs w:val="20"/>
        </w:rPr>
        <w:lastRenderedPageBreak/>
        <w:t>DZIAŁ II</w:t>
      </w:r>
    </w:p>
    <w:p w:rsidR="00745EC5" w:rsidRPr="0066415F" w:rsidRDefault="00745EC5" w:rsidP="00745EC5">
      <w:pPr>
        <w:pStyle w:val="Nagwek3"/>
        <w:spacing w:before="0" w:after="0"/>
        <w:jc w:val="center"/>
        <w:rPr>
          <w:color w:val="000000"/>
          <w:sz w:val="20"/>
          <w:szCs w:val="20"/>
        </w:rPr>
      </w:pPr>
      <w:r w:rsidRPr="0066415F">
        <w:rPr>
          <w:color w:val="000000"/>
          <w:sz w:val="20"/>
          <w:szCs w:val="20"/>
        </w:rPr>
        <w:t>USTALENIA SZCZEGÓŁOWE</w:t>
      </w:r>
    </w:p>
    <w:p w:rsidR="00745EC5" w:rsidRPr="0066415F" w:rsidRDefault="00745EC5" w:rsidP="00745EC5">
      <w:pPr>
        <w:pStyle w:val="Nagwek3"/>
        <w:spacing w:before="0" w:after="0"/>
        <w:jc w:val="center"/>
        <w:rPr>
          <w:color w:val="000000"/>
          <w:sz w:val="20"/>
          <w:szCs w:val="20"/>
        </w:rPr>
      </w:pPr>
    </w:p>
    <w:p w:rsidR="00745EC5" w:rsidRPr="0066415F" w:rsidRDefault="00745EC5" w:rsidP="00745EC5">
      <w:pPr>
        <w:pStyle w:val="Nagwek3"/>
        <w:spacing w:before="0" w:after="0"/>
        <w:jc w:val="center"/>
        <w:rPr>
          <w:color w:val="000000"/>
          <w:sz w:val="20"/>
          <w:szCs w:val="20"/>
        </w:rPr>
      </w:pPr>
      <w:r w:rsidRPr="0066415F">
        <w:rPr>
          <w:color w:val="000000"/>
          <w:sz w:val="20"/>
          <w:szCs w:val="20"/>
        </w:rPr>
        <w:t>Rozdział 1</w:t>
      </w:r>
    </w:p>
    <w:p w:rsidR="00676BA6" w:rsidRPr="0066415F" w:rsidRDefault="00676BA6" w:rsidP="0066415F">
      <w:pPr>
        <w:pStyle w:val="Nagwek3"/>
        <w:spacing w:before="0" w:after="0"/>
        <w:jc w:val="center"/>
        <w:rPr>
          <w:sz w:val="20"/>
          <w:szCs w:val="20"/>
        </w:rPr>
      </w:pPr>
      <w:r w:rsidRPr="0066415F">
        <w:rPr>
          <w:sz w:val="20"/>
          <w:szCs w:val="20"/>
        </w:rPr>
        <w:t>Ustalenia szczegółowe dla poszczególnych terenów</w:t>
      </w:r>
    </w:p>
    <w:p w:rsidR="0066415F" w:rsidRPr="0066415F" w:rsidRDefault="0066415F" w:rsidP="0066415F">
      <w:pPr>
        <w:spacing w:after="0" w:line="240" w:lineRule="auto"/>
        <w:rPr>
          <w:rFonts w:ascii="Arial" w:hAnsi="Arial" w:cs="Arial"/>
          <w:sz w:val="20"/>
          <w:szCs w:val="20"/>
          <w:lang w:eastAsia="ar-SA"/>
        </w:rPr>
      </w:pPr>
    </w:p>
    <w:p w:rsidR="0066415F" w:rsidRPr="0066415F" w:rsidRDefault="0066415F" w:rsidP="0066415F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ar-SA"/>
        </w:rPr>
      </w:pPr>
      <w:r w:rsidRPr="0066415F">
        <w:rPr>
          <w:rFonts w:ascii="Arial" w:hAnsi="Arial" w:cs="Arial"/>
          <w:b/>
          <w:bCs/>
          <w:sz w:val="20"/>
          <w:szCs w:val="20"/>
          <w:lang w:eastAsia="ar-SA"/>
        </w:rPr>
        <w:t>§ 1</w:t>
      </w:r>
      <w:r w:rsidR="00A36085">
        <w:rPr>
          <w:rFonts w:ascii="Arial" w:hAnsi="Arial" w:cs="Arial"/>
          <w:b/>
          <w:bCs/>
          <w:sz w:val="20"/>
          <w:szCs w:val="20"/>
          <w:lang w:eastAsia="ar-SA"/>
        </w:rPr>
        <w:t>3</w:t>
      </w:r>
      <w:r w:rsidRPr="0066415F">
        <w:rPr>
          <w:rFonts w:ascii="Arial" w:hAnsi="Arial" w:cs="Arial"/>
          <w:b/>
          <w:bCs/>
          <w:sz w:val="20"/>
          <w:szCs w:val="20"/>
          <w:lang w:eastAsia="ar-SA"/>
        </w:rPr>
        <w:t>.</w:t>
      </w:r>
    </w:p>
    <w:p w:rsidR="00D864B1" w:rsidRPr="0066415F" w:rsidRDefault="00D864B1" w:rsidP="00D864B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Dla terenu</w:t>
      </w:r>
      <w:r w:rsidRPr="0066415F">
        <w:rPr>
          <w:rFonts w:ascii="Arial" w:eastAsia="Times New Roman" w:hAnsi="Arial" w:cs="Arial"/>
          <w:sz w:val="20"/>
          <w:szCs w:val="20"/>
          <w:lang w:eastAsia="pl-PL"/>
        </w:rPr>
        <w:t xml:space="preserve"> zabudowy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usługowo - produkcyjnej </w:t>
      </w:r>
      <w:r w:rsidRPr="0066415F">
        <w:rPr>
          <w:rFonts w:ascii="Arial" w:eastAsia="Times New Roman" w:hAnsi="Arial" w:cs="Arial"/>
          <w:sz w:val="20"/>
          <w:szCs w:val="20"/>
          <w:lang w:eastAsia="pl-PL"/>
        </w:rPr>
        <w:t>oznacz</w:t>
      </w:r>
      <w:r>
        <w:rPr>
          <w:rFonts w:ascii="Arial" w:eastAsia="Times New Roman" w:hAnsi="Arial" w:cs="Arial"/>
          <w:sz w:val="20"/>
          <w:szCs w:val="20"/>
          <w:lang w:eastAsia="pl-PL"/>
        </w:rPr>
        <w:t>onego</w:t>
      </w:r>
      <w:r w:rsidRPr="0066415F">
        <w:rPr>
          <w:rFonts w:ascii="Arial" w:eastAsia="Times New Roman" w:hAnsi="Arial" w:cs="Arial"/>
          <w:sz w:val="20"/>
          <w:szCs w:val="20"/>
          <w:lang w:eastAsia="pl-PL"/>
        </w:rPr>
        <w:t xml:space="preserve"> symbol</w:t>
      </w:r>
      <w:r>
        <w:rPr>
          <w:rFonts w:ascii="Arial" w:eastAsia="Times New Roman" w:hAnsi="Arial" w:cs="Arial"/>
          <w:sz w:val="20"/>
          <w:szCs w:val="20"/>
          <w:lang w:eastAsia="pl-PL"/>
        </w:rPr>
        <w:t>em literowym</w:t>
      </w:r>
      <w:r w:rsidRPr="0066415F">
        <w:rPr>
          <w:rFonts w:ascii="Arial" w:eastAsia="Times New Roman" w:hAnsi="Arial" w:cs="Arial"/>
          <w:sz w:val="20"/>
          <w:szCs w:val="20"/>
          <w:lang w:eastAsia="pl-PL"/>
        </w:rPr>
        <w:t xml:space="preserve"> przeznaczenia terenu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</w:t>
      </w:r>
      <w:r w:rsidR="002D31F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</w:t>
      </w:r>
      <w:r w:rsidRPr="0066415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66415F">
        <w:rPr>
          <w:rFonts w:ascii="Arial" w:eastAsia="Times New Roman" w:hAnsi="Arial" w:cs="Arial"/>
          <w:sz w:val="20"/>
          <w:szCs w:val="20"/>
          <w:lang w:eastAsia="pl-PL"/>
        </w:rPr>
        <w:t>ustala się:</w:t>
      </w:r>
    </w:p>
    <w:p w:rsidR="00D864B1" w:rsidRPr="0066415F" w:rsidRDefault="00D864B1" w:rsidP="00D864B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6415F">
        <w:rPr>
          <w:rFonts w:ascii="Arial" w:eastAsia="Times New Roman" w:hAnsi="Arial" w:cs="Arial"/>
          <w:sz w:val="20"/>
          <w:szCs w:val="20"/>
          <w:lang w:eastAsia="pl-PL"/>
        </w:rPr>
        <w:t>1)</w:t>
      </w:r>
      <w:r w:rsidRPr="0066415F"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>p</w:t>
      </w:r>
      <w:r w:rsidRPr="0066415F">
        <w:rPr>
          <w:rFonts w:ascii="Arial" w:eastAsia="Times New Roman" w:hAnsi="Arial" w:cs="Arial"/>
          <w:sz w:val="20"/>
          <w:szCs w:val="20"/>
          <w:lang w:eastAsia="pl-PL"/>
        </w:rPr>
        <w:t>rzeznaczenie terenu:</w:t>
      </w:r>
    </w:p>
    <w:p w:rsidR="00D864B1" w:rsidRDefault="00D864B1" w:rsidP="00D864B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14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a) p</w:t>
      </w:r>
      <w:r w:rsidRPr="0066415F">
        <w:rPr>
          <w:rFonts w:ascii="Arial" w:eastAsia="Times New Roman" w:hAnsi="Arial" w:cs="Arial"/>
          <w:sz w:val="20"/>
          <w:szCs w:val="20"/>
          <w:lang w:eastAsia="pl-PL"/>
        </w:rPr>
        <w:t>rzeznaczenie podstawowe:</w:t>
      </w:r>
    </w:p>
    <w:p w:rsidR="00D864B1" w:rsidRDefault="00D864B1" w:rsidP="00D864B1">
      <w:pPr>
        <w:tabs>
          <w:tab w:val="left" w:pos="993"/>
          <w:tab w:val="left" w:pos="1776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- zabudowa usługowa,</w:t>
      </w:r>
    </w:p>
    <w:p w:rsidR="00D864B1" w:rsidRDefault="00D864B1" w:rsidP="00D864B1">
      <w:pPr>
        <w:tabs>
          <w:tab w:val="left" w:pos="993"/>
          <w:tab w:val="left" w:pos="1776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- zabudowa produkcyjna,</w:t>
      </w:r>
    </w:p>
    <w:p w:rsidR="00D864B1" w:rsidRDefault="00D864B1" w:rsidP="00D864B1">
      <w:pPr>
        <w:tabs>
          <w:tab w:val="left" w:pos="993"/>
          <w:tab w:val="left" w:pos="1776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- rzemiosło,</w:t>
      </w:r>
      <w:r w:rsidR="00A15CA5">
        <w:rPr>
          <w:rFonts w:ascii="Arial" w:eastAsia="Times New Roman" w:hAnsi="Arial" w:cs="Arial"/>
          <w:sz w:val="20"/>
          <w:szCs w:val="20"/>
          <w:lang w:eastAsia="pl-PL"/>
        </w:rPr>
        <w:t xml:space="preserve"> handel, administracja,</w:t>
      </w:r>
    </w:p>
    <w:p w:rsidR="00D864B1" w:rsidRPr="0066415F" w:rsidRDefault="00D864B1" w:rsidP="00D864B1">
      <w:pPr>
        <w:tabs>
          <w:tab w:val="left" w:pos="993"/>
          <w:tab w:val="left" w:pos="1776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- składy, magazyny,</w:t>
      </w:r>
    </w:p>
    <w:p w:rsidR="00D864B1" w:rsidRDefault="00D864B1" w:rsidP="00D864B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b) p</w:t>
      </w:r>
      <w:r w:rsidRPr="0066415F">
        <w:rPr>
          <w:rFonts w:ascii="Arial" w:eastAsia="Times New Roman" w:hAnsi="Arial" w:cs="Arial"/>
          <w:sz w:val="20"/>
          <w:szCs w:val="20"/>
          <w:lang w:eastAsia="pl-PL"/>
        </w:rPr>
        <w:t>rzeznaczenie dopuszczalne:</w:t>
      </w:r>
    </w:p>
    <w:p w:rsidR="00A15CA5" w:rsidRPr="00A15CA5" w:rsidRDefault="00A15CA5" w:rsidP="00A15CA5">
      <w:pPr>
        <w:tabs>
          <w:tab w:val="left" w:pos="851"/>
          <w:tab w:val="left" w:pos="1776"/>
        </w:tabs>
        <w:autoSpaceDE w:val="0"/>
        <w:autoSpaceDN w:val="0"/>
        <w:adjustRightInd w:val="0"/>
        <w:spacing w:after="0" w:line="240" w:lineRule="auto"/>
        <w:ind w:left="993" w:hanging="14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- </w:t>
      </w:r>
      <w:r w:rsidRPr="00A15CA5">
        <w:rPr>
          <w:rFonts w:ascii="Arial" w:hAnsi="Arial" w:cs="Arial"/>
          <w:sz w:val="20"/>
          <w:szCs w:val="20"/>
          <w:lang w:eastAsia="pl-PL"/>
        </w:rPr>
        <w:t>usług</w:t>
      </w:r>
      <w:r>
        <w:rPr>
          <w:rFonts w:ascii="Arial" w:hAnsi="Arial" w:cs="Arial"/>
          <w:sz w:val="20"/>
          <w:szCs w:val="20"/>
          <w:lang w:eastAsia="pl-PL"/>
        </w:rPr>
        <w:t>i</w:t>
      </w:r>
      <w:r w:rsidRPr="00A15CA5">
        <w:rPr>
          <w:rFonts w:ascii="Arial" w:hAnsi="Arial" w:cs="Arial"/>
          <w:sz w:val="20"/>
          <w:szCs w:val="20"/>
          <w:lang w:eastAsia="pl-PL"/>
        </w:rPr>
        <w:t xml:space="preserve"> komunikacyjn</w:t>
      </w:r>
      <w:r>
        <w:rPr>
          <w:rFonts w:ascii="Arial" w:hAnsi="Arial" w:cs="Arial"/>
          <w:sz w:val="20"/>
          <w:szCs w:val="20"/>
          <w:lang w:eastAsia="pl-PL"/>
        </w:rPr>
        <w:t>e</w:t>
      </w:r>
      <w:r w:rsidRPr="00A15CA5">
        <w:rPr>
          <w:rFonts w:ascii="Arial" w:hAnsi="Arial" w:cs="Arial"/>
          <w:sz w:val="20"/>
          <w:szCs w:val="20"/>
          <w:lang w:eastAsia="pl-PL"/>
        </w:rPr>
        <w:t>, w tym parking</w:t>
      </w:r>
      <w:r>
        <w:rPr>
          <w:rFonts w:ascii="Arial" w:hAnsi="Arial" w:cs="Arial"/>
          <w:sz w:val="20"/>
          <w:szCs w:val="20"/>
          <w:lang w:eastAsia="pl-PL"/>
        </w:rPr>
        <w:t>i i</w:t>
      </w:r>
      <w:r w:rsidRPr="00A15CA5">
        <w:rPr>
          <w:rFonts w:ascii="Arial" w:hAnsi="Arial" w:cs="Arial"/>
          <w:sz w:val="20"/>
          <w:szCs w:val="20"/>
          <w:lang w:eastAsia="pl-PL"/>
        </w:rPr>
        <w:t xml:space="preserve"> garaż</w:t>
      </w:r>
      <w:r>
        <w:rPr>
          <w:rFonts w:ascii="Arial" w:hAnsi="Arial" w:cs="Arial"/>
          <w:sz w:val="20"/>
          <w:szCs w:val="20"/>
          <w:lang w:eastAsia="pl-PL"/>
        </w:rPr>
        <w:t>e</w:t>
      </w:r>
      <w:r w:rsidRPr="00A15CA5">
        <w:rPr>
          <w:rFonts w:ascii="Arial" w:hAnsi="Arial" w:cs="Arial"/>
          <w:sz w:val="20"/>
          <w:szCs w:val="20"/>
          <w:lang w:eastAsia="pl-PL"/>
        </w:rPr>
        <w:t>, usług</w:t>
      </w:r>
      <w:r>
        <w:rPr>
          <w:rFonts w:ascii="Arial" w:hAnsi="Arial" w:cs="Arial"/>
          <w:sz w:val="20"/>
          <w:szCs w:val="20"/>
          <w:lang w:eastAsia="pl-PL"/>
        </w:rPr>
        <w:t>i</w:t>
      </w:r>
      <w:r w:rsidR="00C77877">
        <w:rPr>
          <w:rFonts w:ascii="Arial" w:hAnsi="Arial" w:cs="Arial"/>
          <w:sz w:val="20"/>
          <w:szCs w:val="20"/>
          <w:lang w:eastAsia="pl-PL"/>
        </w:rPr>
        <w:t xml:space="preserve"> motoryzacyjne</w:t>
      </w:r>
      <w:r w:rsidRPr="00A15CA5">
        <w:rPr>
          <w:rFonts w:ascii="Arial" w:hAnsi="Arial" w:cs="Arial"/>
          <w:sz w:val="20"/>
          <w:szCs w:val="20"/>
          <w:lang w:eastAsia="pl-PL"/>
        </w:rPr>
        <w:t xml:space="preserve"> i obsługi samochodów </w:t>
      </w:r>
      <w:r>
        <w:rPr>
          <w:rFonts w:ascii="Arial" w:hAnsi="Arial" w:cs="Arial"/>
          <w:sz w:val="20"/>
          <w:szCs w:val="20"/>
          <w:lang w:eastAsia="pl-PL"/>
        </w:rPr>
        <w:t>w tym stacje paliw,</w:t>
      </w:r>
    </w:p>
    <w:p w:rsidR="00A15CA5" w:rsidRDefault="00A15CA5" w:rsidP="00A15CA5">
      <w:pPr>
        <w:tabs>
          <w:tab w:val="left" w:pos="851"/>
          <w:tab w:val="left" w:pos="1776"/>
        </w:tabs>
        <w:autoSpaceDE w:val="0"/>
        <w:autoSpaceDN w:val="0"/>
        <w:adjustRightInd w:val="0"/>
        <w:spacing w:after="0" w:line="240" w:lineRule="auto"/>
        <w:ind w:left="993" w:hanging="14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- tereny zieleni urządzonej,</w:t>
      </w:r>
    </w:p>
    <w:p w:rsidR="00D864B1" w:rsidRPr="0066415F" w:rsidRDefault="00D864B1" w:rsidP="00D864B1">
      <w:pPr>
        <w:tabs>
          <w:tab w:val="left" w:pos="851"/>
          <w:tab w:val="left" w:pos="1776"/>
        </w:tabs>
        <w:autoSpaceDE w:val="0"/>
        <w:autoSpaceDN w:val="0"/>
        <w:adjustRightInd w:val="0"/>
        <w:spacing w:after="0" w:line="240" w:lineRule="auto"/>
        <w:ind w:left="993" w:hanging="14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6415F">
        <w:rPr>
          <w:rFonts w:ascii="Arial" w:eastAsia="Times New Roman" w:hAnsi="Arial" w:cs="Arial"/>
          <w:sz w:val="20"/>
          <w:szCs w:val="20"/>
          <w:lang w:eastAsia="pl-PL"/>
        </w:rPr>
        <w:t>-</w:t>
      </w:r>
      <w:r w:rsidRPr="0066415F">
        <w:rPr>
          <w:rFonts w:ascii="Arial" w:eastAsia="Times New Roman" w:hAnsi="Arial" w:cs="Arial"/>
          <w:sz w:val="20"/>
          <w:szCs w:val="20"/>
          <w:lang w:eastAsia="pl-PL"/>
        </w:rPr>
        <w:tab/>
        <w:t>sieci i urządzenia infrastruktury technicznej;</w:t>
      </w:r>
    </w:p>
    <w:p w:rsidR="00D864B1" w:rsidRDefault="00D864B1" w:rsidP="00D864B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6415F">
        <w:rPr>
          <w:rFonts w:ascii="Arial" w:eastAsia="Times New Roman" w:hAnsi="Arial" w:cs="Arial"/>
          <w:sz w:val="20"/>
          <w:szCs w:val="20"/>
          <w:lang w:eastAsia="pl-PL"/>
        </w:rPr>
        <w:t xml:space="preserve">2) </w:t>
      </w:r>
      <w:r>
        <w:rPr>
          <w:rFonts w:ascii="Arial" w:eastAsia="Times New Roman" w:hAnsi="Arial" w:cs="Arial"/>
          <w:sz w:val="20"/>
          <w:szCs w:val="20"/>
          <w:lang w:eastAsia="pl-PL"/>
        </w:rPr>
        <w:t>d</w:t>
      </w:r>
      <w:r w:rsidRPr="0066415F">
        <w:rPr>
          <w:rFonts w:ascii="Arial" w:eastAsia="Times New Roman" w:hAnsi="Arial" w:cs="Arial"/>
          <w:sz w:val="20"/>
          <w:szCs w:val="20"/>
          <w:lang w:eastAsia="pl-PL"/>
        </w:rPr>
        <w:t xml:space="preserve">opuszcza się rozbudowę, przebudowę i </w:t>
      </w:r>
      <w:r>
        <w:rPr>
          <w:rFonts w:ascii="Arial" w:eastAsia="Times New Roman" w:hAnsi="Arial" w:cs="Arial"/>
          <w:sz w:val="20"/>
          <w:szCs w:val="20"/>
          <w:lang w:eastAsia="pl-PL"/>
        </w:rPr>
        <w:t>nadbudowę istniejących budynków;</w:t>
      </w:r>
    </w:p>
    <w:p w:rsidR="00D864B1" w:rsidRPr="0066415F" w:rsidRDefault="00D864B1" w:rsidP="00D864B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3</w:t>
      </w:r>
      <w:r w:rsidRPr="0066415F">
        <w:rPr>
          <w:rFonts w:ascii="Arial" w:eastAsia="Times New Roman" w:hAnsi="Arial" w:cs="Arial"/>
          <w:sz w:val="20"/>
          <w:szCs w:val="20"/>
          <w:lang w:eastAsia="pl-PL"/>
        </w:rPr>
        <w:t>)</w:t>
      </w:r>
      <w:r w:rsidRPr="0066415F"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>z</w:t>
      </w:r>
      <w:r w:rsidRPr="0066415F">
        <w:rPr>
          <w:rFonts w:ascii="Arial" w:eastAsia="Times New Roman" w:hAnsi="Arial" w:cs="Arial"/>
          <w:sz w:val="20"/>
          <w:szCs w:val="20"/>
          <w:lang w:eastAsia="pl-PL"/>
        </w:rPr>
        <w:t>asady kształtowania zabudowy, zagospodarowania terenu oraz kształtowania ładu przestrzennego:</w:t>
      </w:r>
    </w:p>
    <w:p w:rsidR="00D864B1" w:rsidRDefault="00D864B1" w:rsidP="00D864B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6415F">
        <w:rPr>
          <w:rFonts w:ascii="Arial" w:eastAsia="Times New Roman" w:hAnsi="Arial" w:cs="Arial"/>
          <w:sz w:val="20"/>
          <w:szCs w:val="20"/>
          <w:lang w:eastAsia="pl-PL"/>
        </w:rPr>
        <w:t>a)</w:t>
      </w:r>
      <w:r w:rsidRPr="0066415F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maksymalna intensywność zabudowy </w:t>
      </w:r>
      <w:r w:rsidR="004229BC">
        <w:rPr>
          <w:rFonts w:ascii="Arial" w:eastAsia="Times New Roman" w:hAnsi="Arial" w:cs="Arial"/>
          <w:sz w:val="20"/>
          <w:szCs w:val="20"/>
          <w:lang w:eastAsia="pl-PL"/>
        </w:rPr>
        <w:t>-</w:t>
      </w:r>
      <w:r w:rsidRPr="0066415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1,5,</w:t>
      </w:r>
    </w:p>
    <w:p w:rsidR="00D864B1" w:rsidRPr="0066415F" w:rsidRDefault="00D864B1" w:rsidP="00D864B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b)  minimalna intensywność zabudowy </w:t>
      </w:r>
      <w:r w:rsidR="004229BC">
        <w:rPr>
          <w:rFonts w:ascii="Arial" w:eastAsia="Times New Roman" w:hAnsi="Arial" w:cs="Arial"/>
          <w:sz w:val="20"/>
          <w:szCs w:val="20"/>
          <w:lang w:eastAsia="pl-PL"/>
        </w:rPr>
        <w:t>-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0,001,</w:t>
      </w:r>
    </w:p>
    <w:p w:rsidR="00D864B1" w:rsidRDefault="00D864B1" w:rsidP="00D864B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c</w:t>
      </w:r>
      <w:r w:rsidRPr="0066415F">
        <w:rPr>
          <w:rFonts w:ascii="Arial" w:eastAsia="Times New Roman" w:hAnsi="Arial" w:cs="Arial"/>
          <w:sz w:val="20"/>
          <w:szCs w:val="20"/>
          <w:lang w:eastAsia="pl-PL"/>
        </w:rPr>
        <w:t>)</w:t>
      </w:r>
      <w:r w:rsidRPr="0066415F">
        <w:rPr>
          <w:rFonts w:ascii="Arial" w:eastAsia="Times New Roman" w:hAnsi="Arial" w:cs="Arial"/>
          <w:sz w:val="20"/>
          <w:szCs w:val="20"/>
          <w:lang w:eastAsia="pl-PL"/>
        </w:rPr>
        <w:tab/>
        <w:t>maksymalna powierzchni</w:t>
      </w:r>
      <w:r>
        <w:rPr>
          <w:rFonts w:ascii="Arial" w:eastAsia="Times New Roman" w:hAnsi="Arial" w:cs="Arial"/>
          <w:sz w:val="20"/>
          <w:szCs w:val="20"/>
          <w:lang w:eastAsia="pl-PL"/>
        </w:rPr>
        <w:t>a</w:t>
      </w:r>
      <w:r w:rsidRPr="0066415F">
        <w:rPr>
          <w:rFonts w:ascii="Arial" w:eastAsia="Times New Roman" w:hAnsi="Arial" w:cs="Arial"/>
          <w:sz w:val="20"/>
          <w:szCs w:val="20"/>
          <w:lang w:eastAsia="pl-PL"/>
        </w:rPr>
        <w:t xml:space="preserve"> zabudowy w stosunku do powierzchni działki </w:t>
      </w:r>
      <w:r w:rsidR="004229BC">
        <w:rPr>
          <w:rFonts w:ascii="Arial" w:eastAsia="Times New Roman" w:hAnsi="Arial" w:cs="Arial"/>
          <w:sz w:val="20"/>
          <w:szCs w:val="20"/>
          <w:lang w:eastAsia="pl-PL"/>
        </w:rPr>
        <w:t>-</w:t>
      </w:r>
      <w:r w:rsidRPr="0066415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80</w:t>
      </w:r>
      <w:r w:rsidRPr="0066415F">
        <w:rPr>
          <w:rFonts w:ascii="Arial" w:eastAsia="Times New Roman" w:hAnsi="Arial" w:cs="Arial"/>
          <w:sz w:val="20"/>
          <w:szCs w:val="20"/>
          <w:lang w:eastAsia="pl-PL"/>
        </w:rPr>
        <w:t>%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</w:p>
    <w:p w:rsidR="00D864B1" w:rsidRDefault="00D864B1" w:rsidP="00D864B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d)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minimalna </w:t>
      </w:r>
      <w:r w:rsidRPr="0066415F">
        <w:rPr>
          <w:rFonts w:ascii="Arial" w:eastAsia="Times New Roman" w:hAnsi="Arial" w:cs="Arial"/>
          <w:sz w:val="20"/>
          <w:szCs w:val="20"/>
          <w:lang w:eastAsia="pl-PL"/>
        </w:rPr>
        <w:t xml:space="preserve"> powierzchni</w:t>
      </w:r>
      <w:r>
        <w:rPr>
          <w:rFonts w:ascii="Arial" w:eastAsia="Times New Roman" w:hAnsi="Arial" w:cs="Arial"/>
          <w:sz w:val="20"/>
          <w:szCs w:val="20"/>
          <w:lang w:eastAsia="pl-PL"/>
        </w:rPr>
        <w:t>a</w:t>
      </w:r>
      <w:r w:rsidRPr="0066415F">
        <w:rPr>
          <w:rFonts w:ascii="Arial" w:eastAsia="Times New Roman" w:hAnsi="Arial" w:cs="Arial"/>
          <w:sz w:val="20"/>
          <w:szCs w:val="20"/>
          <w:lang w:eastAsia="pl-PL"/>
        </w:rPr>
        <w:t xml:space="preserve"> biologicznie czynn</w:t>
      </w:r>
      <w:r>
        <w:rPr>
          <w:rFonts w:ascii="Arial" w:eastAsia="Times New Roman" w:hAnsi="Arial" w:cs="Arial"/>
          <w:sz w:val="20"/>
          <w:szCs w:val="20"/>
          <w:lang w:eastAsia="pl-PL"/>
        </w:rPr>
        <w:t>a</w:t>
      </w:r>
      <w:r w:rsidRPr="0066415F">
        <w:rPr>
          <w:rFonts w:ascii="Arial" w:eastAsia="Times New Roman" w:hAnsi="Arial" w:cs="Arial"/>
          <w:sz w:val="20"/>
          <w:szCs w:val="20"/>
          <w:lang w:eastAsia="pl-PL"/>
        </w:rPr>
        <w:t xml:space="preserve"> - </w:t>
      </w:r>
      <w:r>
        <w:rPr>
          <w:rFonts w:ascii="Arial" w:eastAsia="Times New Roman" w:hAnsi="Arial" w:cs="Arial"/>
          <w:sz w:val="20"/>
          <w:szCs w:val="20"/>
          <w:lang w:eastAsia="pl-PL"/>
        </w:rPr>
        <w:t>10</w:t>
      </w:r>
      <w:r w:rsidRPr="0066415F">
        <w:rPr>
          <w:rFonts w:ascii="Arial" w:eastAsia="Times New Roman" w:hAnsi="Arial" w:cs="Arial"/>
          <w:sz w:val="20"/>
          <w:szCs w:val="20"/>
          <w:lang w:eastAsia="pl-PL"/>
        </w:rPr>
        <w:t>%</w:t>
      </w:r>
      <w:r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:rsidR="00D864B1" w:rsidRPr="0066415F" w:rsidRDefault="00D864B1" w:rsidP="00D864B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e</w:t>
      </w:r>
      <w:r w:rsidRPr="0066415F">
        <w:rPr>
          <w:rFonts w:ascii="Arial" w:eastAsia="Times New Roman" w:hAnsi="Arial" w:cs="Arial"/>
          <w:sz w:val="20"/>
          <w:szCs w:val="20"/>
          <w:lang w:eastAsia="pl-PL"/>
        </w:rPr>
        <w:t>)</w:t>
      </w:r>
      <w:r w:rsidRPr="0066415F">
        <w:rPr>
          <w:rFonts w:ascii="Arial" w:eastAsia="Times New Roman" w:hAnsi="Arial" w:cs="Arial"/>
          <w:sz w:val="20"/>
          <w:szCs w:val="20"/>
          <w:lang w:eastAsia="pl-PL"/>
        </w:rPr>
        <w:tab/>
        <w:t>maksyma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lna wysokość zabudowy </w:t>
      </w:r>
      <w:r w:rsidR="004229BC">
        <w:rPr>
          <w:rFonts w:ascii="Arial" w:eastAsia="Times New Roman" w:hAnsi="Arial" w:cs="Arial"/>
          <w:sz w:val="20"/>
          <w:szCs w:val="20"/>
          <w:lang w:eastAsia="pl-PL"/>
        </w:rPr>
        <w:t>-</w:t>
      </w:r>
      <w:r w:rsidRPr="0066415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514875">
        <w:rPr>
          <w:rFonts w:ascii="Arial" w:eastAsia="Times New Roman" w:hAnsi="Arial" w:cs="Arial"/>
          <w:sz w:val="20"/>
          <w:szCs w:val="20"/>
          <w:lang w:eastAsia="pl-PL"/>
        </w:rPr>
        <w:t>14,0 m za wyjątkiem konstrukcji wsp</w:t>
      </w:r>
      <w:r w:rsidR="0001607E">
        <w:rPr>
          <w:rFonts w:ascii="Arial" w:eastAsia="Times New Roman" w:hAnsi="Arial" w:cs="Arial"/>
          <w:sz w:val="20"/>
          <w:szCs w:val="20"/>
          <w:lang w:eastAsia="pl-PL"/>
        </w:rPr>
        <w:t xml:space="preserve">orczych linii 220 </w:t>
      </w:r>
      <w:proofErr w:type="spellStart"/>
      <w:r w:rsidR="0001607E">
        <w:rPr>
          <w:rFonts w:ascii="Arial" w:eastAsia="Times New Roman" w:hAnsi="Arial" w:cs="Arial"/>
          <w:sz w:val="20"/>
          <w:szCs w:val="20"/>
          <w:lang w:eastAsia="pl-PL"/>
        </w:rPr>
        <w:t>kV</w:t>
      </w:r>
      <w:proofErr w:type="spellEnd"/>
      <w:r w:rsidR="00082370">
        <w:rPr>
          <w:rFonts w:ascii="Arial" w:eastAsia="Times New Roman" w:hAnsi="Arial" w:cs="Arial"/>
          <w:sz w:val="20"/>
          <w:szCs w:val="20"/>
          <w:lang w:eastAsia="pl-PL"/>
        </w:rPr>
        <w:t xml:space="preserve"> dla których wysokości się nie określa</w:t>
      </w:r>
      <w:r w:rsidR="0001607E"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:rsidR="00D864B1" w:rsidRDefault="00D864B1" w:rsidP="00D864B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f</w:t>
      </w:r>
      <w:r w:rsidRPr="0066415F">
        <w:rPr>
          <w:rFonts w:ascii="Arial" w:eastAsia="Times New Roman" w:hAnsi="Arial" w:cs="Arial"/>
          <w:sz w:val="20"/>
          <w:szCs w:val="20"/>
          <w:lang w:eastAsia="pl-PL"/>
        </w:rPr>
        <w:t>)</w:t>
      </w:r>
      <w:r w:rsidRPr="0066415F">
        <w:rPr>
          <w:rFonts w:ascii="Arial" w:eastAsia="Times New Roman" w:hAnsi="Arial" w:cs="Arial"/>
          <w:sz w:val="20"/>
          <w:szCs w:val="20"/>
          <w:lang w:eastAsia="pl-PL"/>
        </w:rPr>
        <w:tab/>
        <w:t>geometria dachu - dach</w:t>
      </w:r>
      <w:r>
        <w:rPr>
          <w:rFonts w:ascii="Arial" w:eastAsia="Times New Roman" w:hAnsi="Arial" w:cs="Arial"/>
          <w:sz w:val="20"/>
          <w:szCs w:val="20"/>
          <w:lang w:eastAsia="pl-PL"/>
        </w:rPr>
        <w:t>y</w:t>
      </w:r>
      <w:r w:rsidRPr="0066415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dwuspadowe, wielospadowe lub płaskie </w:t>
      </w:r>
      <w:r w:rsidRPr="0066415F">
        <w:rPr>
          <w:rFonts w:ascii="Arial" w:eastAsia="Times New Roman" w:hAnsi="Arial" w:cs="Arial"/>
          <w:sz w:val="20"/>
          <w:szCs w:val="20"/>
          <w:lang w:eastAsia="pl-PL"/>
        </w:rPr>
        <w:t xml:space="preserve">o nachyleniu głównych połaci dachowych </w:t>
      </w:r>
      <w:r w:rsidR="00A15CA5">
        <w:rPr>
          <w:rFonts w:ascii="Arial" w:eastAsia="Times New Roman" w:hAnsi="Arial" w:cs="Arial"/>
          <w:sz w:val="20"/>
          <w:szCs w:val="20"/>
          <w:lang w:eastAsia="pl-PL"/>
        </w:rPr>
        <w:t>od 0</w:t>
      </w:r>
      <w:r w:rsidR="00A15CA5" w:rsidRPr="0066415F">
        <w:rPr>
          <w:rFonts w:ascii="Arial" w:eastAsia="Times New Roman" w:hAnsi="Arial" w:cs="Arial"/>
          <w:sz w:val="20"/>
          <w:szCs w:val="20"/>
          <w:lang w:eastAsia="pl-PL"/>
        </w:rPr>
        <w:t>º</w:t>
      </w:r>
      <w:r w:rsidR="00A15CA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4229BC">
        <w:rPr>
          <w:rFonts w:ascii="Arial" w:eastAsia="Times New Roman" w:hAnsi="Arial" w:cs="Arial"/>
          <w:sz w:val="20"/>
          <w:szCs w:val="20"/>
          <w:lang w:eastAsia="pl-PL"/>
        </w:rPr>
        <w:t>do 45º;</w:t>
      </w:r>
      <w:r w:rsidRPr="0066415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1A0265" w:rsidRDefault="001A0265" w:rsidP="001A0265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4) </w:t>
      </w:r>
      <w:r>
        <w:rPr>
          <w:rFonts w:ascii="Arial" w:hAnsi="Arial" w:cs="Arial"/>
          <w:sz w:val="20"/>
          <w:szCs w:val="20"/>
          <w:lang w:eastAsia="pl-PL"/>
        </w:rPr>
        <w:t xml:space="preserve">w pasie technologicznym napowietrznej linii o napięciu 220 </w:t>
      </w:r>
      <w:proofErr w:type="spellStart"/>
      <w:r>
        <w:rPr>
          <w:rFonts w:ascii="Arial" w:hAnsi="Arial" w:cs="Arial"/>
          <w:sz w:val="20"/>
          <w:szCs w:val="20"/>
          <w:lang w:eastAsia="pl-PL"/>
        </w:rPr>
        <w:t>kV</w:t>
      </w:r>
      <w:proofErr w:type="spellEnd"/>
      <w:r>
        <w:rPr>
          <w:rFonts w:ascii="Arial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zakazuje się </w:t>
      </w:r>
      <w:r>
        <w:rPr>
          <w:rFonts w:ascii="Arial" w:hAnsi="Arial" w:cs="Arial"/>
          <w:sz w:val="20"/>
          <w:szCs w:val="20"/>
          <w:lang w:eastAsia="pl-PL"/>
        </w:rPr>
        <w:t>lokalizacji obiektów budowlanych zawierających materiały niebezpieczne pożarowo, stacji paliw i stref zagrożonych w</w:t>
      </w:r>
      <w:r w:rsidR="00EE6970">
        <w:rPr>
          <w:rFonts w:ascii="Arial" w:hAnsi="Arial" w:cs="Arial"/>
          <w:sz w:val="20"/>
          <w:szCs w:val="20"/>
          <w:lang w:eastAsia="pl-PL"/>
        </w:rPr>
        <w:t>ybuchem;</w:t>
      </w:r>
    </w:p>
    <w:p w:rsidR="00D864B1" w:rsidRDefault="001A0265" w:rsidP="00D864B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5</w:t>
      </w:r>
      <w:r w:rsidR="00D864B1">
        <w:rPr>
          <w:rFonts w:ascii="Arial" w:eastAsia="Times New Roman" w:hAnsi="Arial" w:cs="Arial"/>
          <w:sz w:val="20"/>
          <w:szCs w:val="20"/>
          <w:lang w:eastAsia="pl-PL"/>
        </w:rPr>
        <w:t xml:space="preserve">) minimalna powierzchnia nowo wydzielanych działek budowlanych </w:t>
      </w:r>
      <w:r w:rsidR="004229BC">
        <w:rPr>
          <w:rFonts w:ascii="Arial" w:eastAsia="Times New Roman" w:hAnsi="Arial" w:cs="Arial"/>
          <w:sz w:val="20"/>
          <w:szCs w:val="20"/>
          <w:lang w:eastAsia="pl-PL"/>
        </w:rPr>
        <w:t>-</w:t>
      </w:r>
      <w:r w:rsidR="00D864B1">
        <w:rPr>
          <w:rFonts w:ascii="Arial" w:eastAsia="Times New Roman" w:hAnsi="Arial" w:cs="Arial"/>
          <w:sz w:val="20"/>
          <w:szCs w:val="20"/>
          <w:lang w:eastAsia="pl-PL"/>
        </w:rPr>
        <w:t xml:space="preserve"> 900 m</w:t>
      </w:r>
      <w:r w:rsidR="00D864B1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2</w:t>
      </w:r>
      <w:r w:rsidR="00D864B1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:rsidR="00D864B1" w:rsidRPr="00744BCC" w:rsidRDefault="001A0265" w:rsidP="00D864B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6</w:t>
      </w:r>
      <w:r w:rsidR="00D864B1">
        <w:rPr>
          <w:rFonts w:ascii="Arial" w:eastAsia="Times New Roman" w:hAnsi="Arial" w:cs="Arial"/>
          <w:sz w:val="20"/>
          <w:szCs w:val="20"/>
          <w:lang w:eastAsia="pl-PL"/>
        </w:rPr>
        <w:t xml:space="preserve">) ustalenia pkt </w:t>
      </w:r>
      <w:r>
        <w:rPr>
          <w:rFonts w:ascii="Arial" w:eastAsia="Times New Roman" w:hAnsi="Arial" w:cs="Arial"/>
          <w:sz w:val="20"/>
          <w:szCs w:val="20"/>
          <w:lang w:eastAsia="pl-PL"/>
        </w:rPr>
        <w:t>5</w:t>
      </w:r>
      <w:r w:rsidR="00D864B1">
        <w:rPr>
          <w:rFonts w:ascii="Arial" w:eastAsia="Times New Roman" w:hAnsi="Arial" w:cs="Arial"/>
          <w:sz w:val="20"/>
          <w:szCs w:val="20"/>
          <w:lang w:eastAsia="pl-PL"/>
        </w:rPr>
        <w:t xml:space="preserve"> nie dotyczą </w:t>
      </w:r>
      <w:proofErr w:type="spellStart"/>
      <w:r w:rsidR="00D864B1">
        <w:rPr>
          <w:rFonts w:ascii="Arial" w:eastAsia="Times New Roman" w:hAnsi="Arial" w:cs="Arial"/>
          <w:sz w:val="20"/>
          <w:szCs w:val="20"/>
          <w:lang w:eastAsia="pl-PL"/>
        </w:rPr>
        <w:t>wydzieleń</w:t>
      </w:r>
      <w:proofErr w:type="spellEnd"/>
      <w:r w:rsidR="00D864B1">
        <w:rPr>
          <w:rFonts w:ascii="Arial" w:eastAsia="Times New Roman" w:hAnsi="Arial" w:cs="Arial"/>
          <w:sz w:val="20"/>
          <w:szCs w:val="20"/>
          <w:lang w:eastAsia="pl-PL"/>
        </w:rPr>
        <w:t xml:space="preserve"> działek w celu </w:t>
      </w:r>
      <w:r w:rsidR="00D864B1" w:rsidRPr="00744BCC">
        <w:rPr>
          <w:rFonts w:ascii="Arial" w:eastAsia="Times New Roman" w:hAnsi="Arial" w:cs="Arial"/>
          <w:sz w:val="20"/>
          <w:szCs w:val="20"/>
          <w:lang w:eastAsia="pl-PL"/>
        </w:rPr>
        <w:t>lokalizacji</w:t>
      </w:r>
      <w:r w:rsidR="006F7E70">
        <w:rPr>
          <w:rFonts w:ascii="Arial" w:eastAsia="Times New Roman" w:hAnsi="Arial" w:cs="Arial"/>
          <w:sz w:val="20"/>
          <w:szCs w:val="20"/>
          <w:lang w:eastAsia="pl-PL"/>
        </w:rPr>
        <w:t xml:space="preserve"> urządzeń i </w:t>
      </w:r>
      <w:r w:rsidR="00D864B1" w:rsidRPr="00744BCC">
        <w:rPr>
          <w:rFonts w:ascii="Arial" w:eastAsia="Times New Roman" w:hAnsi="Arial" w:cs="Arial"/>
          <w:sz w:val="20"/>
          <w:szCs w:val="20"/>
          <w:lang w:eastAsia="pl-PL"/>
        </w:rPr>
        <w:t>obiektów budowlanych infrastruktury technicznej</w:t>
      </w:r>
      <w:r w:rsidR="00D864B1">
        <w:rPr>
          <w:rFonts w:ascii="Arial" w:eastAsia="Times New Roman" w:hAnsi="Arial" w:cs="Arial"/>
          <w:sz w:val="20"/>
          <w:szCs w:val="20"/>
          <w:lang w:eastAsia="pl-PL"/>
        </w:rPr>
        <w:t xml:space="preserve"> oraz </w:t>
      </w:r>
      <w:r w:rsidR="00D864B1" w:rsidRPr="00744BCC">
        <w:rPr>
          <w:rFonts w:ascii="Arial" w:eastAsia="Times New Roman" w:hAnsi="Arial" w:cs="Arial"/>
          <w:sz w:val="20"/>
          <w:szCs w:val="20"/>
          <w:lang w:eastAsia="pl-PL"/>
        </w:rPr>
        <w:t>powiększenia dział</w:t>
      </w:r>
      <w:r w:rsidR="00D864B1">
        <w:rPr>
          <w:rFonts w:ascii="Arial" w:eastAsia="Times New Roman" w:hAnsi="Arial" w:cs="Arial"/>
          <w:sz w:val="20"/>
          <w:szCs w:val="20"/>
          <w:lang w:eastAsia="pl-PL"/>
        </w:rPr>
        <w:t>ek</w:t>
      </w:r>
      <w:r w:rsidR="00D864B1" w:rsidRPr="00744BCC">
        <w:rPr>
          <w:rFonts w:ascii="Arial" w:eastAsia="Times New Roman" w:hAnsi="Arial" w:cs="Arial"/>
          <w:sz w:val="20"/>
          <w:szCs w:val="20"/>
          <w:lang w:eastAsia="pl-PL"/>
        </w:rPr>
        <w:t xml:space="preserve"> sąsiedni</w:t>
      </w:r>
      <w:r w:rsidR="00D864B1">
        <w:rPr>
          <w:rFonts w:ascii="Arial" w:eastAsia="Times New Roman" w:hAnsi="Arial" w:cs="Arial"/>
          <w:sz w:val="20"/>
          <w:szCs w:val="20"/>
          <w:lang w:eastAsia="pl-PL"/>
        </w:rPr>
        <w:t>ch</w:t>
      </w:r>
      <w:r w:rsidR="00D864B1" w:rsidRPr="00744BCC">
        <w:rPr>
          <w:rFonts w:ascii="Arial" w:eastAsia="Times New Roman" w:hAnsi="Arial" w:cs="Arial"/>
          <w:sz w:val="20"/>
          <w:szCs w:val="20"/>
          <w:lang w:eastAsia="pl-PL"/>
        </w:rPr>
        <w:t xml:space="preserve"> lub regulacji istniejących granic dział</w:t>
      </w:r>
      <w:r w:rsidR="00D864B1">
        <w:rPr>
          <w:rFonts w:ascii="Arial" w:eastAsia="Times New Roman" w:hAnsi="Arial" w:cs="Arial"/>
          <w:sz w:val="20"/>
          <w:szCs w:val="20"/>
          <w:lang w:eastAsia="pl-PL"/>
        </w:rPr>
        <w:t>ek;</w:t>
      </w:r>
    </w:p>
    <w:p w:rsidR="00D864B1" w:rsidRPr="0066415F" w:rsidRDefault="001A0265" w:rsidP="00D864B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7</w:t>
      </w:r>
      <w:r w:rsidR="00D864B1" w:rsidRPr="0066415F">
        <w:rPr>
          <w:rFonts w:ascii="Arial" w:eastAsia="Times New Roman" w:hAnsi="Arial" w:cs="Arial"/>
          <w:sz w:val="20"/>
          <w:szCs w:val="20"/>
          <w:lang w:eastAsia="pl-PL"/>
        </w:rPr>
        <w:t>)</w:t>
      </w:r>
      <w:r w:rsidR="00D864B1" w:rsidRPr="0066415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D864B1">
        <w:rPr>
          <w:rFonts w:ascii="Arial" w:eastAsia="Times New Roman" w:hAnsi="Arial" w:cs="Arial"/>
          <w:sz w:val="20"/>
          <w:szCs w:val="20"/>
          <w:lang w:eastAsia="pl-PL"/>
        </w:rPr>
        <w:t>minimalna liczba</w:t>
      </w:r>
      <w:r w:rsidR="00D864B1" w:rsidRPr="0066415F">
        <w:rPr>
          <w:rFonts w:ascii="Arial" w:eastAsia="Times New Roman" w:hAnsi="Arial" w:cs="Arial"/>
          <w:sz w:val="20"/>
          <w:szCs w:val="20"/>
          <w:lang w:eastAsia="pl-PL"/>
        </w:rPr>
        <w:t xml:space="preserve"> miejsc parkingowych</w:t>
      </w:r>
      <w:r w:rsidR="00D864B1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D864B1" w:rsidRPr="00C51A4A" w:rsidRDefault="00D864B1" w:rsidP="00D864B1">
      <w:pPr>
        <w:numPr>
          <w:ilvl w:val="0"/>
          <w:numId w:val="1"/>
        </w:numPr>
        <w:tabs>
          <w:tab w:val="clear" w:pos="432"/>
          <w:tab w:val="left" w:pos="284"/>
          <w:tab w:val="num" w:pos="851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a) nakazuje się zapewnienie</w:t>
      </w:r>
      <w:r w:rsidRPr="00C51A4A">
        <w:rPr>
          <w:rFonts w:ascii="Arial" w:eastAsia="Times New Roman" w:hAnsi="Arial" w:cs="Arial"/>
          <w:sz w:val="20"/>
          <w:szCs w:val="20"/>
          <w:lang w:eastAsia="pl-PL"/>
        </w:rPr>
        <w:t xml:space="preserve"> odpowiedniej ilości miejsc do parkowania w granicach działki własnej wg następujących wskaźników: </w:t>
      </w:r>
    </w:p>
    <w:p w:rsidR="00D864B1" w:rsidRDefault="00D864B1" w:rsidP="00D864B1">
      <w:pPr>
        <w:pStyle w:val="Akapitzlist"/>
        <w:numPr>
          <w:ilvl w:val="0"/>
          <w:numId w:val="1"/>
        </w:numPr>
        <w:tabs>
          <w:tab w:val="clear" w:pos="432"/>
          <w:tab w:val="left" w:pos="284"/>
          <w:tab w:val="num" w:pos="993"/>
        </w:tabs>
        <w:autoSpaceDE w:val="0"/>
        <w:autoSpaceDN w:val="0"/>
        <w:adjustRightInd w:val="0"/>
        <w:spacing w:after="0" w:line="240" w:lineRule="auto"/>
        <w:ind w:left="993" w:hanging="14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42B6F">
        <w:rPr>
          <w:rFonts w:ascii="Arial" w:eastAsia="Times New Roman" w:hAnsi="Arial" w:cs="Arial"/>
          <w:sz w:val="20"/>
          <w:szCs w:val="20"/>
          <w:lang w:eastAsia="pl-PL"/>
        </w:rPr>
        <w:t xml:space="preserve">- dla </w:t>
      </w:r>
      <w:r>
        <w:rPr>
          <w:rFonts w:ascii="Arial" w:eastAsia="Times New Roman" w:hAnsi="Arial" w:cs="Arial"/>
          <w:sz w:val="20"/>
          <w:szCs w:val="20"/>
          <w:lang w:eastAsia="pl-PL"/>
        </w:rPr>
        <w:t>zab</w:t>
      </w:r>
      <w:r w:rsidR="00B872C9">
        <w:rPr>
          <w:rFonts w:ascii="Arial" w:eastAsia="Times New Roman" w:hAnsi="Arial" w:cs="Arial"/>
          <w:sz w:val="20"/>
          <w:szCs w:val="20"/>
          <w:lang w:eastAsia="pl-PL"/>
        </w:rPr>
        <w:t xml:space="preserve">udowy usługowej, produkcyjnej,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rzemiosła </w:t>
      </w:r>
      <w:r w:rsidR="004229BC">
        <w:rPr>
          <w:rFonts w:ascii="Arial" w:eastAsia="Times New Roman" w:hAnsi="Arial" w:cs="Arial"/>
          <w:sz w:val="20"/>
          <w:szCs w:val="20"/>
          <w:lang w:eastAsia="pl-PL"/>
        </w:rPr>
        <w:t>-</w:t>
      </w:r>
      <w:r w:rsidRPr="00542B6F">
        <w:rPr>
          <w:rFonts w:ascii="Arial" w:eastAsia="Times New Roman" w:hAnsi="Arial" w:cs="Arial"/>
          <w:sz w:val="20"/>
          <w:szCs w:val="20"/>
          <w:lang w:eastAsia="pl-PL"/>
        </w:rPr>
        <w:t xml:space="preserve"> minimum </w:t>
      </w:r>
      <w:r w:rsidR="002D7413"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Pr="00542B6F">
        <w:rPr>
          <w:rFonts w:ascii="Arial" w:eastAsia="Times New Roman" w:hAnsi="Arial" w:cs="Arial"/>
          <w:sz w:val="20"/>
          <w:szCs w:val="20"/>
          <w:lang w:eastAsia="pl-PL"/>
        </w:rPr>
        <w:t xml:space="preserve"> m</w:t>
      </w:r>
      <w:r w:rsidR="002E257C">
        <w:rPr>
          <w:rFonts w:ascii="Arial" w:eastAsia="Times New Roman" w:hAnsi="Arial" w:cs="Arial"/>
          <w:sz w:val="20"/>
          <w:szCs w:val="20"/>
          <w:lang w:eastAsia="pl-PL"/>
        </w:rPr>
        <w:t>iejsc</w:t>
      </w:r>
      <w:r w:rsidR="002D7413">
        <w:rPr>
          <w:rFonts w:ascii="Arial" w:eastAsia="Times New Roman" w:hAnsi="Arial" w:cs="Arial"/>
          <w:sz w:val="20"/>
          <w:szCs w:val="20"/>
          <w:lang w:eastAsia="pl-PL"/>
        </w:rPr>
        <w:t>e</w:t>
      </w:r>
      <w:r w:rsidR="002E257C">
        <w:rPr>
          <w:rFonts w:ascii="Arial" w:eastAsia="Times New Roman" w:hAnsi="Arial" w:cs="Arial"/>
          <w:sz w:val="20"/>
          <w:szCs w:val="20"/>
          <w:lang w:eastAsia="pl-PL"/>
        </w:rPr>
        <w:t xml:space="preserve"> do parkowania na każde 1</w:t>
      </w:r>
      <w:r w:rsidRPr="00542B6F">
        <w:rPr>
          <w:rFonts w:ascii="Arial" w:eastAsia="Times New Roman" w:hAnsi="Arial" w:cs="Arial"/>
          <w:sz w:val="20"/>
          <w:szCs w:val="20"/>
          <w:lang w:eastAsia="pl-PL"/>
        </w:rPr>
        <w:t>00m</w:t>
      </w:r>
      <w:r w:rsidRPr="00542B6F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2</w:t>
      </w:r>
      <w:r w:rsidRPr="00542B6F">
        <w:rPr>
          <w:rFonts w:ascii="Arial" w:eastAsia="Times New Roman" w:hAnsi="Arial" w:cs="Arial"/>
          <w:sz w:val="20"/>
          <w:szCs w:val="20"/>
          <w:lang w:eastAsia="pl-PL"/>
        </w:rPr>
        <w:t xml:space="preserve"> powierzchni użytkowej, ale nie mniej niż 2 miejsca do parkowan</w:t>
      </w:r>
      <w:r>
        <w:rPr>
          <w:rFonts w:ascii="Arial" w:eastAsia="Times New Roman" w:hAnsi="Arial" w:cs="Arial"/>
          <w:sz w:val="20"/>
          <w:szCs w:val="20"/>
          <w:lang w:eastAsia="pl-PL"/>
        </w:rPr>
        <w:t>ia,</w:t>
      </w:r>
    </w:p>
    <w:p w:rsidR="00B872C9" w:rsidRPr="00B872C9" w:rsidRDefault="00B872C9" w:rsidP="00B872C9">
      <w:pPr>
        <w:pStyle w:val="Akapitzlist"/>
        <w:numPr>
          <w:ilvl w:val="0"/>
          <w:numId w:val="1"/>
        </w:numPr>
        <w:tabs>
          <w:tab w:val="clear" w:pos="432"/>
          <w:tab w:val="left" w:pos="284"/>
          <w:tab w:val="num" w:pos="993"/>
        </w:tabs>
        <w:autoSpaceDE w:val="0"/>
        <w:autoSpaceDN w:val="0"/>
        <w:adjustRightInd w:val="0"/>
        <w:spacing w:after="0" w:line="240" w:lineRule="auto"/>
        <w:ind w:left="993" w:hanging="14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- </w:t>
      </w:r>
      <w:r w:rsidRPr="00542B6F">
        <w:rPr>
          <w:rFonts w:ascii="Arial" w:eastAsia="Times New Roman" w:hAnsi="Arial" w:cs="Arial"/>
          <w:sz w:val="20"/>
          <w:szCs w:val="20"/>
          <w:lang w:eastAsia="pl-PL"/>
        </w:rPr>
        <w:t xml:space="preserve">dla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handlu i administracji </w:t>
      </w:r>
      <w:r w:rsidR="004229BC">
        <w:rPr>
          <w:rFonts w:ascii="Arial" w:eastAsia="Times New Roman" w:hAnsi="Arial" w:cs="Arial"/>
          <w:sz w:val="20"/>
          <w:szCs w:val="20"/>
          <w:lang w:eastAsia="pl-PL"/>
        </w:rPr>
        <w:t>-</w:t>
      </w:r>
      <w:r w:rsidRPr="00542B6F">
        <w:rPr>
          <w:rFonts w:ascii="Arial" w:eastAsia="Times New Roman" w:hAnsi="Arial" w:cs="Arial"/>
          <w:sz w:val="20"/>
          <w:szCs w:val="20"/>
          <w:lang w:eastAsia="pl-PL"/>
        </w:rPr>
        <w:t xml:space="preserve"> minimum </w:t>
      </w:r>
      <w:r>
        <w:rPr>
          <w:rFonts w:ascii="Arial" w:eastAsia="Times New Roman" w:hAnsi="Arial" w:cs="Arial"/>
          <w:sz w:val="20"/>
          <w:szCs w:val="20"/>
          <w:lang w:eastAsia="pl-PL"/>
        </w:rPr>
        <w:t>2,5</w:t>
      </w:r>
      <w:r w:rsidRPr="00542B6F">
        <w:rPr>
          <w:rFonts w:ascii="Arial" w:eastAsia="Times New Roman" w:hAnsi="Arial" w:cs="Arial"/>
          <w:sz w:val="20"/>
          <w:szCs w:val="20"/>
          <w:lang w:eastAsia="pl-PL"/>
        </w:rPr>
        <w:t xml:space="preserve"> m</w:t>
      </w:r>
      <w:r>
        <w:rPr>
          <w:rFonts w:ascii="Arial" w:eastAsia="Times New Roman" w:hAnsi="Arial" w:cs="Arial"/>
          <w:sz w:val="20"/>
          <w:szCs w:val="20"/>
          <w:lang w:eastAsia="pl-PL"/>
        </w:rPr>
        <w:t>iejsc</w:t>
      </w:r>
      <w:r w:rsidR="00B32A73">
        <w:rPr>
          <w:rFonts w:ascii="Arial" w:eastAsia="Times New Roman" w:hAnsi="Arial" w:cs="Arial"/>
          <w:sz w:val="20"/>
          <w:szCs w:val="20"/>
          <w:lang w:eastAsia="pl-PL"/>
        </w:rPr>
        <w:t>a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do parkowania na każde 1</w:t>
      </w:r>
      <w:r w:rsidRPr="00542B6F">
        <w:rPr>
          <w:rFonts w:ascii="Arial" w:eastAsia="Times New Roman" w:hAnsi="Arial" w:cs="Arial"/>
          <w:sz w:val="20"/>
          <w:szCs w:val="20"/>
          <w:lang w:eastAsia="pl-PL"/>
        </w:rPr>
        <w:t>00m</w:t>
      </w:r>
      <w:r w:rsidRPr="00542B6F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2</w:t>
      </w:r>
      <w:r w:rsidRPr="00542B6F">
        <w:rPr>
          <w:rFonts w:ascii="Arial" w:eastAsia="Times New Roman" w:hAnsi="Arial" w:cs="Arial"/>
          <w:sz w:val="20"/>
          <w:szCs w:val="20"/>
          <w:lang w:eastAsia="pl-PL"/>
        </w:rPr>
        <w:t xml:space="preserve"> powierzchni użytkowej, ale nie mniej niż 2 miejsca do parkowan</w:t>
      </w:r>
      <w:r>
        <w:rPr>
          <w:rFonts w:ascii="Arial" w:eastAsia="Times New Roman" w:hAnsi="Arial" w:cs="Arial"/>
          <w:sz w:val="20"/>
          <w:szCs w:val="20"/>
          <w:lang w:eastAsia="pl-PL"/>
        </w:rPr>
        <w:t>ia,</w:t>
      </w:r>
    </w:p>
    <w:p w:rsidR="00A15CA5" w:rsidRPr="00B872C9" w:rsidRDefault="00A15CA5" w:rsidP="00B872C9">
      <w:pPr>
        <w:pStyle w:val="Akapitzlist"/>
        <w:numPr>
          <w:ilvl w:val="0"/>
          <w:numId w:val="1"/>
        </w:numPr>
        <w:tabs>
          <w:tab w:val="clear" w:pos="432"/>
          <w:tab w:val="left" w:pos="284"/>
          <w:tab w:val="num" w:pos="993"/>
        </w:tabs>
        <w:autoSpaceDE w:val="0"/>
        <w:autoSpaceDN w:val="0"/>
        <w:adjustRightInd w:val="0"/>
        <w:spacing w:after="0" w:line="240" w:lineRule="auto"/>
        <w:ind w:left="993" w:hanging="142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- </w:t>
      </w:r>
      <w:r w:rsidRPr="00A15CA5">
        <w:rPr>
          <w:rFonts w:ascii="Arial" w:hAnsi="Arial" w:cs="Arial"/>
          <w:sz w:val="20"/>
          <w:szCs w:val="20"/>
          <w:lang w:eastAsia="pl-PL"/>
        </w:rPr>
        <w:t xml:space="preserve">dla usług </w:t>
      </w:r>
      <w:r>
        <w:rPr>
          <w:rFonts w:ascii="Arial" w:hAnsi="Arial" w:cs="Arial"/>
          <w:sz w:val="20"/>
          <w:szCs w:val="20"/>
          <w:lang w:eastAsia="pl-PL"/>
        </w:rPr>
        <w:t xml:space="preserve">komunikacyjnych, </w:t>
      </w:r>
      <w:r w:rsidRPr="00A15CA5">
        <w:rPr>
          <w:rFonts w:ascii="Arial" w:hAnsi="Arial" w:cs="Arial"/>
          <w:sz w:val="20"/>
          <w:szCs w:val="20"/>
          <w:lang w:eastAsia="pl-PL"/>
        </w:rPr>
        <w:t>motoryzacyjnych i obsługi samochodów - co najmniej 1</w:t>
      </w:r>
      <w:r w:rsidR="002E257C">
        <w:rPr>
          <w:rFonts w:ascii="Arial" w:hAnsi="Arial" w:cs="Arial"/>
          <w:sz w:val="20"/>
          <w:szCs w:val="20"/>
          <w:lang w:eastAsia="pl-PL"/>
        </w:rPr>
        <w:t>,</w:t>
      </w:r>
      <w:r w:rsidRPr="00A15CA5">
        <w:rPr>
          <w:rFonts w:ascii="Arial" w:hAnsi="Arial" w:cs="Arial"/>
          <w:sz w:val="20"/>
          <w:szCs w:val="20"/>
          <w:lang w:eastAsia="pl-PL"/>
        </w:rPr>
        <w:t>8</w:t>
      </w:r>
      <w:r w:rsidR="002E257C">
        <w:rPr>
          <w:rFonts w:ascii="Arial" w:hAnsi="Arial" w:cs="Arial"/>
          <w:sz w:val="20"/>
          <w:szCs w:val="20"/>
          <w:lang w:eastAsia="pl-PL"/>
        </w:rPr>
        <w:t xml:space="preserve"> miejsc postojowych na każde 10</w:t>
      </w:r>
      <w:r w:rsidRPr="00A15CA5">
        <w:rPr>
          <w:rFonts w:ascii="Arial" w:hAnsi="Arial" w:cs="Arial"/>
          <w:sz w:val="20"/>
          <w:szCs w:val="20"/>
          <w:lang w:eastAsia="pl-PL"/>
        </w:rPr>
        <w:t>0 m</w:t>
      </w:r>
      <w:r w:rsidRPr="00A15CA5">
        <w:rPr>
          <w:rFonts w:ascii="Arial" w:hAnsi="Arial" w:cs="Arial"/>
          <w:sz w:val="20"/>
          <w:szCs w:val="20"/>
          <w:vertAlign w:val="superscript"/>
          <w:lang w:eastAsia="pl-PL"/>
        </w:rPr>
        <w:t>2</w:t>
      </w:r>
      <w:r w:rsidRPr="00A15CA5">
        <w:rPr>
          <w:rFonts w:ascii="Arial" w:hAnsi="Arial" w:cs="Arial"/>
          <w:sz w:val="20"/>
          <w:szCs w:val="20"/>
          <w:lang w:eastAsia="pl-PL"/>
        </w:rPr>
        <w:t xml:space="preserve"> powierzchni użytkowej,</w:t>
      </w:r>
      <w:r w:rsidR="00B872C9" w:rsidRPr="00B872C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B872C9" w:rsidRPr="00B872C9">
        <w:rPr>
          <w:rFonts w:ascii="Arial" w:hAnsi="Arial" w:cs="Arial"/>
          <w:sz w:val="20"/>
          <w:szCs w:val="20"/>
          <w:lang w:eastAsia="pl-PL"/>
        </w:rPr>
        <w:t>ale nie mniej niż 2 miejsca do parkowania,</w:t>
      </w:r>
    </w:p>
    <w:p w:rsidR="00B872C9" w:rsidRPr="00B872C9" w:rsidRDefault="00B872C9" w:rsidP="00B872C9">
      <w:pPr>
        <w:pStyle w:val="Akapitzlist"/>
        <w:numPr>
          <w:ilvl w:val="0"/>
          <w:numId w:val="1"/>
        </w:numPr>
        <w:tabs>
          <w:tab w:val="clear" w:pos="432"/>
          <w:tab w:val="left" w:pos="284"/>
          <w:tab w:val="num" w:pos="993"/>
        </w:tabs>
        <w:autoSpaceDE w:val="0"/>
        <w:autoSpaceDN w:val="0"/>
        <w:adjustRightInd w:val="0"/>
        <w:spacing w:after="0" w:line="240" w:lineRule="auto"/>
        <w:ind w:left="993" w:hanging="14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- dla składów i magazynów </w:t>
      </w:r>
      <w:r w:rsidR="004229BC">
        <w:rPr>
          <w:rFonts w:ascii="Arial" w:hAnsi="Arial" w:cs="Arial"/>
          <w:sz w:val="20"/>
          <w:szCs w:val="20"/>
          <w:lang w:eastAsia="pl-PL"/>
        </w:rPr>
        <w:t>-</w:t>
      </w:r>
      <w:r>
        <w:rPr>
          <w:rFonts w:ascii="Arial" w:hAnsi="Arial" w:cs="Arial"/>
          <w:sz w:val="20"/>
          <w:szCs w:val="20"/>
          <w:lang w:eastAsia="pl-PL"/>
        </w:rPr>
        <w:t xml:space="preserve"> 3 miejsca do parkowania na każde </w:t>
      </w:r>
      <w:r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Pr="00542B6F">
        <w:rPr>
          <w:rFonts w:ascii="Arial" w:eastAsia="Times New Roman" w:hAnsi="Arial" w:cs="Arial"/>
          <w:sz w:val="20"/>
          <w:szCs w:val="20"/>
          <w:lang w:eastAsia="pl-PL"/>
        </w:rPr>
        <w:t>0</w:t>
      </w:r>
      <w:r>
        <w:rPr>
          <w:rFonts w:ascii="Arial" w:eastAsia="Times New Roman" w:hAnsi="Arial" w:cs="Arial"/>
          <w:sz w:val="20"/>
          <w:szCs w:val="20"/>
          <w:lang w:eastAsia="pl-PL"/>
        </w:rPr>
        <w:t>0</w:t>
      </w:r>
      <w:r w:rsidRPr="00542B6F">
        <w:rPr>
          <w:rFonts w:ascii="Arial" w:eastAsia="Times New Roman" w:hAnsi="Arial" w:cs="Arial"/>
          <w:sz w:val="20"/>
          <w:szCs w:val="20"/>
          <w:lang w:eastAsia="pl-PL"/>
        </w:rPr>
        <w:t>0m</w:t>
      </w:r>
      <w:r w:rsidRPr="00542B6F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2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użytkowej</w:t>
      </w:r>
      <w:r w:rsidRPr="00B872C9">
        <w:rPr>
          <w:rFonts w:ascii="Arial" w:eastAsia="Times New Roman" w:hAnsi="Arial" w:cs="Arial"/>
          <w:sz w:val="20"/>
          <w:szCs w:val="20"/>
          <w:lang w:eastAsia="pl-PL"/>
        </w:rPr>
        <w:t>, ale nie mniej niż 2 miejsca do parkowania,</w:t>
      </w:r>
    </w:p>
    <w:p w:rsidR="00A15CA5" w:rsidRPr="00B32A73" w:rsidRDefault="00A15CA5" w:rsidP="00B32A73">
      <w:pPr>
        <w:pStyle w:val="Akapitzlist"/>
        <w:numPr>
          <w:ilvl w:val="0"/>
          <w:numId w:val="1"/>
        </w:numPr>
        <w:tabs>
          <w:tab w:val="clear" w:pos="432"/>
          <w:tab w:val="left" w:pos="284"/>
          <w:tab w:val="num" w:pos="993"/>
        </w:tabs>
        <w:autoSpaceDE w:val="0"/>
        <w:autoSpaceDN w:val="0"/>
        <w:adjustRightInd w:val="0"/>
        <w:spacing w:after="0" w:line="240" w:lineRule="auto"/>
        <w:ind w:left="993" w:hanging="14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- </w:t>
      </w:r>
      <w:r w:rsidRPr="00A15CA5">
        <w:rPr>
          <w:rFonts w:ascii="Arial" w:eastAsia="Times New Roman" w:hAnsi="Arial" w:cs="Arial"/>
          <w:sz w:val="20"/>
          <w:szCs w:val="20"/>
          <w:lang w:eastAsia="pl-PL"/>
        </w:rPr>
        <w:t xml:space="preserve">dla </w:t>
      </w:r>
      <w:r w:rsidR="00B872C9">
        <w:rPr>
          <w:rFonts w:ascii="Arial" w:eastAsia="Times New Roman" w:hAnsi="Arial" w:cs="Arial"/>
          <w:sz w:val="20"/>
          <w:szCs w:val="20"/>
          <w:lang w:eastAsia="pl-PL"/>
        </w:rPr>
        <w:t xml:space="preserve">zabudowy socjalnej i biurowej </w:t>
      </w:r>
      <w:r w:rsidR="004229BC">
        <w:rPr>
          <w:rFonts w:ascii="Arial" w:eastAsia="Times New Roman" w:hAnsi="Arial" w:cs="Arial"/>
          <w:sz w:val="20"/>
          <w:szCs w:val="20"/>
          <w:lang w:eastAsia="pl-PL"/>
        </w:rPr>
        <w:t>-</w:t>
      </w:r>
      <w:r w:rsidR="00B872C9">
        <w:rPr>
          <w:rFonts w:ascii="Arial" w:eastAsia="Times New Roman" w:hAnsi="Arial" w:cs="Arial"/>
          <w:sz w:val="20"/>
          <w:szCs w:val="20"/>
          <w:lang w:eastAsia="pl-PL"/>
        </w:rPr>
        <w:t xml:space="preserve"> 1 miejsce do parkowania na każde 30</w:t>
      </w:r>
      <w:r w:rsidR="00B872C9" w:rsidRPr="00B872C9">
        <w:rPr>
          <w:rFonts w:ascii="Arial" w:eastAsia="Times New Roman" w:hAnsi="Arial" w:cs="Arial"/>
          <w:sz w:val="20"/>
          <w:szCs w:val="20"/>
          <w:lang w:eastAsia="pl-PL"/>
        </w:rPr>
        <w:t>m</w:t>
      </w:r>
      <w:r w:rsidR="00B872C9" w:rsidRPr="00B872C9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2</w:t>
      </w:r>
      <w:r w:rsidR="00B872C9">
        <w:rPr>
          <w:rFonts w:ascii="Arial" w:eastAsia="Times New Roman" w:hAnsi="Arial" w:cs="Arial"/>
          <w:sz w:val="20"/>
          <w:szCs w:val="20"/>
          <w:lang w:eastAsia="pl-PL"/>
        </w:rPr>
        <w:t xml:space="preserve">  powierzchni użytkowej</w:t>
      </w:r>
      <w:r w:rsidRPr="00A15CA5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="00B32A73" w:rsidRPr="00B32A7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B32A73" w:rsidRPr="00B872C9">
        <w:rPr>
          <w:rFonts w:ascii="Arial" w:eastAsia="Times New Roman" w:hAnsi="Arial" w:cs="Arial"/>
          <w:sz w:val="20"/>
          <w:szCs w:val="20"/>
          <w:lang w:eastAsia="pl-PL"/>
        </w:rPr>
        <w:t>ale nie mniej niż 2 miejsca do parkowania,</w:t>
      </w:r>
    </w:p>
    <w:p w:rsidR="002D31F4" w:rsidRDefault="002D31F4" w:rsidP="002D31F4">
      <w:pPr>
        <w:numPr>
          <w:ilvl w:val="0"/>
          <w:numId w:val="1"/>
        </w:numPr>
        <w:tabs>
          <w:tab w:val="clear" w:pos="432"/>
          <w:tab w:val="left" w:pos="284"/>
          <w:tab w:val="num" w:pos="851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b) </w:t>
      </w:r>
      <w:r w:rsidRPr="00C51A4A">
        <w:rPr>
          <w:rFonts w:ascii="Arial" w:eastAsia="Times New Roman" w:hAnsi="Arial" w:cs="Arial"/>
          <w:sz w:val="20"/>
          <w:szCs w:val="20"/>
          <w:lang w:eastAsia="pl-PL"/>
        </w:rPr>
        <w:t>w przypadku realizacji na działce zabudowy o funkcji mieszanej miejsca do parkowania należy obliczyć i zapewnić oddzielnie dla każdej z funkcji.</w:t>
      </w:r>
    </w:p>
    <w:p w:rsidR="00F613BE" w:rsidRDefault="00F613BE" w:rsidP="002D31F4">
      <w:pPr>
        <w:pStyle w:val="Tekstpodstawowy"/>
        <w:tabs>
          <w:tab w:val="left" w:pos="426"/>
          <w:tab w:val="left" w:pos="567"/>
        </w:tabs>
        <w:rPr>
          <w:rFonts w:cs="Arial"/>
          <w:b/>
          <w:sz w:val="20"/>
        </w:rPr>
      </w:pPr>
    </w:p>
    <w:p w:rsidR="00475606" w:rsidRPr="0066415F" w:rsidRDefault="00475606" w:rsidP="00475606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ar-SA"/>
        </w:rPr>
      </w:pPr>
      <w:r w:rsidRPr="0066415F">
        <w:rPr>
          <w:rFonts w:ascii="Arial" w:hAnsi="Arial" w:cs="Arial"/>
          <w:b/>
          <w:bCs/>
          <w:sz w:val="20"/>
          <w:szCs w:val="20"/>
          <w:lang w:eastAsia="ar-SA"/>
        </w:rPr>
        <w:t>§ 1</w:t>
      </w:r>
      <w:r w:rsidR="002D31F4">
        <w:rPr>
          <w:rFonts w:ascii="Arial" w:hAnsi="Arial" w:cs="Arial"/>
          <w:b/>
          <w:bCs/>
          <w:sz w:val="20"/>
          <w:szCs w:val="20"/>
          <w:lang w:eastAsia="ar-SA"/>
        </w:rPr>
        <w:t>4</w:t>
      </w:r>
      <w:r w:rsidRPr="0066415F">
        <w:rPr>
          <w:rFonts w:ascii="Arial" w:hAnsi="Arial" w:cs="Arial"/>
          <w:b/>
          <w:bCs/>
          <w:sz w:val="20"/>
          <w:szCs w:val="20"/>
          <w:lang w:eastAsia="ar-SA"/>
        </w:rPr>
        <w:t>.</w:t>
      </w:r>
    </w:p>
    <w:p w:rsidR="00475606" w:rsidRPr="0066415F" w:rsidRDefault="00475606" w:rsidP="0047560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6415F">
        <w:rPr>
          <w:rFonts w:ascii="Arial" w:eastAsia="Times New Roman" w:hAnsi="Arial" w:cs="Arial"/>
          <w:sz w:val="20"/>
          <w:szCs w:val="20"/>
          <w:lang w:eastAsia="pl-PL"/>
        </w:rPr>
        <w:t xml:space="preserve">Dla terenów zabudowy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usługowo </w:t>
      </w:r>
      <w:r w:rsidR="003713D2">
        <w:rPr>
          <w:rFonts w:ascii="Arial" w:eastAsia="Times New Roman" w:hAnsi="Arial" w:cs="Arial"/>
          <w:sz w:val="20"/>
          <w:szCs w:val="20"/>
          <w:lang w:eastAsia="pl-PL"/>
        </w:rPr>
        <w:t xml:space="preserve">- </w:t>
      </w:r>
      <w:bookmarkStart w:id="0" w:name="_GoBack"/>
      <w:bookmarkEnd w:id="0"/>
      <w:r>
        <w:rPr>
          <w:rFonts w:ascii="Arial" w:eastAsia="Times New Roman" w:hAnsi="Arial" w:cs="Arial"/>
          <w:sz w:val="20"/>
          <w:szCs w:val="20"/>
          <w:lang w:eastAsia="pl-PL"/>
        </w:rPr>
        <w:t xml:space="preserve">mieszkaniowej </w:t>
      </w:r>
      <w:r w:rsidRPr="0066415F">
        <w:rPr>
          <w:rFonts w:ascii="Arial" w:eastAsia="Times New Roman" w:hAnsi="Arial" w:cs="Arial"/>
          <w:sz w:val="20"/>
          <w:szCs w:val="20"/>
          <w:lang w:eastAsia="pl-PL"/>
        </w:rPr>
        <w:t xml:space="preserve">oznaczonych symbolami literowymi przeznaczenia terenu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UM</w:t>
      </w:r>
      <w:r w:rsidRPr="0066415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66415F">
        <w:rPr>
          <w:rFonts w:ascii="Arial" w:eastAsia="Times New Roman" w:hAnsi="Arial" w:cs="Arial"/>
          <w:sz w:val="20"/>
          <w:szCs w:val="20"/>
          <w:lang w:eastAsia="pl-PL"/>
        </w:rPr>
        <w:t>ustala się:</w:t>
      </w:r>
    </w:p>
    <w:p w:rsidR="00475606" w:rsidRPr="0066415F" w:rsidRDefault="00475606" w:rsidP="0047560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6415F">
        <w:rPr>
          <w:rFonts w:ascii="Arial" w:eastAsia="Times New Roman" w:hAnsi="Arial" w:cs="Arial"/>
          <w:sz w:val="20"/>
          <w:szCs w:val="20"/>
          <w:lang w:eastAsia="pl-PL"/>
        </w:rPr>
        <w:t>1)</w:t>
      </w:r>
      <w:r w:rsidRPr="0066415F"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>p</w:t>
      </w:r>
      <w:r w:rsidRPr="0066415F">
        <w:rPr>
          <w:rFonts w:ascii="Arial" w:eastAsia="Times New Roman" w:hAnsi="Arial" w:cs="Arial"/>
          <w:sz w:val="20"/>
          <w:szCs w:val="20"/>
          <w:lang w:eastAsia="pl-PL"/>
        </w:rPr>
        <w:t>rzeznaczenie terenu:</w:t>
      </w:r>
    </w:p>
    <w:p w:rsidR="00475606" w:rsidRDefault="00475606" w:rsidP="0047560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14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a) p</w:t>
      </w:r>
      <w:r w:rsidRPr="0066415F">
        <w:rPr>
          <w:rFonts w:ascii="Arial" w:eastAsia="Times New Roman" w:hAnsi="Arial" w:cs="Arial"/>
          <w:sz w:val="20"/>
          <w:szCs w:val="20"/>
          <w:lang w:eastAsia="pl-PL"/>
        </w:rPr>
        <w:t>rzeznaczenie podstawowe:</w:t>
      </w:r>
    </w:p>
    <w:p w:rsidR="00475606" w:rsidRPr="0066415F" w:rsidRDefault="00475606" w:rsidP="00475606">
      <w:pPr>
        <w:tabs>
          <w:tab w:val="left" w:pos="993"/>
          <w:tab w:val="left" w:pos="1776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- zabudowa usługowa,</w:t>
      </w:r>
    </w:p>
    <w:p w:rsidR="00475606" w:rsidRDefault="00475606" w:rsidP="00475606">
      <w:pPr>
        <w:tabs>
          <w:tab w:val="left" w:pos="993"/>
          <w:tab w:val="left" w:pos="1776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6415F">
        <w:rPr>
          <w:rFonts w:ascii="Arial" w:eastAsia="Times New Roman" w:hAnsi="Arial" w:cs="Arial"/>
          <w:sz w:val="20"/>
          <w:szCs w:val="20"/>
          <w:lang w:eastAsia="pl-PL"/>
        </w:rPr>
        <w:t>-</w:t>
      </w:r>
      <w:r w:rsidRPr="0066415F"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>zabudowa mieszkaniowa jednorodzinna,</w:t>
      </w:r>
    </w:p>
    <w:p w:rsidR="006E62E2" w:rsidRDefault="006E62E2" w:rsidP="00475606">
      <w:pPr>
        <w:tabs>
          <w:tab w:val="left" w:pos="993"/>
          <w:tab w:val="left" w:pos="1776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- rzemiosło</w:t>
      </w:r>
      <w:r w:rsidR="00CE4935"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:rsidR="00475606" w:rsidRDefault="00475606" w:rsidP="0047560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b) p</w:t>
      </w:r>
      <w:r w:rsidRPr="0066415F">
        <w:rPr>
          <w:rFonts w:ascii="Arial" w:eastAsia="Times New Roman" w:hAnsi="Arial" w:cs="Arial"/>
          <w:sz w:val="20"/>
          <w:szCs w:val="20"/>
          <w:lang w:eastAsia="pl-PL"/>
        </w:rPr>
        <w:t>rzeznaczenie dopuszczalne:</w:t>
      </w:r>
    </w:p>
    <w:p w:rsidR="00475606" w:rsidRPr="0066415F" w:rsidRDefault="00475606" w:rsidP="0047560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- usługi publiczne,</w:t>
      </w:r>
    </w:p>
    <w:p w:rsidR="00475606" w:rsidRDefault="00475606" w:rsidP="00475606">
      <w:pPr>
        <w:tabs>
          <w:tab w:val="left" w:pos="851"/>
          <w:tab w:val="left" w:pos="1776"/>
        </w:tabs>
        <w:autoSpaceDE w:val="0"/>
        <w:autoSpaceDN w:val="0"/>
        <w:adjustRightInd w:val="0"/>
        <w:spacing w:after="0" w:line="240" w:lineRule="auto"/>
        <w:ind w:left="993" w:hanging="14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- usługi wbudowane w budynki mieszkalne,</w:t>
      </w:r>
    </w:p>
    <w:p w:rsidR="00CE4935" w:rsidRDefault="00CE4935" w:rsidP="00475606">
      <w:pPr>
        <w:tabs>
          <w:tab w:val="left" w:pos="851"/>
          <w:tab w:val="left" w:pos="1776"/>
        </w:tabs>
        <w:autoSpaceDE w:val="0"/>
        <w:autoSpaceDN w:val="0"/>
        <w:adjustRightInd w:val="0"/>
        <w:spacing w:after="0" w:line="240" w:lineRule="auto"/>
        <w:ind w:left="993" w:hanging="14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- składy, magazyny,</w:t>
      </w:r>
    </w:p>
    <w:p w:rsidR="00475606" w:rsidRDefault="00475606" w:rsidP="0047560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993" w:hanging="14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6415F">
        <w:rPr>
          <w:rFonts w:ascii="Arial" w:eastAsia="Times New Roman" w:hAnsi="Arial" w:cs="Arial"/>
          <w:sz w:val="20"/>
          <w:szCs w:val="20"/>
          <w:lang w:eastAsia="pl-PL"/>
        </w:rPr>
        <w:t>-</w:t>
      </w:r>
      <w:r w:rsidRPr="0066415F">
        <w:rPr>
          <w:rFonts w:ascii="Arial" w:eastAsia="Times New Roman" w:hAnsi="Arial" w:cs="Arial"/>
          <w:sz w:val="20"/>
          <w:szCs w:val="20"/>
          <w:lang w:eastAsia="pl-PL"/>
        </w:rPr>
        <w:tab/>
        <w:t>wolnostojące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bud</w:t>
      </w:r>
      <w:r w:rsidR="00BB0190">
        <w:rPr>
          <w:rFonts w:ascii="Arial" w:eastAsia="Times New Roman" w:hAnsi="Arial" w:cs="Arial"/>
          <w:sz w:val="20"/>
          <w:szCs w:val="20"/>
          <w:lang w:eastAsia="pl-PL"/>
        </w:rPr>
        <w:t>ynki gospodarcze i garażowe;</w:t>
      </w:r>
    </w:p>
    <w:p w:rsidR="003019E8" w:rsidRPr="0066415F" w:rsidRDefault="003019E8" w:rsidP="003019E8">
      <w:pPr>
        <w:tabs>
          <w:tab w:val="left" w:pos="851"/>
          <w:tab w:val="left" w:pos="1776"/>
        </w:tabs>
        <w:autoSpaceDE w:val="0"/>
        <w:autoSpaceDN w:val="0"/>
        <w:adjustRightInd w:val="0"/>
        <w:spacing w:after="0" w:line="240" w:lineRule="auto"/>
        <w:ind w:left="993" w:hanging="14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- tereny zieleni urządzonej,</w:t>
      </w:r>
    </w:p>
    <w:p w:rsidR="00475606" w:rsidRPr="0066415F" w:rsidRDefault="00475606" w:rsidP="00475606">
      <w:pPr>
        <w:tabs>
          <w:tab w:val="left" w:pos="851"/>
          <w:tab w:val="left" w:pos="1776"/>
        </w:tabs>
        <w:autoSpaceDE w:val="0"/>
        <w:autoSpaceDN w:val="0"/>
        <w:adjustRightInd w:val="0"/>
        <w:spacing w:after="0" w:line="240" w:lineRule="auto"/>
        <w:ind w:left="993" w:hanging="14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6415F">
        <w:rPr>
          <w:rFonts w:ascii="Arial" w:eastAsia="Times New Roman" w:hAnsi="Arial" w:cs="Arial"/>
          <w:sz w:val="20"/>
          <w:szCs w:val="20"/>
          <w:lang w:eastAsia="pl-PL"/>
        </w:rPr>
        <w:t>-</w:t>
      </w:r>
      <w:r w:rsidRPr="0066415F">
        <w:rPr>
          <w:rFonts w:ascii="Arial" w:eastAsia="Times New Roman" w:hAnsi="Arial" w:cs="Arial"/>
          <w:sz w:val="20"/>
          <w:szCs w:val="20"/>
          <w:lang w:eastAsia="pl-PL"/>
        </w:rPr>
        <w:tab/>
        <w:t>sieci i urządzenia infrastruktury technicznej;</w:t>
      </w:r>
    </w:p>
    <w:p w:rsidR="00475606" w:rsidRDefault="00475606" w:rsidP="0047560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6415F">
        <w:rPr>
          <w:rFonts w:ascii="Arial" w:eastAsia="Times New Roman" w:hAnsi="Arial" w:cs="Arial"/>
          <w:sz w:val="20"/>
          <w:szCs w:val="20"/>
          <w:lang w:eastAsia="pl-PL"/>
        </w:rPr>
        <w:t xml:space="preserve">2) </w:t>
      </w:r>
      <w:r>
        <w:rPr>
          <w:rFonts w:ascii="Arial" w:eastAsia="Times New Roman" w:hAnsi="Arial" w:cs="Arial"/>
          <w:sz w:val="20"/>
          <w:szCs w:val="20"/>
          <w:lang w:eastAsia="pl-PL"/>
        </w:rPr>
        <w:t>d</w:t>
      </w:r>
      <w:r w:rsidRPr="0066415F">
        <w:rPr>
          <w:rFonts w:ascii="Arial" w:eastAsia="Times New Roman" w:hAnsi="Arial" w:cs="Arial"/>
          <w:sz w:val="20"/>
          <w:szCs w:val="20"/>
          <w:lang w:eastAsia="pl-PL"/>
        </w:rPr>
        <w:t xml:space="preserve">opuszcza się rozbudowę, przebudowę i </w:t>
      </w:r>
      <w:r>
        <w:rPr>
          <w:rFonts w:ascii="Arial" w:eastAsia="Times New Roman" w:hAnsi="Arial" w:cs="Arial"/>
          <w:sz w:val="20"/>
          <w:szCs w:val="20"/>
          <w:lang w:eastAsia="pl-PL"/>
        </w:rPr>
        <w:t>nadbudowę istniejących budynków;</w:t>
      </w:r>
    </w:p>
    <w:p w:rsidR="00475606" w:rsidRPr="0066415F" w:rsidRDefault="00475606" w:rsidP="0047560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3</w:t>
      </w:r>
      <w:r w:rsidRPr="0066415F">
        <w:rPr>
          <w:rFonts w:ascii="Arial" w:eastAsia="Times New Roman" w:hAnsi="Arial" w:cs="Arial"/>
          <w:sz w:val="20"/>
          <w:szCs w:val="20"/>
          <w:lang w:eastAsia="pl-PL"/>
        </w:rPr>
        <w:t>)</w:t>
      </w:r>
      <w:r w:rsidRPr="0066415F"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>z</w:t>
      </w:r>
      <w:r w:rsidRPr="0066415F">
        <w:rPr>
          <w:rFonts w:ascii="Arial" w:eastAsia="Times New Roman" w:hAnsi="Arial" w:cs="Arial"/>
          <w:sz w:val="20"/>
          <w:szCs w:val="20"/>
          <w:lang w:eastAsia="pl-PL"/>
        </w:rPr>
        <w:t>asady kształtowania zabudowy, zagospodarowania terenu oraz kształtowania ładu przestrzennego:</w:t>
      </w:r>
    </w:p>
    <w:p w:rsidR="00475606" w:rsidRDefault="00475606" w:rsidP="0047560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6415F">
        <w:rPr>
          <w:rFonts w:ascii="Arial" w:eastAsia="Times New Roman" w:hAnsi="Arial" w:cs="Arial"/>
          <w:sz w:val="20"/>
          <w:szCs w:val="20"/>
          <w:lang w:eastAsia="pl-PL"/>
        </w:rPr>
        <w:t>a)</w:t>
      </w:r>
      <w:r w:rsidRPr="0066415F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maksymalna intensywność zabudowy </w:t>
      </w:r>
      <w:r w:rsidR="004229BC">
        <w:rPr>
          <w:rFonts w:ascii="Arial" w:eastAsia="Times New Roman" w:hAnsi="Arial" w:cs="Arial"/>
          <w:sz w:val="20"/>
          <w:szCs w:val="20"/>
          <w:lang w:eastAsia="pl-PL"/>
        </w:rPr>
        <w:t>-</w:t>
      </w:r>
      <w:r w:rsidRPr="0066415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1,</w:t>
      </w:r>
      <w:r w:rsidR="006E62E2">
        <w:rPr>
          <w:rFonts w:ascii="Arial" w:eastAsia="Times New Roman" w:hAnsi="Arial" w:cs="Arial"/>
          <w:sz w:val="20"/>
          <w:szCs w:val="20"/>
          <w:lang w:eastAsia="pl-PL"/>
        </w:rPr>
        <w:t>0,</w:t>
      </w:r>
    </w:p>
    <w:p w:rsidR="00475606" w:rsidRPr="0066415F" w:rsidRDefault="00475606" w:rsidP="0047560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b)  minimalna intensywność zabudowy </w:t>
      </w:r>
      <w:r w:rsidR="004229BC">
        <w:rPr>
          <w:rFonts w:ascii="Arial" w:eastAsia="Times New Roman" w:hAnsi="Arial" w:cs="Arial"/>
          <w:sz w:val="20"/>
          <w:szCs w:val="20"/>
          <w:lang w:eastAsia="pl-PL"/>
        </w:rPr>
        <w:t>-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0,001,</w:t>
      </w:r>
    </w:p>
    <w:p w:rsidR="003E7A5C" w:rsidRDefault="00475606" w:rsidP="0047560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c</w:t>
      </w:r>
      <w:r w:rsidRPr="0066415F">
        <w:rPr>
          <w:rFonts w:ascii="Arial" w:eastAsia="Times New Roman" w:hAnsi="Arial" w:cs="Arial"/>
          <w:sz w:val="20"/>
          <w:szCs w:val="20"/>
          <w:lang w:eastAsia="pl-PL"/>
        </w:rPr>
        <w:t>)</w:t>
      </w:r>
      <w:r w:rsidRPr="0066415F">
        <w:rPr>
          <w:rFonts w:ascii="Arial" w:eastAsia="Times New Roman" w:hAnsi="Arial" w:cs="Arial"/>
          <w:sz w:val="20"/>
          <w:szCs w:val="20"/>
          <w:lang w:eastAsia="pl-PL"/>
        </w:rPr>
        <w:tab/>
        <w:t>maksymalna powierzchni</w:t>
      </w:r>
      <w:r>
        <w:rPr>
          <w:rFonts w:ascii="Arial" w:eastAsia="Times New Roman" w:hAnsi="Arial" w:cs="Arial"/>
          <w:sz w:val="20"/>
          <w:szCs w:val="20"/>
          <w:lang w:eastAsia="pl-PL"/>
        </w:rPr>
        <w:t>a</w:t>
      </w:r>
      <w:r w:rsidRPr="0066415F">
        <w:rPr>
          <w:rFonts w:ascii="Arial" w:eastAsia="Times New Roman" w:hAnsi="Arial" w:cs="Arial"/>
          <w:sz w:val="20"/>
          <w:szCs w:val="20"/>
          <w:lang w:eastAsia="pl-PL"/>
        </w:rPr>
        <w:t xml:space="preserve"> zabudowy w stosunku do powierzchni działki </w:t>
      </w:r>
      <w:r w:rsidR="004229BC">
        <w:rPr>
          <w:rFonts w:ascii="Arial" w:eastAsia="Times New Roman" w:hAnsi="Arial" w:cs="Arial"/>
          <w:sz w:val="20"/>
          <w:szCs w:val="20"/>
          <w:lang w:eastAsia="pl-PL"/>
        </w:rPr>
        <w:t>-</w:t>
      </w:r>
      <w:r w:rsidRPr="0066415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60</w:t>
      </w:r>
      <w:r w:rsidRPr="0066415F">
        <w:rPr>
          <w:rFonts w:ascii="Arial" w:eastAsia="Times New Roman" w:hAnsi="Arial" w:cs="Arial"/>
          <w:sz w:val="20"/>
          <w:szCs w:val="20"/>
          <w:lang w:eastAsia="pl-PL"/>
        </w:rPr>
        <w:t>%</w:t>
      </w:r>
      <w:r w:rsidR="003E7A5C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</w:p>
    <w:p w:rsidR="00475606" w:rsidRDefault="003E7A5C" w:rsidP="0047560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d</w:t>
      </w:r>
      <w:r w:rsidR="00475606">
        <w:rPr>
          <w:rFonts w:ascii="Arial" w:eastAsia="Times New Roman" w:hAnsi="Arial" w:cs="Arial"/>
          <w:sz w:val="20"/>
          <w:szCs w:val="20"/>
          <w:lang w:eastAsia="pl-PL"/>
        </w:rPr>
        <w:t>)</w:t>
      </w:r>
      <w:r w:rsidR="00475606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minimalna </w:t>
      </w:r>
      <w:r w:rsidR="00475606" w:rsidRPr="0066415F">
        <w:rPr>
          <w:rFonts w:ascii="Arial" w:eastAsia="Times New Roman" w:hAnsi="Arial" w:cs="Arial"/>
          <w:sz w:val="20"/>
          <w:szCs w:val="20"/>
          <w:lang w:eastAsia="pl-PL"/>
        </w:rPr>
        <w:t xml:space="preserve"> powierzchni</w:t>
      </w:r>
      <w:r w:rsidR="00475606">
        <w:rPr>
          <w:rFonts w:ascii="Arial" w:eastAsia="Times New Roman" w:hAnsi="Arial" w:cs="Arial"/>
          <w:sz w:val="20"/>
          <w:szCs w:val="20"/>
          <w:lang w:eastAsia="pl-PL"/>
        </w:rPr>
        <w:t>a</w:t>
      </w:r>
      <w:r w:rsidR="00475606" w:rsidRPr="0066415F">
        <w:rPr>
          <w:rFonts w:ascii="Arial" w:eastAsia="Times New Roman" w:hAnsi="Arial" w:cs="Arial"/>
          <w:sz w:val="20"/>
          <w:szCs w:val="20"/>
          <w:lang w:eastAsia="pl-PL"/>
        </w:rPr>
        <w:t xml:space="preserve"> biologicznie czynn</w:t>
      </w:r>
      <w:r w:rsidR="00475606">
        <w:rPr>
          <w:rFonts w:ascii="Arial" w:eastAsia="Times New Roman" w:hAnsi="Arial" w:cs="Arial"/>
          <w:sz w:val="20"/>
          <w:szCs w:val="20"/>
          <w:lang w:eastAsia="pl-PL"/>
        </w:rPr>
        <w:t>a</w:t>
      </w:r>
      <w:r w:rsidR="00475606" w:rsidRPr="0066415F">
        <w:rPr>
          <w:rFonts w:ascii="Arial" w:eastAsia="Times New Roman" w:hAnsi="Arial" w:cs="Arial"/>
          <w:sz w:val="20"/>
          <w:szCs w:val="20"/>
          <w:lang w:eastAsia="pl-PL"/>
        </w:rPr>
        <w:t xml:space="preserve"> - </w:t>
      </w:r>
      <w:r w:rsidR="00475606">
        <w:rPr>
          <w:rFonts w:ascii="Arial" w:eastAsia="Times New Roman" w:hAnsi="Arial" w:cs="Arial"/>
          <w:sz w:val="20"/>
          <w:szCs w:val="20"/>
          <w:lang w:eastAsia="pl-PL"/>
        </w:rPr>
        <w:t>30</w:t>
      </w:r>
      <w:r w:rsidR="00475606" w:rsidRPr="0066415F">
        <w:rPr>
          <w:rFonts w:ascii="Arial" w:eastAsia="Times New Roman" w:hAnsi="Arial" w:cs="Arial"/>
          <w:sz w:val="20"/>
          <w:szCs w:val="20"/>
          <w:lang w:eastAsia="pl-PL"/>
        </w:rPr>
        <w:t>%</w:t>
      </w:r>
      <w:r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:rsidR="00475606" w:rsidRPr="0066415F" w:rsidRDefault="003E7A5C" w:rsidP="0047560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e</w:t>
      </w:r>
      <w:r w:rsidR="00475606" w:rsidRPr="0066415F">
        <w:rPr>
          <w:rFonts w:ascii="Arial" w:eastAsia="Times New Roman" w:hAnsi="Arial" w:cs="Arial"/>
          <w:sz w:val="20"/>
          <w:szCs w:val="20"/>
          <w:lang w:eastAsia="pl-PL"/>
        </w:rPr>
        <w:t>)</w:t>
      </w:r>
      <w:r w:rsidR="00475606" w:rsidRPr="0066415F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maksymalna wysokość zabudowy, z wyjątkiem zabudowy gospodarczej i garażowej </w:t>
      </w:r>
      <w:r w:rsidR="004229BC">
        <w:rPr>
          <w:rFonts w:ascii="Arial" w:eastAsia="Times New Roman" w:hAnsi="Arial" w:cs="Arial"/>
          <w:sz w:val="20"/>
          <w:szCs w:val="20"/>
          <w:lang w:eastAsia="pl-PL"/>
        </w:rPr>
        <w:t>-</w:t>
      </w:r>
      <w:r w:rsidR="00475606" w:rsidRPr="0066415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475606">
        <w:rPr>
          <w:rFonts w:ascii="Arial" w:eastAsia="Times New Roman" w:hAnsi="Arial" w:cs="Arial"/>
          <w:sz w:val="20"/>
          <w:szCs w:val="20"/>
          <w:lang w:eastAsia="pl-PL"/>
        </w:rPr>
        <w:t>12,</w:t>
      </w:r>
      <w:r w:rsidR="00475606" w:rsidRPr="0066415F">
        <w:rPr>
          <w:rFonts w:ascii="Arial" w:eastAsia="Times New Roman" w:hAnsi="Arial" w:cs="Arial"/>
          <w:sz w:val="20"/>
          <w:szCs w:val="20"/>
          <w:lang w:eastAsia="pl-PL"/>
        </w:rPr>
        <w:t xml:space="preserve">0 m i nie więcej niż </w:t>
      </w:r>
      <w:r w:rsidR="00475606">
        <w:rPr>
          <w:rFonts w:ascii="Arial" w:eastAsia="Times New Roman" w:hAnsi="Arial" w:cs="Arial"/>
          <w:sz w:val="20"/>
          <w:szCs w:val="20"/>
          <w:lang w:eastAsia="pl-PL"/>
        </w:rPr>
        <w:t>3</w:t>
      </w:r>
      <w:r w:rsidR="00475606" w:rsidRPr="0066415F">
        <w:rPr>
          <w:rFonts w:ascii="Arial" w:eastAsia="Times New Roman" w:hAnsi="Arial" w:cs="Arial"/>
          <w:sz w:val="20"/>
          <w:szCs w:val="20"/>
          <w:lang w:eastAsia="pl-PL"/>
        </w:rPr>
        <w:t xml:space="preserve"> kondygnacje nadziemne</w:t>
      </w:r>
      <w:r w:rsidR="00475606">
        <w:rPr>
          <w:rFonts w:ascii="Arial" w:eastAsia="Times New Roman" w:hAnsi="Arial" w:cs="Arial"/>
          <w:sz w:val="20"/>
          <w:szCs w:val="20"/>
          <w:lang w:eastAsia="pl-PL"/>
        </w:rPr>
        <w:t xml:space="preserve"> (w tym poddasze),</w:t>
      </w:r>
    </w:p>
    <w:p w:rsidR="00475606" w:rsidRDefault="003E7A5C" w:rsidP="0047560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f</w:t>
      </w:r>
      <w:r w:rsidR="00475606" w:rsidRPr="0066415F">
        <w:rPr>
          <w:rFonts w:ascii="Arial" w:eastAsia="Times New Roman" w:hAnsi="Arial" w:cs="Arial"/>
          <w:sz w:val="20"/>
          <w:szCs w:val="20"/>
          <w:lang w:eastAsia="pl-PL"/>
        </w:rPr>
        <w:t>)</w:t>
      </w:r>
      <w:r w:rsidR="00475606" w:rsidRPr="0066415F">
        <w:rPr>
          <w:rFonts w:ascii="Arial" w:eastAsia="Times New Roman" w:hAnsi="Arial" w:cs="Arial"/>
          <w:sz w:val="20"/>
          <w:szCs w:val="20"/>
          <w:lang w:eastAsia="pl-PL"/>
        </w:rPr>
        <w:tab/>
        <w:t>zakazuje się podpiwniczenia budynków mieszkalnych</w:t>
      </w:r>
      <w:r w:rsidR="00475606">
        <w:rPr>
          <w:rFonts w:ascii="Arial" w:eastAsia="Times New Roman" w:hAnsi="Arial" w:cs="Arial"/>
          <w:sz w:val="20"/>
          <w:szCs w:val="20"/>
          <w:lang w:eastAsia="pl-PL"/>
        </w:rPr>
        <w:t>, garażowych</w:t>
      </w:r>
      <w:r w:rsidR="00475606" w:rsidRPr="0066415F">
        <w:rPr>
          <w:rFonts w:ascii="Arial" w:eastAsia="Times New Roman" w:hAnsi="Arial" w:cs="Arial"/>
          <w:sz w:val="20"/>
          <w:szCs w:val="20"/>
          <w:lang w:eastAsia="pl-PL"/>
        </w:rPr>
        <w:t xml:space="preserve"> i gospodarczych</w:t>
      </w:r>
      <w:r w:rsidR="00475606"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:rsidR="00475606" w:rsidRPr="0066415F" w:rsidRDefault="003E7A5C" w:rsidP="0047560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g</w:t>
      </w:r>
      <w:r w:rsidR="00475606" w:rsidRPr="0066415F">
        <w:rPr>
          <w:rFonts w:ascii="Arial" w:eastAsia="Times New Roman" w:hAnsi="Arial" w:cs="Arial"/>
          <w:sz w:val="20"/>
          <w:szCs w:val="20"/>
          <w:lang w:eastAsia="pl-PL"/>
        </w:rPr>
        <w:t>)</w:t>
      </w:r>
      <w:r w:rsidR="00475606" w:rsidRPr="0066415F">
        <w:rPr>
          <w:rFonts w:ascii="Arial" w:eastAsia="Times New Roman" w:hAnsi="Arial" w:cs="Arial"/>
          <w:sz w:val="20"/>
          <w:szCs w:val="20"/>
          <w:lang w:eastAsia="pl-PL"/>
        </w:rPr>
        <w:tab/>
        <w:t>maksymalna wysokość zabud</w:t>
      </w:r>
      <w:r w:rsidR="00B3607A">
        <w:rPr>
          <w:rFonts w:ascii="Arial" w:eastAsia="Times New Roman" w:hAnsi="Arial" w:cs="Arial"/>
          <w:sz w:val="20"/>
          <w:szCs w:val="20"/>
          <w:lang w:eastAsia="pl-PL"/>
        </w:rPr>
        <w:t>owy gospodarczej i garażowej - 6</w:t>
      </w:r>
      <w:r w:rsidR="00475606" w:rsidRPr="0066415F">
        <w:rPr>
          <w:rFonts w:ascii="Arial" w:eastAsia="Times New Roman" w:hAnsi="Arial" w:cs="Arial"/>
          <w:sz w:val="20"/>
          <w:szCs w:val="20"/>
          <w:lang w:eastAsia="pl-PL"/>
        </w:rPr>
        <w:t xml:space="preserve"> metrów i nie więcej niż </w:t>
      </w:r>
      <w:r w:rsidR="00475606"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="00475606" w:rsidRPr="0066415F">
        <w:rPr>
          <w:rFonts w:ascii="Arial" w:eastAsia="Times New Roman" w:hAnsi="Arial" w:cs="Arial"/>
          <w:sz w:val="20"/>
          <w:szCs w:val="20"/>
          <w:lang w:eastAsia="pl-PL"/>
        </w:rPr>
        <w:t xml:space="preserve"> kondygnacj</w:t>
      </w:r>
      <w:r w:rsidR="00475606">
        <w:rPr>
          <w:rFonts w:ascii="Arial" w:eastAsia="Times New Roman" w:hAnsi="Arial" w:cs="Arial"/>
          <w:sz w:val="20"/>
          <w:szCs w:val="20"/>
          <w:lang w:eastAsia="pl-PL"/>
        </w:rPr>
        <w:t>a</w:t>
      </w:r>
      <w:r w:rsidR="00475606" w:rsidRPr="0066415F">
        <w:rPr>
          <w:rFonts w:ascii="Arial" w:eastAsia="Times New Roman" w:hAnsi="Arial" w:cs="Arial"/>
          <w:sz w:val="20"/>
          <w:szCs w:val="20"/>
          <w:lang w:eastAsia="pl-PL"/>
        </w:rPr>
        <w:t xml:space="preserve"> nadziemn</w:t>
      </w:r>
      <w:r w:rsidR="00475606">
        <w:rPr>
          <w:rFonts w:ascii="Arial" w:eastAsia="Times New Roman" w:hAnsi="Arial" w:cs="Arial"/>
          <w:sz w:val="20"/>
          <w:szCs w:val="20"/>
          <w:lang w:eastAsia="pl-PL"/>
        </w:rPr>
        <w:t>a</w:t>
      </w:r>
      <w:r w:rsidR="00475606" w:rsidRPr="0066415F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475606" w:rsidRDefault="003E7A5C" w:rsidP="0047560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h</w:t>
      </w:r>
      <w:r w:rsidR="00475606" w:rsidRPr="0066415F">
        <w:rPr>
          <w:rFonts w:ascii="Arial" w:eastAsia="Times New Roman" w:hAnsi="Arial" w:cs="Arial"/>
          <w:sz w:val="20"/>
          <w:szCs w:val="20"/>
          <w:lang w:eastAsia="pl-PL"/>
        </w:rPr>
        <w:t>)</w:t>
      </w:r>
      <w:r w:rsidR="00475606" w:rsidRPr="0066415F">
        <w:rPr>
          <w:rFonts w:ascii="Arial" w:eastAsia="Times New Roman" w:hAnsi="Arial" w:cs="Arial"/>
          <w:sz w:val="20"/>
          <w:szCs w:val="20"/>
          <w:lang w:eastAsia="pl-PL"/>
        </w:rPr>
        <w:tab/>
        <w:t>geometria dachu - dach</w:t>
      </w:r>
      <w:r w:rsidR="00475606">
        <w:rPr>
          <w:rFonts w:ascii="Arial" w:eastAsia="Times New Roman" w:hAnsi="Arial" w:cs="Arial"/>
          <w:sz w:val="20"/>
          <w:szCs w:val="20"/>
          <w:lang w:eastAsia="pl-PL"/>
        </w:rPr>
        <w:t>y</w:t>
      </w:r>
      <w:r w:rsidR="00475606" w:rsidRPr="0066415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475606">
        <w:rPr>
          <w:rFonts w:ascii="Arial" w:eastAsia="Times New Roman" w:hAnsi="Arial" w:cs="Arial"/>
          <w:sz w:val="20"/>
          <w:szCs w:val="20"/>
          <w:lang w:eastAsia="pl-PL"/>
        </w:rPr>
        <w:t xml:space="preserve">dwuspadowe, wielospadowe lub płaskie </w:t>
      </w:r>
      <w:r w:rsidR="00475606" w:rsidRPr="0066415F">
        <w:rPr>
          <w:rFonts w:ascii="Arial" w:eastAsia="Times New Roman" w:hAnsi="Arial" w:cs="Arial"/>
          <w:sz w:val="20"/>
          <w:szCs w:val="20"/>
          <w:lang w:eastAsia="pl-PL"/>
        </w:rPr>
        <w:t xml:space="preserve">o nachyleniu głównych połaci dachowych </w:t>
      </w:r>
      <w:r w:rsidR="00B3607A">
        <w:rPr>
          <w:rFonts w:ascii="Arial" w:eastAsia="Times New Roman" w:hAnsi="Arial" w:cs="Arial"/>
          <w:sz w:val="20"/>
          <w:szCs w:val="20"/>
          <w:lang w:eastAsia="pl-PL"/>
        </w:rPr>
        <w:t>od 0</w:t>
      </w:r>
      <w:r w:rsidR="00B3607A" w:rsidRPr="0066415F">
        <w:rPr>
          <w:rFonts w:ascii="Arial" w:eastAsia="Times New Roman" w:hAnsi="Arial" w:cs="Arial"/>
          <w:sz w:val="20"/>
          <w:szCs w:val="20"/>
          <w:lang w:eastAsia="pl-PL"/>
        </w:rPr>
        <w:t>º</w:t>
      </w:r>
      <w:r w:rsidR="00B3607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B3607A" w:rsidRPr="0066415F">
        <w:rPr>
          <w:rFonts w:ascii="Arial" w:eastAsia="Times New Roman" w:hAnsi="Arial" w:cs="Arial"/>
          <w:sz w:val="20"/>
          <w:szCs w:val="20"/>
          <w:lang w:eastAsia="pl-PL"/>
        </w:rPr>
        <w:t>do 45º</w:t>
      </w:r>
      <w:r w:rsidR="004229BC">
        <w:rPr>
          <w:rFonts w:ascii="Arial" w:eastAsia="Times New Roman" w:hAnsi="Arial" w:cs="Arial"/>
          <w:sz w:val="20"/>
          <w:szCs w:val="20"/>
          <w:lang w:eastAsia="pl-PL"/>
        </w:rPr>
        <w:t>;</w:t>
      </w:r>
      <w:r w:rsidR="00475606" w:rsidRPr="0066415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475606" w:rsidRDefault="00475606" w:rsidP="0047560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4) minimalna powierzchnia nowo wydzielanych działek budowlanych </w:t>
      </w:r>
      <w:r w:rsidR="004229BC">
        <w:rPr>
          <w:rFonts w:ascii="Arial" w:eastAsia="Times New Roman" w:hAnsi="Arial" w:cs="Arial"/>
          <w:sz w:val="20"/>
          <w:szCs w:val="20"/>
          <w:lang w:eastAsia="pl-PL"/>
        </w:rPr>
        <w:t>-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900 m</w:t>
      </w:r>
      <w:r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2</w:t>
      </w:r>
      <w:r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:rsidR="00475606" w:rsidRPr="00744BCC" w:rsidRDefault="00475606" w:rsidP="0047560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5) ustalenia pkt 4 nie dotyczą </w:t>
      </w:r>
      <w:proofErr w:type="spellStart"/>
      <w:r>
        <w:rPr>
          <w:rFonts w:ascii="Arial" w:eastAsia="Times New Roman" w:hAnsi="Arial" w:cs="Arial"/>
          <w:sz w:val="20"/>
          <w:szCs w:val="20"/>
          <w:lang w:eastAsia="pl-PL"/>
        </w:rPr>
        <w:t>wydzieleń</w:t>
      </w:r>
      <w:proofErr w:type="spellEnd"/>
      <w:r>
        <w:rPr>
          <w:rFonts w:ascii="Arial" w:eastAsia="Times New Roman" w:hAnsi="Arial" w:cs="Arial"/>
          <w:sz w:val="20"/>
          <w:szCs w:val="20"/>
          <w:lang w:eastAsia="pl-PL"/>
        </w:rPr>
        <w:t xml:space="preserve"> działek w celu </w:t>
      </w:r>
      <w:r w:rsidRPr="00744BCC">
        <w:rPr>
          <w:rFonts w:ascii="Arial" w:eastAsia="Times New Roman" w:hAnsi="Arial" w:cs="Arial"/>
          <w:sz w:val="20"/>
          <w:szCs w:val="20"/>
          <w:lang w:eastAsia="pl-PL"/>
        </w:rPr>
        <w:t xml:space="preserve">lokalizacji </w:t>
      </w:r>
      <w:r w:rsidR="006F7E70">
        <w:rPr>
          <w:rFonts w:ascii="Arial" w:eastAsia="Times New Roman" w:hAnsi="Arial" w:cs="Arial"/>
          <w:sz w:val="20"/>
          <w:szCs w:val="20"/>
          <w:lang w:eastAsia="pl-PL"/>
        </w:rPr>
        <w:t xml:space="preserve">urządzeń i </w:t>
      </w:r>
      <w:r w:rsidRPr="00744BCC">
        <w:rPr>
          <w:rFonts w:ascii="Arial" w:eastAsia="Times New Roman" w:hAnsi="Arial" w:cs="Arial"/>
          <w:sz w:val="20"/>
          <w:szCs w:val="20"/>
          <w:lang w:eastAsia="pl-PL"/>
        </w:rPr>
        <w:t>obiektów budowlanych infrastruktury technicznej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oraz </w:t>
      </w:r>
      <w:r w:rsidRPr="00744BCC">
        <w:rPr>
          <w:rFonts w:ascii="Arial" w:eastAsia="Times New Roman" w:hAnsi="Arial" w:cs="Arial"/>
          <w:sz w:val="20"/>
          <w:szCs w:val="20"/>
          <w:lang w:eastAsia="pl-PL"/>
        </w:rPr>
        <w:t>powiększenia dział</w:t>
      </w:r>
      <w:r>
        <w:rPr>
          <w:rFonts w:ascii="Arial" w:eastAsia="Times New Roman" w:hAnsi="Arial" w:cs="Arial"/>
          <w:sz w:val="20"/>
          <w:szCs w:val="20"/>
          <w:lang w:eastAsia="pl-PL"/>
        </w:rPr>
        <w:t>ek</w:t>
      </w:r>
      <w:r w:rsidRPr="00744BCC">
        <w:rPr>
          <w:rFonts w:ascii="Arial" w:eastAsia="Times New Roman" w:hAnsi="Arial" w:cs="Arial"/>
          <w:sz w:val="20"/>
          <w:szCs w:val="20"/>
          <w:lang w:eastAsia="pl-PL"/>
        </w:rPr>
        <w:t xml:space="preserve"> sąsiedni</w:t>
      </w:r>
      <w:r>
        <w:rPr>
          <w:rFonts w:ascii="Arial" w:eastAsia="Times New Roman" w:hAnsi="Arial" w:cs="Arial"/>
          <w:sz w:val="20"/>
          <w:szCs w:val="20"/>
          <w:lang w:eastAsia="pl-PL"/>
        </w:rPr>
        <w:t>ch</w:t>
      </w:r>
      <w:r w:rsidRPr="00744BCC">
        <w:rPr>
          <w:rFonts w:ascii="Arial" w:eastAsia="Times New Roman" w:hAnsi="Arial" w:cs="Arial"/>
          <w:sz w:val="20"/>
          <w:szCs w:val="20"/>
          <w:lang w:eastAsia="pl-PL"/>
        </w:rPr>
        <w:t xml:space="preserve"> lub regulacji istniejących granic dział</w:t>
      </w:r>
      <w:r>
        <w:rPr>
          <w:rFonts w:ascii="Arial" w:eastAsia="Times New Roman" w:hAnsi="Arial" w:cs="Arial"/>
          <w:sz w:val="20"/>
          <w:szCs w:val="20"/>
          <w:lang w:eastAsia="pl-PL"/>
        </w:rPr>
        <w:t>ek;</w:t>
      </w:r>
    </w:p>
    <w:p w:rsidR="00475606" w:rsidRPr="0066415F" w:rsidRDefault="00475606" w:rsidP="0047560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6</w:t>
      </w:r>
      <w:r w:rsidRPr="0066415F">
        <w:rPr>
          <w:rFonts w:ascii="Arial" w:eastAsia="Times New Roman" w:hAnsi="Arial" w:cs="Arial"/>
          <w:sz w:val="20"/>
          <w:szCs w:val="20"/>
          <w:lang w:eastAsia="pl-PL"/>
        </w:rPr>
        <w:t>)</w:t>
      </w:r>
      <w:r w:rsidRPr="0066415F"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>minimalna liczba</w:t>
      </w:r>
      <w:r w:rsidRPr="0066415F">
        <w:rPr>
          <w:rFonts w:ascii="Arial" w:eastAsia="Times New Roman" w:hAnsi="Arial" w:cs="Arial"/>
          <w:sz w:val="20"/>
          <w:szCs w:val="20"/>
          <w:lang w:eastAsia="pl-PL"/>
        </w:rPr>
        <w:t xml:space="preserve"> miejsc parkingowych</w:t>
      </w:r>
      <w:r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475606" w:rsidRPr="00C51A4A" w:rsidRDefault="00475606" w:rsidP="00475606">
      <w:pPr>
        <w:numPr>
          <w:ilvl w:val="0"/>
          <w:numId w:val="1"/>
        </w:numPr>
        <w:tabs>
          <w:tab w:val="clear" w:pos="432"/>
          <w:tab w:val="left" w:pos="284"/>
          <w:tab w:val="num" w:pos="851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a) nakazuje się zapewnienie</w:t>
      </w:r>
      <w:r w:rsidRPr="00C51A4A">
        <w:rPr>
          <w:rFonts w:ascii="Arial" w:eastAsia="Times New Roman" w:hAnsi="Arial" w:cs="Arial"/>
          <w:sz w:val="20"/>
          <w:szCs w:val="20"/>
          <w:lang w:eastAsia="pl-PL"/>
        </w:rPr>
        <w:t xml:space="preserve"> odpowiedniej ilości miejsc do parkowania w granicach działki własnej wg następujących wskaźników: </w:t>
      </w:r>
    </w:p>
    <w:p w:rsidR="00475606" w:rsidRPr="00542B6F" w:rsidRDefault="00475606" w:rsidP="00475606">
      <w:pPr>
        <w:pStyle w:val="Akapitzlist"/>
        <w:numPr>
          <w:ilvl w:val="0"/>
          <w:numId w:val="1"/>
        </w:numPr>
        <w:tabs>
          <w:tab w:val="clear" w:pos="432"/>
          <w:tab w:val="left" w:pos="284"/>
          <w:tab w:val="num" w:pos="993"/>
        </w:tabs>
        <w:autoSpaceDE w:val="0"/>
        <w:autoSpaceDN w:val="0"/>
        <w:adjustRightInd w:val="0"/>
        <w:spacing w:after="0" w:line="240" w:lineRule="auto"/>
        <w:ind w:left="993" w:hanging="14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- </w:t>
      </w:r>
      <w:r w:rsidRPr="00542B6F">
        <w:rPr>
          <w:rFonts w:ascii="Arial" w:eastAsia="Times New Roman" w:hAnsi="Arial" w:cs="Arial"/>
          <w:sz w:val="20"/>
          <w:szCs w:val="20"/>
          <w:lang w:eastAsia="pl-PL"/>
        </w:rPr>
        <w:t xml:space="preserve">dla zabudowy mieszkaniowej </w:t>
      </w:r>
      <w:r w:rsidR="004229BC">
        <w:rPr>
          <w:rFonts w:ascii="Arial" w:eastAsia="Times New Roman" w:hAnsi="Arial" w:cs="Arial"/>
          <w:sz w:val="20"/>
          <w:szCs w:val="20"/>
          <w:lang w:eastAsia="pl-PL"/>
        </w:rPr>
        <w:t>-</w:t>
      </w:r>
      <w:r w:rsidRPr="00542B6F">
        <w:rPr>
          <w:rFonts w:ascii="Arial" w:eastAsia="Times New Roman" w:hAnsi="Arial" w:cs="Arial"/>
          <w:sz w:val="20"/>
          <w:szCs w:val="20"/>
          <w:lang w:eastAsia="pl-PL"/>
        </w:rPr>
        <w:t xml:space="preserve"> minimum 2 miejsca do parkowania na 1 lokal mieszkalny,</w:t>
      </w:r>
    </w:p>
    <w:p w:rsidR="00475606" w:rsidRPr="00542B6F" w:rsidRDefault="00475606" w:rsidP="00475606">
      <w:pPr>
        <w:pStyle w:val="Akapitzlist"/>
        <w:numPr>
          <w:ilvl w:val="0"/>
          <w:numId w:val="1"/>
        </w:numPr>
        <w:tabs>
          <w:tab w:val="clear" w:pos="432"/>
          <w:tab w:val="left" w:pos="284"/>
          <w:tab w:val="num" w:pos="993"/>
        </w:tabs>
        <w:autoSpaceDE w:val="0"/>
        <w:autoSpaceDN w:val="0"/>
        <w:adjustRightInd w:val="0"/>
        <w:spacing w:after="0" w:line="240" w:lineRule="auto"/>
        <w:ind w:left="993" w:hanging="14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42B6F">
        <w:rPr>
          <w:rFonts w:ascii="Arial" w:eastAsia="Times New Roman" w:hAnsi="Arial" w:cs="Arial"/>
          <w:sz w:val="20"/>
          <w:szCs w:val="20"/>
          <w:lang w:eastAsia="pl-PL"/>
        </w:rPr>
        <w:t xml:space="preserve">- dla usług wbudowanych w budynki mieszkalne </w:t>
      </w:r>
      <w:r w:rsidR="00280694">
        <w:rPr>
          <w:rFonts w:ascii="Arial" w:eastAsia="Times New Roman" w:hAnsi="Arial" w:cs="Arial"/>
          <w:sz w:val="20"/>
          <w:szCs w:val="20"/>
          <w:lang w:eastAsia="pl-PL"/>
        </w:rPr>
        <w:t>-</w:t>
      </w:r>
      <w:r w:rsidRPr="00542B6F">
        <w:rPr>
          <w:rFonts w:ascii="Arial" w:eastAsia="Times New Roman" w:hAnsi="Arial" w:cs="Arial"/>
          <w:sz w:val="20"/>
          <w:szCs w:val="20"/>
          <w:lang w:eastAsia="pl-PL"/>
        </w:rPr>
        <w:t xml:space="preserve"> minimum 2 miejsca do parkowania na 1 lokal usługowy,</w:t>
      </w:r>
    </w:p>
    <w:p w:rsidR="00475606" w:rsidRDefault="00475606" w:rsidP="00475606">
      <w:pPr>
        <w:pStyle w:val="Akapitzlist"/>
        <w:numPr>
          <w:ilvl w:val="0"/>
          <w:numId w:val="1"/>
        </w:numPr>
        <w:tabs>
          <w:tab w:val="clear" w:pos="432"/>
          <w:tab w:val="left" w:pos="284"/>
          <w:tab w:val="num" w:pos="993"/>
        </w:tabs>
        <w:autoSpaceDE w:val="0"/>
        <w:autoSpaceDN w:val="0"/>
        <w:adjustRightInd w:val="0"/>
        <w:spacing w:after="0" w:line="240" w:lineRule="auto"/>
        <w:ind w:left="993" w:hanging="14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42B6F">
        <w:rPr>
          <w:rFonts w:ascii="Arial" w:eastAsia="Times New Roman" w:hAnsi="Arial" w:cs="Arial"/>
          <w:sz w:val="20"/>
          <w:szCs w:val="20"/>
          <w:lang w:eastAsia="pl-PL"/>
        </w:rPr>
        <w:t xml:space="preserve">- dla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zabudowy usługowej w tym </w:t>
      </w:r>
      <w:r w:rsidRPr="00542B6F">
        <w:rPr>
          <w:rFonts w:ascii="Arial" w:eastAsia="Times New Roman" w:hAnsi="Arial" w:cs="Arial"/>
          <w:sz w:val="20"/>
          <w:szCs w:val="20"/>
          <w:lang w:eastAsia="pl-PL"/>
        </w:rPr>
        <w:t>usług publicznych</w:t>
      </w:r>
      <w:r w:rsidR="00D466EB">
        <w:rPr>
          <w:rFonts w:ascii="Arial" w:eastAsia="Times New Roman" w:hAnsi="Arial" w:cs="Arial"/>
          <w:sz w:val="20"/>
          <w:szCs w:val="20"/>
          <w:lang w:eastAsia="pl-PL"/>
        </w:rPr>
        <w:t xml:space="preserve"> i rzemiosła </w:t>
      </w:r>
      <w:r w:rsidR="00280694">
        <w:rPr>
          <w:rFonts w:ascii="Arial" w:eastAsia="Times New Roman" w:hAnsi="Arial" w:cs="Arial"/>
          <w:sz w:val="20"/>
          <w:szCs w:val="20"/>
          <w:lang w:eastAsia="pl-PL"/>
        </w:rPr>
        <w:t>-</w:t>
      </w:r>
      <w:r w:rsidRPr="00542B6F">
        <w:rPr>
          <w:rFonts w:ascii="Arial" w:eastAsia="Times New Roman" w:hAnsi="Arial" w:cs="Arial"/>
          <w:sz w:val="20"/>
          <w:szCs w:val="20"/>
          <w:lang w:eastAsia="pl-PL"/>
        </w:rPr>
        <w:t xml:space="preserve"> minimum 2</w:t>
      </w:r>
      <w:r w:rsidR="002E257C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542B6F">
        <w:rPr>
          <w:rFonts w:ascii="Arial" w:eastAsia="Times New Roman" w:hAnsi="Arial" w:cs="Arial"/>
          <w:sz w:val="20"/>
          <w:szCs w:val="20"/>
          <w:lang w:eastAsia="pl-PL"/>
        </w:rPr>
        <w:t>5 mi</w:t>
      </w:r>
      <w:r w:rsidR="002E257C">
        <w:rPr>
          <w:rFonts w:ascii="Arial" w:eastAsia="Times New Roman" w:hAnsi="Arial" w:cs="Arial"/>
          <w:sz w:val="20"/>
          <w:szCs w:val="20"/>
          <w:lang w:eastAsia="pl-PL"/>
        </w:rPr>
        <w:t>ejsca do parkowania na każde 10</w:t>
      </w:r>
      <w:r w:rsidRPr="00542B6F">
        <w:rPr>
          <w:rFonts w:ascii="Arial" w:eastAsia="Times New Roman" w:hAnsi="Arial" w:cs="Arial"/>
          <w:sz w:val="20"/>
          <w:szCs w:val="20"/>
          <w:lang w:eastAsia="pl-PL"/>
        </w:rPr>
        <w:t>0m</w:t>
      </w:r>
      <w:r w:rsidRPr="00542B6F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2</w:t>
      </w:r>
      <w:r w:rsidRPr="00542B6F">
        <w:rPr>
          <w:rFonts w:ascii="Arial" w:eastAsia="Times New Roman" w:hAnsi="Arial" w:cs="Arial"/>
          <w:sz w:val="20"/>
          <w:szCs w:val="20"/>
          <w:lang w:eastAsia="pl-PL"/>
        </w:rPr>
        <w:t xml:space="preserve"> powierzchni użytkowej, ale nie mniej niż 2 miejsca do parkowan</w:t>
      </w:r>
      <w:r>
        <w:rPr>
          <w:rFonts w:ascii="Arial" w:eastAsia="Times New Roman" w:hAnsi="Arial" w:cs="Arial"/>
          <w:sz w:val="20"/>
          <w:szCs w:val="20"/>
          <w:lang w:eastAsia="pl-PL"/>
        </w:rPr>
        <w:t>ia,</w:t>
      </w:r>
    </w:p>
    <w:p w:rsidR="00D466EB" w:rsidRPr="00D466EB" w:rsidRDefault="00D466EB" w:rsidP="00D466EB">
      <w:pPr>
        <w:pStyle w:val="Akapitzlist"/>
        <w:numPr>
          <w:ilvl w:val="0"/>
          <w:numId w:val="1"/>
        </w:numPr>
        <w:tabs>
          <w:tab w:val="clear" w:pos="432"/>
          <w:tab w:val="left" w:pos="284"/>
          <w:tab w:val="num" w:pos="993"/>
        </w:tabs>
        <w:autoSpaceDE w:val="0"/>
        <w:autoSpaceDN w:val="0"/>
        <w:adjustRightInd w:val="0"/>
        <w:spacing w:after="0" w:line="240" w:lineRule="auto"/>
        <w:ind w:left="993" w:hanging="14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- </w:t>
      </w:r>
      <w:r w:rsidRPr="00A15CA5">
        <w:rPr>
          <w:rFonts w:ascii="Arial" w:eastAsia="Times New Roman" w:hAnsi="Arial" w:cs="Arial"/>
          <w:sz w:val="20"/>
          <w:szCs w:val="20"/>
          <w:lang w:eastAsia="pl-PL"/>
        </w:rPr>
        <w:t>dla terenów i obiektów składowych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i magazynowych</w:t>
      </w:r>
      <w:r w:rsidRPr="00A15CA5">
        <w:rPr>
          <w:rFonts w:ascii="Arial" w:eastAsia="Times New Roman" w:hAnsi="Arial" w:cs="Arial"/>
          <w:sz w:val="20"/>
          <w:szCs w:val="20"/>
          <w:lang w:eastAsia="pl-PL"/>
        </w:rPr>
        <w:t xml:space="preserve"> - nie mniej niż jedno stanowisko na każde 20 m</w:t>
      </w:r>
      <w:r w:rsidRPr="00A15CA5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2</w:t>
      </w:r>
      <w:r w:rsidRPr="00A15CA5">
        <w:rPr>
          <w:rFonts w:ascii="Arial" w:eastAsia="Times New Roman" w:hAnsi="Arial" w:cs="Arial"/>
          <w:sz w:val="20"/>
          <w:szCs w:val="20"/>
          <w:lang w:eastAsia="pl-PL"/>
        </w:rPr>
        <w:t xml:space="preserve"> powierzchni użytkowej tych części budynków, które pełnią funkcję socjalną i biurową,</w:t>
      </w:r>
    </w:p>
    <w:p w:rsidR="00475606" w:rsidRDefault="00475606" w:rsidP="00475606">
      <w:pPr>
        <w:numPr>
          <w:ilvl w:val="0"/>
          <w:numId w:val="1"/>
        </w:numPr>
        <w:tabs>
          <w:tab w:val="clear" w:pos="432"/>
          <w:tab w:val="left" w:pos="284"/>
          <w:tab w:val="num" w:pos="851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b) </w:t>
      </w:r>
      <w:r w:rsidRPr="00C51A4A">
        <w:rPr>
          <w:rFonts w:ascii="Arial" w:eastAsia="Times New Roman" w:hAnsi="Arial" w:cs="Arial"/>
          <w:sz w:val="20"/>
          <w:szCs w:val="20"/>
          <w:lang w:eastAsia="pl-PL"/>
        </w:rPr>
        <w:t>w przypadku realizacji na działce zabudowy o funkcji mieszanej miejsca do parkowania należy obliczyć i zapewnić oddzielnie dla każdej z funkcji.</w:t>
      </w:r>
    </w:p>
    <w:p w:rsidR="00B402E5" w:rsidRPr="009D2542" w:rsidRDefault="00B402E5" w:rsidP="002D31F4">
      <w:pPr>
        <w:pStyle w:val="Nagwek3"/>
        <w:numPr>
          <w:ilvl w:val="0"/>
          <w:numId w:val="0"/>
        </w:numPr>
        <w:spacing w:before="0" w:after="0"/>
        <w:rPr>
          <w:color w:val="FF0000"/>
          <w:sz w:val="20"/>
          <w:szCs w:val="20"/>
        </w:rPr>
      </w:pPr>
    </w:p>
    <w:p w:rsidR="0066415F" w:rsidRPr="000F217B" w:rsidRDefault="00687887" w:rsidP="00687887">
      <w:pPr>
        <w:pStyle w:val="Nagwek3"/>
        <w:spacing w:before="0" w:after="0"/>
        <w:jc w:val="center"/>
        <w:rPr>
          <w:sz w:val="20"/>
          <w:szCs w:val="20"/>
        </w:rPr>
      </w:pPr>
      <w:r w:rsidRPr="000F217B">
        <w:rPr>
          <w:sz w:val="20"/>
          <w:szCs w:val="20"/>
        </w:rPr>
        <w:t>Rozdział 2</w:t>
      </w:r>
    </w:p>
    <w:p w:rsidR="00676BA6" w:rsidRPr="000F217B" w:rsidRDefault="00676BA6" w:rsidP="00C522EA">
      <w:pPr>
        <w:pStyle w:val="Nagwek3"/>
        <w:spacing w:before="0" w:after="0"/>
        <w:jc w:val="center"/>
        <w:rPr>
          <w:sz w:val="20"/>
          <w:szCs w:val="20"/>
        </w:rPr>
      </w:pPr>
      <w:r w:rsidRPr="000F217B">
        <w:rPr>
          <w:sz w:val="20"/>
          <w:szCs w:val="20"/>
        </w:rPr>
        <w:t>Ustalenia w zakresie komunikacji</w:t>
      </w:r>
    </w:p>
    <w:p w:rsidR="0038444D" w:rsidRPr="000F217B" w:rsidRDefault="0038444D" w:rsidP="0038444D">
      <w:pPr>
        <w:pStyle w:val="Tekstpodstawowy"/>
        <w:tabs>
          <w:tab w:val="left" w:pos="426"/>
          <w:tab w:val="left" w:pos="567"/>
        </w:tabs>
        <w:jc w:val="center"/>
        <w:rPr>
          <w:b/>
          <w:sz w:val="20"/>
        </w:rPr>
      </w:pPr>
    </w:p>
    <w:p w:rsidR="0038444D" w:rsidRPr="000F217B" w:rsidRDefault="0038444D" w:rsidP="0038444D">
      <w:pPr>
        <w:pStyle w:val="Tekstpodstawowy"/>
        <w:tabs>
          <w:tab w:val="left" w:pos="426"/>
          <w:tab w:val="left" w:pos="567"/>
        </w:tabs>
        <w:ind w:left="284" w:hanging="284"/>
        <w:jc w:val="center"/>
        <w:rPr>
          <w:rFonts w:cs="Arial"/>
          <w:b/>
          <w:sz w:val="20"/>
        </w:rPr>
      </w:pPr>
      <w:r w:rsidRPr="000F217B">
        <w:rPr>
          <w:rFonts w:cs="Arial"/>
          <w:b/>
          <w:sz w:val="20"/>
        </w:rPr>
        <w:t>§ 1</w:t>
      </w:r>
      <w:r w:rsidR="003A4B09">
        <w:rPr>
          <w:rFonts w:cs="Arial"/>
          <w:b/>
          <w:sz w:val="20"/>
        </w:rPr>
        <w:t>5</w:t>
      </w:r>
      <w:r w:rsidRPr="000F217B">
        <w:rPr>
          <w:rFonts w:cs="Arial"/>
          <w:b/>
          <w:sz w:val="20"/>
        </w:rPr>
        <w:t>.</w:t>
      </w:r>
    </w:p>
    <w:p w:rsidR="0038444D" w:rsidRPr="000F217B" w:rsidRDefault="0038444D" w:rsidP="0038444D">
      <w:pPr>
        <w:pStyle w:val="Tekstpodstawowywcity0"/>
        <w:tabs>
          <w:tab w:val="left" w:pos="142"/>
        </w:tabs>
        <w:ind w:left="284" w:hanging="284"/>
        <w:rPr>
          <w:rFonts w:ascii="Arial" w:hAnsi="Arial" w:cs="Arial"/>
          <w:sz w:val="20"/>
        </w:rPr>
      </w:pPr>
      <w:r w:rsidRPr="000F217B">
        <w:rPr>
          <w:rFonts w:ascii="Arial" w:hAnsi="Arial" w:cs="Arial"/>
          <w:b/>
          <w:sz w:val="20"/>
        </w:rPr>
        <w:t>1.</w:t>
      </w:r>
      <w:r w:rsidRPr="000F217B">
        <w:rPr>
          <w:rFonts w:ascii="Arial" w:hAnsi="Arial" w:cs="Arial"/>
          <w:sz w:val="20"/>
        </w:rPr>
        <w:t xml:space="preserve"> Ustala się obsługę komunikacyjną terenów poprzez układ dróg określonych na rysunku planu jako tereny komunikacji oznaczone symbolami </w:t>
      </w:r>
      <w:r w:rsidR="00536D9E" w:rsidRPr="000F217B">
        <w:rPr>
          <w:rFonts w:ascii="Arial" w:hAnsi="Arial" w:cs="Arial"/>
          <w:b/>
          <w:sz w:val="20"/>
        </w:rPr>
        <w:t xml:space="preserve">KDZ, </w:t>
      </w:r>
      <w:r w:rsidRPr="000F217B">
        <w:rPr>
          <w:rFonts w:ascii="Arial" w:hAnsi="Arial" w:cs="Arial"/>
          <w:b/>
          <w:sz w:val="20"/>
        </w:rPr>
        <w:t>KD</w:t>
      </w:r>
      <w:r w:rsidR="00AB7334" w:rsidRPr="000F217B">
        <w:rPr>
          <w:rFonts w:ascii="Arial" w:hAnsi="Arial" w:cs="Arial"/>
          <w:b/>
          <w:sz w:val="20"/>
        </w:rPr>
        <w:t>L</w:t>
      </w:r>
      <w:r w:rsidRPr="000F217B">
        <w:rPr>
          <w:rFonts w:ascii="Arial" w:hAnsi="Arial" w:cs="Arial"/>
          <w:sz w:val="20"/>
        </w:rPr>
        <w:t>.</w:t>
      </w:r>
    </w:p>
    <w:p w:rsidR="0038444D" w:rsidRPr="0038444D" w:rsidRDefault="0038444D" w:rsidP="0038444D">
      <w:pPr>
        <w:pStyle w:val="Tekstpodstawowywcity0"/>
        <w:tabs>
          <w:tab w:val="left" w:pos="142"/>
        </w:tabs>
        <w:ind w:left="284" w:hanging="284"/>
        <w:rPr>
          <w:rFonts w:ascii="Arial" w:hAnsi="Arial" w:cs="Arial"/>
          <w:sz w:val="20"/>
        </w:rPr>
      </w:pPr>
      <w:r w:rsidRPr="0038444D">
        <w:rPr>
          <w:rFonts w:ascii="Arial" w:hAnsi="Arial" w:cs="Arial"/>
          <w:b/>
          <w:sz w:val="20"/>
        </w:rPr>
        <w:t>2.</w:t>
      </w:r>
      <w:r>
        <w:rPr>
          <w:rFonts w:ascii="Arial" w:hAnsi="Arial" w:cs="Arial"/>
          <w:sz w:val="20"/>
        </w:rPr>
        <w:t xml:space="preserve"> </w:t>
      </w:r>
      <w:r w:rsidRPr="0038444D">
        <w:rPr>
          <w:rFonts w:ascii="Arial" w:hAnsi="Arial" w:cs="Arial"/>
          <w:sz w:val="20"/>
        </w:rPr>
        <w:t>W celu realizacji wyznaczonego planem układu dróg ustala się pasy terenu wydzielone liniami rozgraniczającymi na rysunku planu.</w:t>
      </w:r>
    </w:p>
    <w:p w:rsidR="0038444D" w:rsidRPr="0038444D" w:rsidRDefault="0038444D" w:rsidP="0038444D">
      <w:pPr>
        <w:pStyle w:val="Tekstpodstawowywcity0"/>
        <w:tabs>
          <w:tab w:val="left" w:pos="142"/>
        </w:tabs>
        <w:ind w:left="284" w:hanging="284"/>
        <w:rPr>
          <w:rFonts w:ascii="Arial" w:hAnsi="Arial" w:cs="Arial"/>
          <w:sz w:val="20"/>
        </w:rPr>
      </w:pPr>
      <w:r w:rsidRPr="0038444D">
        <w:rPr>
          <w:rFonts w:ascii="Arial" w:hAnsi="Arial" w:cs="Arial"/>
          <w:b/>
          <w:sz w:val="20"/>
        </w:rPr>
        <w:t>3.</w:t>
      </w:r>
      <w:r>
        <w:rPr>
          <w:rFonts w:ascii="Arial" w:hAnsi="Arial" w:cs="Arial"/>
          <w:sz w:val="20"/>
        </w:rPr>
        <w:t xml:space="preserve"> </w:t>
      </w:r>
      <w:r w:rsidRPr="0038444D">
        <w:rPr>
          <w:rFonts w:ascii="Arial" w:hAnsi="Arial" w:cs="Arial"/>
          <w:sz w:val="20"/>
        </w:rPr>
        <w:t>Na terenach komunikacji dopuszcza się dotychczasowy sposób wykorzystania tych terenów do czasu ich zagospodarowania zgodnie z planem.</w:t>
      </w:r>
    </w:p>
    <w:p w:rsidR="0038444D" w:rsidRPr="0038444D" w:rsidRDefault="0038444D" w:rsidP="0038444D">
      <w:pPr>
        <w:pStyle w:val="Tekstpodstawowy"/>
        <w:jc w:val="center"/>
        <w:rPr>
          <w:rFonts w:cs="Arial"/>
          <w:b/>
          <w:sz w:val="20"/>
        </w:rPr>
      </w:pPr>
      <w:r w:rsidRPr="0038444D">
        <w:rPr>
          <w:rFonts w:cs="Arial"/>
          <w:b/>
          <w:sz w:val="20"/>
        </w:rPr>
        <w:t xml:space="preserve">§ </w:t>
      </w:r>
      <w:r>
        <w:rPr>
          <w:rFonts w:cs="Arial"/>
          <w:b/>
          <w:sz w:val="20"/>
        </w:rPr>
        <w:t>1</w:t>
      </w:r>
      <w:r w:rsidR="003A4B09">
        <w:rPr>
          <w:rFonts w:cs="Arial"/>
          <w:b/>
          <w:sz w:val="20"/>
        </w:rPr>
        <w:t>6</w:t>
      </w:r>
      <w:r w:rsidRPr="0038444D">
        <w:rPr>
          <w:rFonts w:cs="Arial"/>
          <w:b/>
          <w:sz w:val="20"/>
        </w:rPr>
        <w:t>.</w:t>
      </w:r>
    </w:p>
    <w:p w:rsidR="00676BA6" w:rsidRPr="00676BA6" w:rsidRDefault="0038444D" w:rsidP="0038444D">
      <w:pPr>
        <w:pStyle w:val="Tekstpodstawowy"/>
        <w:jc w:val="both"/>
        <w:rPr>
          <w:rFonts w:cs="Arial"/>
          <w:sz w:val="20"/>
        </w:rPr>
      </w:pPr>
      <w:r w:rsidRPr="0038444D">
        <w:rPr>
          <w:rFonts w:cs="Arial"/>
          <w:b/>
          <w:sz w:val="20"/>
        </w:rPr>
        <w:t>1.</w:t>
      </w:r>
      <w:r>
        <w:rPr>
          <w:rFonts w:cs="Arial"/>
          <w:sz w:val="20"/>
        </w:rPr>
        <w:t xml:space="preserve"> </w:t>
      </w:r>
      <w:r w:rsidRPr="0038444D">
        <w:rPr>
          <w:rFonts w:cs="Arial"/>
          <w:sz w:val="20"/>
        </w:rPr>
        <w:t>Dla terenów komunikacji ustala się:</w:t>
      </w:r>
    </w:p>
    <w:tbl>
      <w:tblPr>
        <w:tblW w:w="90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0"/>
        <w:gridCol w:w="2976"/>
        <w:gridCol w:w="1560"/>
        <w:gridCol w:w="3253"/>
      </w:tblGrid>
      <w:tr w:rsidR="0038444D" w:rsidRPr="00676BA6" w:rsidTr="005440EA">
        <w:trPr>
          <w:cantSplit/>
          <w:jc w:val="center"/>
        </w:trPr>
        <w:tc>
          <w:tcPr>
            <w:tcW w:w="12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444D" w:rsidRPr="0038444D" w:rsidRDefault="0038444D" w:rsidP="00C522EA">
            <w:pPr>
              <w:pStyle w:val="Nagwek5"/>
              <w:tabs>
                <w:tab w:val="clear" w:pos="1008"/>
              </w:tabs>
              <w:ind w:left="0" w:firstLine="0"/>
              <w:rPr>
                <w:rFonts w:cs="Arial"/>
                <w:b/>
                <w:sz w:val="20"/>
              </w:rPr>
            </w:pPr>
            <w:r w:rsidRPr="0038444D">
              <w:rPr>
                <w:rFonts w:cs="Arial"/>
                <w:b/>
                <w:sz w:val="20"/>
              </w:rPr>
              <w:t>Oznaczenie na rysunku planu</w:t>
            </w:r>
          </w:p>
        </w:tc>
        <w:tc>
          <w:tcPr>
            <w:tcW w:w="2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444D" w:rsidRPr="0038444D" w:rsidRDefault="0038444D" w:rsidP="00C522EA">
            <w:pPr>
              <w:pStyle w:val="Nagwek"/>
              <w:jc w:val="center"/>
              <w:rPr>
                <w:rFonts w:ascii="Arial" w:hAnsi="Arial" w:cs="Arial"/>
                <w:b/>
              </w:rPr>
            </w:pPr>
            <w:r w:rsidRPr="0038444D">
              <w:rPr>
                <w:rFonts w:ascii="Arial" w:hAnsi="Arial" w:cs="Arial"/>
                <w:b/>
              </w:rPr>
              <w:t>Klasa drogi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444D" w:rsidRPr="0038444D" w:rsidRDefault="0038444D" w:rsidP="0038444D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Kategoria drogi</w:t>
            </w:r>
            <w:r w:rsidR="00015615">
              <w:rPr>
                <w:rFonts w:ascii="Arial" w:hAnsi="Arial" w:cs="Arial"/>
                <w:b/>
                <w:sz w:val="20"/>
                <w:szCs w:val="20"/>
              </w:rPr>
              <w:t>/funkcja</w:t>
            </w:r>
          </w:p>
        </w:tc>
        <w:tc>
          <w:tcPr>
            <w:tcW w:w="32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444D" w:rsidRPr="0038444D" w:rsidRDefault="0038444D" w:rsidP="00C522EA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444D">
              <w:rPr>
                <w:rFonts w:ascii="Arial" w:hAnsi="Arial" w:cs="Arial"/>
                <w:b/>
                <w:sz w:val="20"/>
                <w:szCs w:val="20"/>
              </w:rPr>
              <w:t>Szerokość w liniach rozgraniczających</w:t>
            </w:r>
          </w:p>
        </w:tc>
      </w:tr>
      <w:tr w:rsidR="0038444D" w:rsidRPr="00676BA6" w:rsidTr="005440EA">
        <w:trPr>
          <w:cantSplit/>
          <w:jc w:val="center"/>
        </w:trPr>
        <w:tc>
          <w:tcPr>
            <w:tcW w:w="12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444D" w:rsidRPr="0038444D" w:rsidRDefault="0038444D" w:rsidP="00536D9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38444D">
              <w:rPr>
                <w:rFonts w:ascii="Arial" w:hAnsi="Arial" w:cs="Arial"/>
                <w:b/>
                <w:sz w:val="20"/>
                <w:szCs w:val="20"/>
                <w:lang w:val="en-US"/>
              </w:rPr>
              <w:t>KD</w:t>
            </w:r>
            <w:r w:rsidR="00536D9E">
              <w:rPr>
                <w:rFonts w:ascii="Arial" w:hAnsi="Arial" w:cs="Arial"/>
                <w:b/>
                <w:sz w:val="20"/>
                <w:szCs w:val="20"/>
                <w:lang w:val="en-US"/>
              </w:rPr>
              <w:t>Z</w:t>
            </w:r>
          </w:p>
        </w:tc>
        <w:tc>
          <w:tcPr>
            <w:tcW w:w="29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44D" w:rsidRPr="00676BA6" w:rsidRDefault="009D2602" w:rsidP="00536D9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BA6">
              <w:rPr>
                <w:rFonts w:ascii="Arial" w:hAnsi="Arial" w:cs="Arial"/>
                <w:sz w:val="20"/>
                <w:szCs w:val="20"/>
              </w:rPr>
              <w:t>„</w:t>
            </w:r>
            <w:r w:rsidR="00536D9E">
              <w:rPr>
                <w:rFonts w:ascii="Arial" w:hAnsi="Arial" w:cs="Arial"/>
                <w:sz w:val="20"/>
                <w:szCs w:val="20"/>
              </w:rPr>
              <w:t>Z</w:t>
            </w:r>
            <w:r w:rsidR="00AB7334">
              <w:rPr>
                <w:rFonts w:ascii="Arial" w:hAnsi="Arial" w:cs="Arial"/>
                <w:sz w:val="20"/>
                <w:szCs w:val="20"/>
              </w:rPr>
              <w:t xml:space="preserve">” – </w:t>
            </w:r>
            <w:r w:rsidRPr="00676BA6">
              <w:rPr>
                <w:rFonts w:ascii="Arial" w:hAnsi="Arial" w:cs="Arial"/>
                <w:sz w:val="20"/>
                <w:szCs w:val="20"/>
              </w:rPr>
              <w:t xml:space="preserve"> droga </w:t>
            </w:r>
            <w:r>
              <w:rPr>
                <w:rFonts w:ascii="Arial" w:hAnsi="Arial" w:cs="Arial"/>
                <w:sz w:val="20"/>
                <w:szCs w:val="20"/>
              </w:rPr>
              <w:t>zbiorcza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44D" w:rsidRPr="00676BA6" w:rsidRDefault="00536D9E" w:rsidP="0038444D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powiatowa</w:t>
            </w:r>
          </w:p>
        </w:tc>
        <w:tc>
          <w:tcPr>
            <w:tcW w:w="32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444D" w:rsidRPr="00676BA6" w:rsidRDefault="00536D9E" w:rsidP="000F217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="003844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F217B">
              <w:rPr>
                <w:rFonts w:ascii="Arial" w:hAnsi="Arial" w:cs="Arial"/>
                <w:sz w:val="20"/>
                <w:szCs w:val="20"/>
              </w:rPr>
              <w:t xml:space="preserve">m </w:t>
            </w:r>
            <w:r w:rsidR="00E0402F">
              <w:rPr>
                <w:rFonts w:ascii="Arial" w:hAnsi="Arial" w:cs="Arial"/>
                <w:sz w:val="20"/>
                <w:szCs w:val="20"/>
              </w:rPr>
              <w:t xml:space="preserve">przy czym w granicach planu </w:t>
            </w:r>
            <w:r w:rsidR="000F217B">
              <w:rPr>
                <w:rFonts w:ascii="Arial" w:hAnsi="Arial" w:cs="Arial"/>
                <w:sz w:val="20"/>
                <w:szCs w:val="20"/>
              </w:rPr>
              <w:t xml:space="preserve">10 </w:t>
            </w:r>
            <w:r w:rsidR="00E0402F">
              <w:rPr>
                <w:rFonts w:ascii="Arial" w:hAnsi="Arial" w:cs="Arial"/>
                <w:sz w:val="20"/>
                <w:szCs w:val="20"/>
              </w:rPr>
              <w:t>m</w:t>
            </w:r>
          </w:p>
        </w:tc>
      </w:tr>
      <w:tr w:rsidR="0038444D" w:rsidRPr="00676BA6" w:rsidTr="009D2602">
        <w:trPr>
          <w:cantSplit/>
          <w:trHeight w:val="495"/>
          <w:jc w:val="center"/>
        </w:trPr>
        <w:tc>
          <w:tcPr>
            <w:tcW w:w="12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444D" w:rsidRPr="0038444D" w:rsidRDefault="0038444D" w:rsidP="00536D9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38444D">
              <w:rPr>
                <w:rFonts w:ascii="Arial" w:hAnsi="Arial" w:cs="Arial"/>
                <w:b/>
                <w:sz w:val="20"/>
                <w:szCs w:val="20"/>
                <w:lang w:val="en-US"/>
              </w:rPr>
              <w:t>KD</w:t>
            </w:r>
            <w:r w:rsidR="000F217B">
              <w:rPr>
                <w:rFonts w:ascii="Arial" w:hAnsi="Arial" w:cs="Arial"/>
                <w:b/>
                <w:sz w:val="20"/>
                <w:szCs w:val="20"/>
                <w:lang w:val="en-US"/>
              </w:rPr>
              <w:t>L</w:t>
            </w:r>
          </w:p>
        </w:tc>
        <w:tc>
          <w:tcPr>
            <w:tcW w:w="29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44D" w:rsidRPr="00676BA6" w:rsidRDefault="000F217B" w:rsidP="00536D9E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BA6">
              <w:rPr>
                <w:rFonts w:ascii="Arial" w:hAnsi="Arial" w:cs="Arial"/>
                <w:sz w:val="20"/>
                <w:szCs w:val="20"/>
              </w:rPr>
              <w:t>„</w:t>
            </w:r>
            <w:r>
              <w:rPr>
                <w:rFonts w:ascii="Arial" w:hAnsi="Arial" w:cs="Arial"/>
                <w:sz w:val="20"/>
                <w:szCs w:val="20"/>
              </w:rPr>
              <w:t xml:space="preserve">L” – </w:t>
            </w:r>
            <w:r w:rsidRPr="00676BA6">
              <w:rPr>
                <w:rFonts w:ascii="Arial" w:hAnsi="Arial" w:cs="Arial"/>
                <w:sz w:val="20"/>
                <w:szCs w:val="20"/>
              </w:rPr>
              <w:t xml:space="preserve"> droga </w:t>
            </w:r>
            <w:r>
              <w:rPr>
                <w:rFonts w:ascii="Arial" w:hAnsi="Arial" w:cs="Arial"/>
                <w:sz w:val="20"/>
                <w:szCs w:val="20"/>
              </w:rPr>
              <w:t>lokalna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44D" w:rsidRDefault="000F217B" w:rsidP="0038444D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gminna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444D" w:rsidRDefault="000F217B" w:rsidP="000F217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="00197DA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8444D">
              <w:rPr>
                <w:rFonts w:ascii="Arial" w:hAnsi="Arial" w:cs="Arial"/>
                <w:sz w:val="20"/>
                <w:szCs w:val="20"/>
              </w:rPr>
              <w:t xml:space="preserve">m przy czym w granicach planu 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AB7334">
              <w:rPr>
                <w:rFonts w:ascii="Arial" w:hAnsi="Arial" w:cs="Arial"/>
                <w:sz w:val="20"/>
                <w:szCs w:val="20"/>
              </w:rPr>
              <w:t xml:space="preserve"> m</w:t>
            </w:r>
          </w:p>
        </w:tc>
      </w:tr>
    </w:tbl>
    <w:p w:rsidR="00676BA6" w:rsidRPr="00676BA6" w:rsidRDefault="00F3473A" w:rsidP="005440EA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</w:t>
      </w:r>
      <w:r w:rsidR="00676BA6" w:rsidRPr="00676BA6">
        <w:rPr>
          <w:rFonts w:ascii="Arial" w:hAnsi="Arial" w:cs="Arial"/>
          <w:b/>
          <w:bCs/>
          <w:sz w:val="20"/>
          <w:szCs w:val="20"/>
        </w:rPr>
        <w:t>.</w:t>
      </w:r>
      <w:r w:rsidR="00676BA6" w:rsidRPr="00676BA6">
        <w:rPr>
          <w:rFonts w:ascii="Arial" w:hAnsi="Arial" w:cs="Arial"/>
          <w:sz w:val="20"/>
          <w:szCs w:val="20"/>
        </w:rPr>
        <w:t xml:space="preserve"> </w:t>
      </w:r>
      <w:r w:rsidR="00DC2191">
        <w:rPr>
          <w:rFonts w:ascii="Arial" w:hAnsi="Arial" w:cs="Arial"/>
          <w:sz w:val="20"/>
          <w:szCs w:val="20"/>
        </w:rPr>
        <w:t>Ustala się</w:t>
      </w:r>
      <w:r w:rsidR="00676BA6" w:rsidRPr="00676BA6">
        <w:rPr>
          <w:rFonts w:ascii="Arial" w:hAnsi="Arial" w:cs="Arial"/>
          <w:sz w:val="20"/>
          <w:szCs w:val="20"/>
        </w:rPr>
        <w:t xml:space="preserve"> dla teren</w:t>
      </w:r>
      <w:r w:rsidR="009D2602">
        <w:rPr>
          <w:rFonts w:ascii="Arial" w:hAnsi="Arial" w:cs="Arial"/>
          <w:sz w:val="20"/>
          <w:szCs w:val="20"/>
        </w:rPr>
        <w:t>ów</w:t>
      </w:r>
      <w:r w:rsidR="00AB1EB4">
        <w:rPr>
          <w:rFonts w:ascii="Arial" w:hAnsi="Arial" w:cs="Arial"/>
          <w:sz w:val="20"/>
          <w:szCs w:val="20"/>
        </w:rPr>
        <w:t xml:space="preserve"> oznaczon</w:t>
      </w:r>
      <w:r w:rsidR="009D2602">
        <w:rPr>
          <w:rFonts w:ascii="Arial" w:hAnsi="Arial" w:cs="Arial"/>
          <w:sz w:val="20"/>
          <w:szCs w:val="20"/>
        </w:rPr>
        <w:t>ych</w:t>
      </w:r>
      <w:r w:rsidR="00AB1EB4">
        <w:rPr>
          <w:rFonts w:ascii="Arial" w:hAnsi="Arial" w:cs="Arial"/>
          <w:sz w:val="20"/>
          <w:szCs w:val="20"/>
        </w:rPr>
        <w:t xml:space="preserve"> symbol</w:t>
      </w:r>
      <w:r w:rsidR="009D2602">
        <w:rPr>
          <w:rFonts w:ascii="Arial" w:hAnsi="Arial" w:cs="Arial"/>
          <w:sz w:val="20"/>
          <w:szCs w:val="20"/>
        </w:rPr>
        <w:t xml:space="preserve">ami </w:t>
      </w:r>
      <w:r w:rsidR="005440EA">
        <w:rPr>
          <w:rFonts w:ascii="Arial" w:hAnsi="Arial" w:cs="Arial"/>
          <w:sz w:val="20"/>
          <w:szCs w:val="20"/>
        </w:rPr>
        <w:t>KD</w:t>
      </w:r>
      <w:r w:rsidR="00AB7334">
        <w:rPr>
          <w:rFonts w:ascii="Arial" w:hAnsi="Arial" w:cs="Arial"/>
          <w:sz w:val="20"/>
          <w:szCs w:val="20"/>
        </w:rPr>
        <w:t>Z</w:t>
      </w:r>
      <w:r w:rsidR="00536D9E">
        <w:rPr>
          <w:rFonts w:ascii="Arial" w:hAnsi="Arial" w:cs="Arial"/>
          <w:sz w:val="20"/>
          <w:szCs w:val="20"/>
        </w:rPr>
        <w:t xml:space="preserve">, </w:t>
      </w:r>
      <w:r w:rsidR="005440EA">
        <w:rPr>
          <w:rFonts w:ascii="Arial" w:hAnsi="Arial" w:cs="Arial"/>
          <w:sz w:val="20"/>
          <w:szCs w:val="20"/>
        </w:rPr>
        <w:t>KD</w:t>
      </w:r>
      <w:r w:rsidR="000F217B">
        <w:rPr>
          <w:rFonts w:ascii="Arial" w:hAnsi="Arial" w:cs="Arial"/>
          <w:sz w:val="20"/>
          <w:szCs w:val="20"/>
        </w:rPr>
        <w:t>L</w:t>
      </w:r>
      <w:r w:rsidR="005440EA">
        <w:rPr>
          <w:rFonts w:ascii="Arial" w:hAnsi="Arial" w:cs="Arial"/>
          <w:sz w:val="20"/>
          <w:szCs w:val="20"/>
        </w:rPr>
        <w:t xml:space="preserve"> </w:t>
      </w:r>
      <w:r w:rsidR="00676BA6" w:rsidRPr="00676BA6">
        <w:rPr>
          <w:rFonts w:ascii="Arial" w:hAnsi="Arial" w:cs="Arial"/>
          <w:sz w:val="20"/>
          <w:szCs w:val="20"/>
        </w:rPr>
        <w:t>lokalizację zieleni, urządzeń infrastruktury technicznej, obiektów małej architektury, parkingów oraz urządzeń komunikacyjnych, jako przeznaczenie uzupełniające.</w:t>
      </w:r>
    </w:p>
    <w:p w:rsidR="00676BA6" w:rsidRPr="005440EA" w:rsidRDefault="00F3473A" w:rsidP="005440EA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</w:t>
      </w:r>
      <w:r w:rsidR="00676BA6" w:rsidRPr="00676BA6">
        <w:rPr>
          <w:rFonts w:ascii="Arial" w:hAnsi="Arial" w:cs="Arial"/>
          <w:b/>
          <w:sz w:val="20"/>
          <w:szCs w:val="20"/>
        </w:rPr>
        <w:t>.</w:t>
      </w:r>
      <w:r w:rsidR="00676BA6" w:rsidRPr="00676BA6">
        <w:rPr>
          <w:rFonts w:ascii="Arial" w:hAnsi="Arial" w:cs="Arial"/>
          <w:sz w:val="20"/>
          <w:szCs w:val="20"/>
        </w:rPr>
        <w:t xml:space="preserve"> </w:t>
      </w:r>
      <w:r w:rsidR="00DC2191">
        <w:rPr>
          <w:rFonts w:ascii="Arial" w:hAnsi="Arial" w:cs="Arial"/>
          <w:sz w:val="20"/>
          <w:szCs w:val="20"/>
        </w:rPr>
        <w:t>Ustala się</w:t>
      </w:r>
      <w:r w:rsidR="00676BA6" w:rsidRPr="005440EA">
        <w:rPr>
          <w:rFonts w:ascii="Arial" w:hAnsi="Arial" w:cs="Arial"/>
          <w:sz w:val="20"/>
          <w:szCs w:val="20"/>
        </w:rPr>
        <w:t xml:space="preserve"> powiązanie układu komunikacyjnego obszaru </w:t>
      </w:r>
      <w:r w:rsidR="008350AA" w:rsidRPr="005440EA">
        <w:rPr>
          <w:rFonts w:ascii="Arial" w:hAnsi="Arial" w:cs="Arial"/>
          <w:sz w:val="20"/>
          <w:szCs w:val="20"/>
        </w:rPr>
        <w:t>planu</w:t>
      </w:r>
      <w:r w:rsidR="00676BA6" w:rsidRPr="005440EA">
        <w:rPr>
          <w:rFonts w:ascii="Arial" w:hAnsi="Arial" w:cs="Arial"/>
          <w:sz w:val="20"/>
          <w:szCs w:val="20"/>
        </w:rPr>
        <w:t xml:space="preserve"> z ukła</w:t>
      </w:r>
      <w:r w:rsidR="005440EA" w:rsidRPr="005440EA">
        <w:rPr>
          <w:rFonts w:ascii="Arial" w:hAnsi="Arial" w:cs="Arial"/>
          <w:sz w:val="20"/>
          <w:szCs w:val="20"/>
        </w:rPr>
        <w:t xml:space="preserve">dem zewnętrznym poprzez </w:t>
      </w:r>
      <w:r w:rsidR="000F217B">
        <w:rPr>
          <w:rFonts w:ascii="Arial" w:hAnsi="Arial" w:cs="Arial"/>
          <w:sz w:val="20"/>
          <w:szCs w:val="20"/>
        </w:rPr>
        <w:t xml:space="preserve">teren </w:t>
      </w:r>
      <w:r w:rsidR="009D2602">
        <w:rPr>
          <w:rFonts w:ascii="Arial" w:hAnsi="Arial" w:cs="Arial"/>
          <w:sz w:val="20"/>
          <w:szCs w:val="20"/>
        </w:rPr>
        <w:t>KD</w:t>
      </w:r>
      <w:r w:rsidR="000F217B">
        <w:rPr>
          <w:rFonts w:ascii="Arial" w:hAnsi="Arial" w:cs="Arial"/>
          <w:sz w:val="20"/>
          <w:szCs w:val="20"/>
        </w:rPr>
        <w:t xml:space="preserve">Z, </w:t>
      </w:r>
      <w:r w:rsidR="005440EA" w:rsidRPr="005440EA">
        <w:rPr>
          <w:rFonts w:ascii="Arial" w:hAnsi="Arial" w:cs="Arial"/>
          <w:sz w:val="20"/>
          <w:szCs w:val="20"/>
        </w:rPr>
        <w:t>KD</w:t>
      </w:r>
      <w:r w:rsidR="00294174">
        <w:rPr>
          <w:rFonts w:ascii="Arial" w:hAnsi="Arial" w:cs="Arial"/>
          <w:sz w:val="20"/>
          <w:szCs w:val="20"/>
        </w:rPr>
        <w:t>L</w:t>
      </w:r>
      <w:r w:rsidR="000F217B">
        <w:rPr>
          <w:rFonts w:ascii="Arial" w:hAnsi="Arial" w:cs="Arial"/>
          <w:sz w:val="20"/>
          <w:szCs w:val="20"/>
        </w:rPr>
        <w:t>.</w:t>
      </w:r>
    </w:p>
    <w:p w:rsidR="00676BA6" w:rsidRDefault="005440EA" w:rsidP="005440EA">
      <w:pPr>
        <w:spacing w:after="0" w:line="240" w:lineRule="auto"/>
        <w:ind w:left="284" w:hanging="284"/>
        <w:jc w:val="both"/>
        <w:rPr>
          <w:rFonts w:ascii="Arial" w:hAnsi="Arial" w:cs="Arial"/>
          <w:color w:val="7030A0"/>
          <w:sz w:val="20"/>
          <w:szCs w:val="20"/>
        </w:rPr>
      </w:pPr>
      <w:r w:rsidRPr="005440EA">
        <w:rPr>
          <w:rFonts w:ascii="Arial" w:hAnsi="Arial" w:cs="Arial"/>
          <w:b/>
          <w:sz w:val="20"/>
          <w:szCs w:val="20"/>
        </w:rPr>
        <w:t>4</w:t>
      </w:r>
      <w:r w:rsidR="00676BA6" w:rsidRPr="005440EA">
        <w:rPr>
          <w:rFonts w:ascii="Arial" w:hAnsi="Arial" w:cs="Arial"/>
          <w:b/>
          <w:sz w:val="20"/>
          <w:szCs w:val="20"/>
        </w:rPr>
        <w:t>.</w:t>
      </w:r>
      <w:r w:rsidR="00676BA6" w:rsidRPr="005440EA">
        <w:rPr>
          <w:rFonts w:ascii="Arial" w:hAnsi="Arial" w:cs="Arial"/>
          <w:color w:val="7030A0"/>
          <w:sz w:val="20"/>
          <w:szCs w:val="20"/>
        </w:rPr>
        <w:t xml:space="preserve"> </w:t>
      </w:r>
      <w:r w:rsidR="00DC2191" w:rsidRPr="003D0ED2">
        <w:rPr>
          <w:rFonts w:ascii="Arial" w:hAnsi="Arial" w:cs="Arial"/>
          <w:sz w:val="20"/>
          <w:szCs w:val="20"/>
        </w:rPr>
        <w:t>Nakaz</w:t>
      </w:r>
      <w:r w:rsidR="00DC2191">
        <w:rPr>
          <w:rFonts w:ascii="Arial" w:hAnsi="Arial" w:cs="Arial"/>
          <w:sz w:val="20"/>
          <w:szCs w:val="20"/>
        </w:rPr>
        <w:t>uje się</w:t>
      </w:r>
      <w:r w:rsidR="00DC2191" w:rsidRPr="003D0ED2">
        <w:rPr>
          <w:rFonts w:ascii="Arial" w:hAnsi="Arial" w:cs="Arial"/>
          <w:sz w:val="20"/>
          <w:szCs w:val="20"/>
        </w:rPr>
        <w:t xml:space="preserve"> </w:t>
      </w:r>
      <w:r w:rsidR="00DC2191">
        <w:rPr>
          <w:rFonts w:ascii="Arial" w:hAnsi="Arial" w:cs="Arial"/>
          <w:sz w:val="20"/>
          <w:szCs w:val="20"/>
        </w:rPr>
        <w:t>z</w:t>
      </w:r>
      <w:r w:rsidR="00DC2191" w:rsidRPr="003D0ED2">
        <w:rPr>
          <w:rFonts w:ascii="Arial" w:hAnsi="Arial" w:cs="Arial"/>
          <w:sz w:val="20"/>
          <w:szCs w:val="20"/>
        </w:rPr>
        <w:t xml:space="preserve">agospodarowanie terenu i kształtowanie nawierzchni ulic i chodników </w:t>
      </w:r>
      <w:r w:rsidR="00DC2191">
        <w:rPr>
          <w:rFonts w:ascii="Arial" w:hAnsi="Arial" w:cs="Arial"/>
          <w:sz w:val="20"/>
          <w:szCs w:val="20"/>
        </w:rPr>
        <w:t xml:space="preserve"> </w:t>
      </w:r>
      <w:r w:rsidR="00DC2191" w:rsidRPr="003D0ED2">
        <w:rPr>
          <w:rFonts w:ascii="Arial" w:hAnsi="Arial" w:cs="Arial"/>
          <w:sz w:val="20"/>
          <w:szCs w:val="20"/>
        </w:rPr>
        <w:t xml:space="preserve">w sposób umożliwiający </w:t>
      </w:r>
      <w:r w:rsidR="00DC2191" w:rsidRPr="005440EA">
        <w:rPr>
          <w:rFonts w:ascii="Arial" w:hAnsi="Arial" w:cs="Arial"/>
          <w:sz w:val="20"/>
          <w:szCs w:val="20"/>
        </w:rPr>
        <w:t>bezkolizyjne korzystanie osobom niepełnosprawnym ruchowo</w:t>
      </w:r>
      <w:r w:rsidR="00DC2191" w:rsidRPr="005440EA">
        <w:rPr>
          <w:rFonts w:ascii="Arial" w:hAnsi="Arial" w:cs="Arial"/>
          <w:color w:val="7030A0"/>
          <w:sz w:val="20"/>
          <w:szCs w:val="20"/>
        </w:rPr>
        <w:t>.</w:t>
      </w:r>
    </w:p>
    <w:p w:rsidR="008F6DB6" w:rsidRPr="005440EA" w:rsidRDefault="008F6DB6" w:rsidP="005440EA">
      <w:pPr>
        <w:spacing w:after="0" w:line="240" w:lineRule="auto"/>
        <w:ind w:left="284" w:hanging="284"/>
        <w:jc w:val="both"/>
        <w:rPr>
          <w:rFonts w:ascii="Arial" w:hAnsi="Arial" w:cs="Arial"/>
          <w:color w:val="7030A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5</w:t>
      </w:r>
      <w:r w:rsidRPr="008F6DB6">
        <w:rPr>
          <w:rFonts w:ascii="Arial" w:hAnsi="Arial" w:cs="Arial"/>
          <w:color w:val="7030A0"/>
          <w:sz w:val="20"/>
          <w:szCs w:val="20"/>
        </w:rPr>
        <w:t>.</w:t>
      </w:r>
      <w:r>
        <w:rPr>
          <w:rFonts w:ascii="Arial" w:hAnsi="Arial" w:cs="Arial"/>
          <w:color w:val="7030A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Na drogach publicznych, w strefie zamieszkania i w strefie ruchu nakazuje się wyznaczenie miejsc postojowych przeznaczonych na parkowanie pojazdów </w:t>
      </w:r>
      <w:r w:rsidR="00BC4199">
        <w:rPr>
          <w:rFonts w:ascii="Arial" w:hAnsi="Arial" w:cs="Arial"/>
          <w:sz w:val="20"/>
          <w:szCs w:val="20"/>
        </w:rPr>
        <w:t>zaopatrzonych</w:t>
      </w:r>
      <w:r>
        <w:rPr>
          <w:rFonts w:ascii="Arial" w:hAnsi="Arial" w:cs="Arial"/>
          <w:sz w:val="20"/>
          <w:szCs w:val="20"/>
        </w:rPr>
        <w:t xml:space="preserve"> w kartę parkingową, zgodnie z przepisami odrębnymi.  </w:t>
      </w:r>
    </w:p>
    <w:p w:rsidR="005440EA" w:rsidRDefault="005440EA" w:rsidP="005440EA">
      <w:pPr>
        <w:pStyle w:val="Nagwek3"/>
        <w:spacing w:before="0" w:after="0"/>
        <w:jc w:val="center"/>
        <w:rPr>
          <w:sz w:val="20"/>
          <w:szCs w:val="20"/>
        </w:rPr>
      </w:pPr>
    </w:p>
    <w:p w:rsidR="005440EA" w:rsidRPr="005440EA" w:rsidRDefault="005440EA" w:rsidP="005440EA">
      <w:pPr>
        <w:pStyle w:val="Nagwek3"/>
        <w:spacing w:before="0" w:after="0"/>
        <w:jc w:val="center"/>
        <w:rPr>
          <w:sz w:val="20"/>
          <w:szCs w:val="20"/>
        </w:rPr>
      </w:pPr>
      <w:r>
        <w:rPr>
          <w:sz w:val="20"/>
          <w:szCs w:val="20"/>
        </w:rPr>
        <w:t>Rozdział 3</w:t>
      </w:r>
    </w:p>
    <w:p w:rsidR="005440EA" w:rsidRDefault="00676BA6" w:rsidP="005440EA">
      <w:pPr>
        <w:pStyle w:val="Nagwek3"/>
        <w:spacing w:before="0" w:after="0"/>
        <w:jc w:val="center"/>
        <w:rPr>
          <w:sz w:val="20"/>
          <w:szCs w:val="20"/>
        </w:rPr>
      </w:pPr>
      <w:r w:rsidRPr="005440EA">
        <w:rPr>
          <w:sz w:val="20"/>
          <w:szCs w:val="20"/>
        </w:rPr>
        <w:t>Ustalenia w zakresie infrastruktury technicznej</w:t>
      </w:r>
    </w:p>
    <w:p w:rsidR="005440EA" w:rsidRPr="005440EA" w:rsidRDefault="005440EA" w:rsidP="005440EA">
      <w:pPr>
        <w:spacing w:after="0"/>
        <w:rPr>
          <w:rFonts w:ascii="Arial" w:hAnsi="Arial" w:cs="Arial"/>
          <w:sz w:val="20"/>
          <w:szCs w:val="20"/>
          <w:lang w:eastAsia="ar-SA"/>
        </w:rPr>
      </w:pPr>
    </w:p>
    <w:p w:rsidR="005440EA" w:rsidRPr="005440EA" w:rsidRDefault="00536D9E" w:rsidP="005440EA">
      <w:pPr>
        <w:spacing w:after="0"/>
        <w:jc w:val="center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b/>
          <w:bCs/>
          <w:sz w:val="20"/>
          <w:szCs w:val="20"/>
        </w:rPr>
        <w:t xml:space="preserve">§ </w:t>
      </w:r>
      <w:r w:rsidR="003A4B09">
        <w:rPr>
          <w:rFonts w:ascii="Arial" w:hAnsi="Arial" w:cs="Arial"/>
          <w:b/>
          <w:bCs/>
          <w:sz w:val="20"/>
          <w:szCs w:val="20"/>
        </w:rPr>
        <w:t>17</w:t>
      </w:r>
      <w:r w:rsidR="00A36085">
        <w:rPr>
          <w:rFonts w:ascii="Arial" w:hAnsi="Arial" w:cs="Arial"/>
          <w:b/>
          <w:bCs/>
          <w:sz w:val="20"/>
          <w:szCs w:val="20"/>
        </w:rPr>
        <w:t>.</w:t>
      </w:r>
    </w:p>
    <w:p w:rsidR="00676BA6" w:rsidRPr="005440EA" w:rsidRDefault="00676BA6" w:rsidP="00F15F3A">
      <w:pPr>
        <w:pStyle w:val="Tekstpodstawowy21"/>
        <w:spacing w:after="0"/>
        <w:ind w:left="284" w:hanging="284"/>
        <w:rPr>
          <w:rFonts w:cs="Arial"/>
          <w:bCs/>
          <w:sz w:val="20"/>
        </w:rPr>
      </w:pPr>
      <w:r w:rsidRPr="005440EA">
        <w:rPr>
          <w:rFonts w:cs="Arial"/>
          <w:b/>
          <w:bCs/>
          <w:sz w:val="20"/>
        </w:rPr>
        <w:t xml:space="preserve">1. </w:t>
      </w:r>
      <w:r w:rsidR="00DC2191">
        <w:rPr>
          <w:rFonts w:cs="Arial"/>
          <w:bCs/>
          <w:sz w:val="20"/>
        </w:rPr>
        <w:t>Ustala się</w:t>
      </w:r>
      <w:r w:rsidRPr="005440EA">
        <w:rPr>
          <w:rFonts w:cs="Arial"/>
          <w:bCs/>
          <w:sz w:val="20"/>
        </w:rPr>
        <w:t xml:space="preserve"> uzbrojenie terenów w urządzenia infrastruktury </w:t>
      </w:r>
      <w:r w:rsidR="005440EA">
        <w:rPr>
          <w:rFonts w:cs="Arial"/>
          <w:bCs/>
          <w:sz w:val="20"/>
        </w:rPr>
        <w:t xml:space="preserve">technicznej poprzez istniejący, </w:t>
      </w:r>
      <w:r w:rsidRPr="005440EA">
        <w:rPr>
          <w:rFonts w:cs="Arial"/>
          <w:bCs/>
          <w:sz w:val="20"/>
        </w:rPr>
        <w:t>rozbudowywany i projektowany system uzbrojenia.</w:t>
      </w:r>
    </w:p>
    <w:p w:rsidR="00676BA6" w:rsidRPr="005440EA" w:rsidRDefault="00676BA6" w:rsidP="005440EA">
      <w:pPr>
        <w:pStyle w:val="Tekstpodstawowy21"/>
        <w:spacing w:after="0"/>
        <w:ind w:left="284" w:hanging="284"/>
        <w:jc w:val="both"/>
        <w:rPr>
          <w:rFonts w:cs="Arial"/>
          <w:sz w:val="20"/>
        </w:rPr>
      </w:pPr>
      <w:r w:rsidRPr="005440EA">
        <w:rPr>
          <w:rFonts w:cs="Arial"/>
          <w:b/>
          <w:bCs/>
          <w:sz w:val="20"/>
        </w:rPr>
        <w:t>2.</w:t>
      </w:r>
      <w:r w:rsidRPr="005440EA">
        <w:rPr>
          <w:rFonts w:cs="Arial"/>
          <w:sz w:val="20"/>
        </w:rPr>
        <w:t xml:space="preserve"> </w:t>
      </w:r>
      <w:r w:rsidR="00A4278B">
        <w:rPr>
          <w:rFonts w:cs="Arial"/>
          <w:sz w:val="20"/>
        </w:rPr>
        <w:t>Ustala się z</w:t>
      </w:r>
      <w:r w:rsidRPr="005440EA">
        <w:rPr>
          <w:rFonts w:cs="Arial"/>
          <w:sz w:val="20"/>
        </w:rPr>
        <w:t xml:space="preserve">achowanie istniejących nadziemnych i podziemnych </w:t>
      </w:r>
      <w:r w:rsidRPr="005440EA">
        <w:rPr>
          <w:rFonts w:cs="Arial"/>
          <w:bCs/>
          <w:sz w:val="20"/>
        </w:rPr>
        <w:t>urządzeń infrastruktury technicznej</w:t>
      </w:r>
      <w:r w:rsidR="005440EA">
        <w:rPr>
          <w:rFonts w:cs="Arial"/>
          <w:bCs/>
          <w:sz w:val="20"/>
        </w:rPr>
        <w:t xml:space="preserve"> </w:t>
      </w:r>
      <w:r w:rsidRPr="005440EA">
        <w:rPr>
          <w:rFonts w:cs="Arial"/>
          <w:sz w:val="20"/>
        </w:rPr>
        <w:t xml:space="preserve">z </w:t>
      </w:r>
      <w:r w:rsidR="00DC2191">
        <w:rPr>
          <w:rFonts w:cs="Arial"/>
          <w:sz w:val="20"/>
        </w:rPr>
        <w:t>dopuszczeniem</w:t>
      </w:r>
      <w:r w:rsidRPr="005440EA">
        <w:rPr>
          <w:rFonts w:cs="Arial"/>
          <w:sz w:val="20"/>
        </w:rPr>
        <w:t xml:space="preserve"> ich rozbudowy i przebudowy.</w:t>
      </w:r>
    </w:p>
    <w:p w:rsidR="00676BA6" w:rsidRPr="00676BA6" w:rsidRDefault="00676BA6" w:rsidP="005440EA">
      <w:pPr>
        <w:pStyle w:val="Tekstpodstawowy21"/>
        <w:spacing w:after="0"/>
        <w:ind w:left="284" w:hanging="284"/>
        <w:jc w:val="both"/>
        <w:rPr>
          <w:rFonts w:cs="Arial"/>
          <w:sz w:val="20"/>
        </w:rPr>
      </w:pPr>
      <w:r w:rsidRPr="005440EA">
        <w:rPr>
          <w:rFonts w:cs="Arial"/>
          <w:b/>
          <w:sz w:val="20"/>
        </w:rPr>
        <w:t>3.</w:t>
      </w:r>
      <w:r w:rsidRPr="005440EA">
        <w:rPr>
          <w:rFonts w:cs="Arial"/>
          <w:sz w:val="20"/>
        </w:rPr>
        <w:t xml:space="preserve"> </w:t>
      </w:r>
      <w:r w:rsidR="00A4278B" w:rsidRPr="00A4278B">
        <w:rPr>
          <w:rFonts w:cs="Arial"/>
          <w:sz w:val="20"/>
        </w:rPr>
        <w:t>Dopuszcza się lokalizowanie obiektów inwestycji celu publicznego z zakresu łączności publicznej na całym obszarze planu, jeżeli uciążliwości obiektów i urządzeń nie będą naruszać obowiązujących w tym zakresie przepisów odrębnych, w tym ustawy Prawo lotnicze wraz z aktami wykonawczymi.</w:t>
      </w:r>
    </w:p>
    <w:p w:rsidR="005440EA" w:rsidRPr="005440EA" w:rsidRDefault="005440EA" w:rsidP="005440EA">
      <w:pPr>
        <w:pStyle w:val="WW-Tekstpodstawowy2"/>
        <w:spacing w:after="0"/>
        <w:jc w:val="center"/>
        <w:rPr>
          <w:rFonts w:cs="Arial"/>
          <w:b/>
          <w:bCs/>
          <w:sz w:val="20"/>
        </w:rPr>
      </w:pPr>
    </w:p>
    <w:p w:rsidR="005440EA" w:rsidRPr="005440EA" w:rsidRDefault="005440EA" w:rsidP="005440EA">
      <w:pPr>
        <w:pStyle w:val="WW-Tekstpodstawowy2"/>
        <w:spacing w:after="0"/>
        <w:jc w:val="center"/>
        <w:rPr>
          <w:rFonts w:cs="Arial"/>
          <w:b/>
          <w:bCs/>
          <w:sz w:val="20"/>
        </w:rPr>
      </w:pPr>
      <w:r w:rsidRPr="005440EA">
        <w:rPr>
          <w:rFonts w:cs="Arial"/>
          <w:b/>
          <w:bCs/>
          <w:sz w:val="20"/>
        </w:rPr>
        <w:t xml:space="preserve">§ </w:t>
      </w:r>
      <w:r w:rsidR="003A4B09">
        <w:rPr>
          <w:rFonts w:cs="Arial"/>
          <w:b/>
          <w:bCs/>
          <w:sz w:val="20"/>
        </w:rPr>
        <w:t>18</w:t>
      </w:r>
      <w:r w:rsidR="00A36085">
        <w:rPr>
          <w:rFonts w:cs="Arial"/>
          <w:b/>
          <w:bCs/>
          <w:sz w:val="20"/>
        </w:rPr>
        <w:t>.</w:t>
      </w:r>
    </w:p>
    <w:p w:rsidR="005440EA" w:rsidRPr="005440EA" w:rsidRDefault="005440EA" w:rsidP="005440E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440EA">
        <w:rPr>
          <w:rFonts w:ascii="Arial" w:eastAsia="Times New Roman" w:hAnsi="Arial" w:cs="Arial"/>
          <w:sz w:val="20"/>
          <w:szCs w:val="20"/>
          <w:lang w:eastAsia="pl-PL"/>
        </w:rPr>
        <w:t>W odniesieniu do infrastruktury technicznej z zakresu wodociągów:</w:t>
      </w:r>
    </w:p>
    <w:p w:rsidR="005440EA" w:rsidRPr="005440EA" w:rsidRDefault="005440EA" w:rsidP="00056F84">
      <w:pPr>
        <w:pStyle w:val="Akapitzlist"/>
        <w:numPr>
          <w:ilvl w:val="0"/>
          <w:numId w:val="20"/>
        </w:numPr>
        <w:tabs>
          <w:tab w:val="num" w:pos="567"/>
        </w:tabs>
        <w:suppressAutoHyphens/>
        <w:spacing w:after="0" w:line="240" w:lineRule="auto"/>
        <w:ind w:left="567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440EA">
        <w:rPr>
          <w:rFonts w:ascii="Arial" w:eastAsia="Times New Roman" w:hAnsi="Arial" w:cs="Arial"/>
          <w:sz w:val="20"/>
          <w:szCs w:val="20"/>
          <w:lang w:eastAsia="ar-SA"/>
        </w:rPr>
        <w:t>nakazuje się przyłączenie do gminnej sieci wodociągowej;</w:t>
      </w:r>
    </w:p>
    <w:p w:rsidR="005440EA" w:rsidRPr="00397044" w:rsidRDefault="00A4278B" w:rsidP="00056F84">
      <w:pPr>
        <w:pStyle w:val="Akapitzlist"/>
        <w:numPr>
          <w:ilvl w:val="0"/>
          <w:numId w:val="20"/>
        </w:numPr>
        <w:tabs>
          <w:tab w:val="num" w:pos="567"/>
        </w:tabs>
        <w:suppressAutoHyphens/>
        <w:spacing w:after="0" w:line="240" w:lineRule="auto"/>
        <w:ind w:left="567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nakazuje się</w:t>
      </w:r>
      <w:r w:rsidR="005440EA" w:rsidRPr="00397044">
        <w:rPr>
          <w:rFonts w:ascii="Arial" w:eastAsia="Times New Roman" w:hAnsi="Arial" w:cs="Arial"/>
          <w:sz w:val="20"/>
          <w:szCs w:val="20"/>
          <w:lang w:eastAsia="ar-SA"/>
        </w:rPr>
        <w:t xml:space="preserve"> projektowani</w:t>
      </w:r>
      <w:r>
        <w:rPr>
          <w:rFonts w:ascii="Arial" w:eastAsia="Times New Roman" w:hAnsi="Arial" w:cs="Arial"/>
          <w:sz w:val="20"/>
          <w:szCs w:val="20"/>
          <w:lang w:eastAsia="ar-SA"/>
        </w:rPr>
        <w:t>e</w:t>
      </w:r>
      <w:r w:rsidR="005440EA" w:rsidRPr="00397044">
        <w:rPr>
          <w:rFonts w:ascii="Arial" w:eastAsia="Times New Roman" w:hAnsi="Arial" w:cs="Arial"/>
          <w:sz w:val="20"/>
          <w:szCs w:val="20"/>
          <w:lang w:eastAsia="ar-SA"/>
        </w:rPr>
        <w:t xml:space="preserve"> i wykonywani</w:t>
      </w:r>
      <w:r>
        <w:rPr>
          <w:rFonts w:ascii="Arial" w:eastAsia="Times New Roman" w:hAnsi="Arial" w:cs="Arial"/>
          <w:sz w:val="20"/>
          <w:szCs w:val="20"/>
          <w:lang w:eastAsia="ar-SA"/>
        </w:rPr>
        <w:t>e</w:t>
      </w:r>
      <w:r w:rsidR="005440EA" w:rsidRPr="00397044">
        <w:rPr>
          <w:rFonts w:ascii="Arial" w:eastAsia="Times New Roman" w:hAnsi="Arial" w:cs="Arial"/>
          <w:sz w:val="20"/>
          <w:szCs w:val="20"/>
          <w:lang w:eastAsia="ar-SA"/>
        </w:rPr>
        <w:t xml:space="preserve"> sieci wodociągowej w sposób uwzględniający potrzeby ochrony przeciwpożarowej zgodnie z zasadami określonymi w przepisach odrębnych;</w:t>
      </w:r>
    </w:p>
    <w:p w:rsidR="005440EA" w:rsidRPr="00397044" w:rsidRDefault="005440EA" w:rsidP="00056F84">
      <w:pPr>
        <w:pStyle w:val="Akapitzlist"/>
        <w:numPr>
          <w:ilvl w:val="0"/>
          <w:numId w:val="20"/>
        </w:numPr>
        <w:tabs>
          <w:tab w:val="num" w:pos="567"/>
        </w:tabs>
        <w:suppressAutoHyphens/>
        <w:spacing w:after="0" w:line="240" w:lineRule="auto"/>
        <w:ind w:left="567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397044">
        <w:rPr>
          <w:rFonts w:ascii="Arial" w:eastAsia="Times New Roman" w:hAnsi="Arial" w:cs="Arial"/>
          <w:sz w:val="20"/>
          <w:szCs w:val="20"/>
          <w:lang w:eastAsia="ar-SA"/>
        </w:rPr>
        <w:t xml:space="preserve">ustala się </w:t>
      </w:r>
      <w:r w:rsidR="00A4278B">
        <w:rPr>
          <w:rFonts w:ascii="Arial" w:eastAsia="Times New Roman" w:hAnsi="Arial" w:cs="Arial"/>
          <w:sz w:val="20"/>
          <w:szCs w:val="20"/>
          <w:lang w:eastAsia="ar-SA"/>
        </w:rPr>
        <w:t xml:space="preserve">minimalny </w:t>
      </w:r>
      <w:r w:rsidRPr="00397044">
        <w:rPr>
          <w:rFonts w:ascii="Arial" w:eastAsia="Times New Roman" w:hAnsi="Arial" w:cs="Arial"/>
          <w:sz w:val="20"/>
          <w:szCs w:val="20"/>
          <w:lang w:eastAsia="ar-SA"/>
        </w:rPr>
        <w:t xml:space="preserve">przekrój sieci wodociągowej </w:t>
      </w:r>
      <w:r w:rsidR="00A4278B">
        <w:rPr>
          <w:rFonts w:ascii="Arial" w:eastAsia="Times New Roman" w:hAnsi="Arial" w:cs="Arial"/>
          <w:sz w:val="20"/>
          <w:szCs w:val="20"/>
          <w:lang w:eastAsia="ar-SA"/>
        </w:rPr>
        <w:t>-</w:t>
      </w:r>
      <w:r w:rsidRPr="00397044">
        <w:rPr>
          <w:rFonts w:ascii="Arial" w:eastAsia="Times New Roman" w:hAnsi="Arial" w:cs="Arial"/>
          <w:sz w:val="20"/>
          <w:szCs w:val="20"/>
          <w:lang w:eastAsia="ar-SA"/>
        </w:rPr>
        <w:t xml:space="preserve"> Ø32 mm.</w:t>
      </w:r>
    </w:p>
    <w:p w:rsidR="00397044" w:rsidRDefault="00397044" w:rsidP="005440EA">
      <w:pPr>
        <w:tabs>
          <w:tab w:val="left" w:pos="426"/>
        </w:tabs>
        <w:spacing w:after="0" w:line="240" w:lineRule="auto"/>
        <w:ind w:left="426" w:hanging="426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5440EA" w:rsidRPr="005440EA" w:rsidRDefault="005440EA" w:rsidP="005440EA">
      <w:pPr>
        <w:tabs>
          <w:tab w:val="left" w:pos="426"/>
        </w:tabs>
        <w:spacing w:after="0" w:line="240" w:lineRule="auto"/>
        <w:ind w:left="426" w:hanging="426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440EA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§ </w:t>
      </w:r>
      <w:r w:rsidR="003A4B09">
        <w:rPr>
          <w:rFonts w:ascii="Arial" w:eastAsia="Times New Roman" w:hAnsi="Arial" w:cs="Arial"/>
          <w:b/>
          <w:sz w:val="20"/>
          <w:szCs w:val="20"/>
          <w:lang w:eastAsia="pl-PL"/>
        </w:rPr>
        <w:t>19</w:t>
      </w:r>
      <w:r w:rsidR="00A36085">
        <w:rPr>
          <w:rFonts w:ascii="Arial" w:eastAsia="Times New Roman" w:hAnsi="Arial" w:cs="Arial"/>
          <w:b/>
          <w:sz w:val="20"/>
          <w:szCs w:val="20"/>
          <w:lang w:eastAsia="pl-PL"/>
        </w:rPr>
        <w:t>.</w:t>
      </w:r>
    </w:p>
    <w:p w:rsidR="00294174" w:rsidRDefault="00294174" w:rsidP="0029417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 odniesieniu do infrastruktury technicznej z zakresu kanalizacji sanitarnej i gospodarki wodami opadowymi i roztopowymi:</w:t>
      </w:r>
    </w:p>
    <w:p w:rsidR="005B70D0" w:rsidRPr="00397044" w:rsidRDefault="005B70D0" w:rsidP="005B70D0">
      <w:pPr>
        <w:pStyle w:val="Akapitzlist"/>
        <w:numPr>
          <w:ilvl w:val="0"/>
          <w:numId w:val="29"/>
        </w:numPr>
        <w:suppressAutoHyphens/>
        <w:spacing w:after="0" w:line="240" w:lineRule="auto"/>
        <w:ind w:left="567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397044">
        <w:rPr>
          <w:rFonts w:ascii="Arial" w:eastAsia="Times New Roman" w:hAnsi="Arial" w:cs="Arial"/>
          <w:sz w:val="20"/>
          <w:szCs w:val="20"/>
          <w:lang w:eastAsia="ar-SA"/>
        </w:rPr>
        <w:t>nakazuje się przyłączenie do gminn</w:t>
      </w:r>
      <w:r>
        <w:rPr>
          <w:rFonts w:ascii="Arial" w:eastAsia="Times New Roman" w:hAnsi="Arial" w:cs="Arial"/>
          <w:sz w:val="20"/>
          <w:szCs w:val="20"/>
          <w:lang w:eastAsia="ar-SA"/>
        </w:rPr>
        <w:t>ej sieci kanalizacji sanitarnej  z zastrzeżeniem pkt.2;</w:t>
      </w:r>
    </w:p>
    <w:p w:rsidR="005B70D0" w:rsidRPr="00676BA6" w:rsidRDefault="000F217B" w:rsidP="005B70D0">
      <w:pPr>
        <w:numPr>
          <w:ilvl w:val="0"/>
          <w:numId w:val="29"/>
        </w:numPr>
        <w:suppressAutoHyphens/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terenie o symbolu UM </w:t>
      </w:r>
      <w:r w:rsidR="005B70D0">
        <w:rPr>
          <w:rFonts w:ascii="Arial" w:hAnsi="Arial" w:cs="Arial"/>
          <w:sz w:val="20"/>
          <w:szCs w:val="20"/>
        </w:rPr>
        <w:t xml:space="preserve">do czasu wybudowania gminnej sieci kanalizacji sanitarnej </w:t>
      </w:r>
      <w:r w:rsidR="005B70D0" w:rsidRPr="00676BA6">
        <w:rPr>
          <w:rFonts w:ascii="Arial" w:hAnsi="Arial" w:cs="Arial"/>
          <w:sz w:val="20"/>
          <w:szCs w:val="20"/>
        </w:rPr>
        <w:t>dopuszcza się możliwość odprowadzania ścieków do szczelnych zbiorników</w:t>
      </w:r>
      <w:r w:rsidR="005B70D0">
        <w:rPr>
          <w:rFonts w:ascii="Arial" w:hAnsi="Arial" w:cs="Arial"/>
          <w:sz w:val="20"/>
          <w:szCs w:val="20"/>
        </w:rPr>
        <w:t xml:space="preserve"> bezodpływowych</w:t>
      </w:r>
      <w:r w:rsidR="005B70D0" w:rsidRPr="00676BA6">
        <w:rPr>
          <w:rFonts w:ascii="Arial" w:hAnsi="Arial" w:cs="Arial"/>
          <w:sz w:val="20"/>
          <w:szCs w:val="20"/>
        </w:rPr>
        <w:t>;</w:t>
      </w:r>
    </w:p>
    <w:p w:rsidR="00294174" w:rsidRPr="00294174" w:rsidRDefault="00294174" w:rsidP="00294174">
      <w:pPr>
        <w:numPr>
          <w:ilvl w:val="0"/>
          <w:numId w:val="29"/>
        </w:numPr>
        <w:suppressAutoHyphens/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294174">
        <w:rPr>
          <w:rFonts w:ascii="Arial" w:hAnsi="Arial" w:cs="Arial"/>
          <w:sz w:val="20"/>
          <w:szCs w:val="20"/>
        </w:rPr>
        <w:t>w przypadku wytwarzania ścieków przemysłowych nakazuje się podczyszczenie tych ścieków na terenie ich powstawania, do parametrów określonych w przepisach odrębnych;</w:t>
      </w:r>
    </w:p>
    <w:p w:rsidR="00294174" w:rsidRDefault="00294174" w:rsidP="00294174">
      <w:pPr>
        <w:numPr>
          <w:ilvl w:val="0"/>
          <w:numId w:val="29"/>
        </w:numPr>
        <w:suppressAutoHyphens/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zakazuje się wprowadzania nieoczyszczonych ścieków do wód powierzchniowych lub do gruntu;</w:t>
      </w:r>
    </w:p>
    <w:p w:rsidR="00294174" w:rsidRDefault="00294174" w:rsidP="00294174">
      <w:pPr>
        <w:tabs>
          <w:tab w:val="left" w:pos="709"/>
        </w:tabs>
        <w:spacing w:after="0" w:line="240" w:lineRule="auto"/>
        <w:ind w:left="567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5) nakazuje się dla każdego nowego zamierzenia budowlanego polegającego na trwałej zabudowie dotychczasowych terenów biologicznie czynnych zapewnić system retencjonowania wód roztopowych oraz wód deszczowych, uwzględniający przyjęcie deszczu nawalnego o natężeniu 150 litrów/sekundę/ha terenu w czasie 15 minut, z uwzględnieniem ustaleń pkt. 7;</w:t>
      </w:r>
    </w:p>
    <w:p w:rsidR="00294174" w:rsidRDefault="00294174" w:rsidP="00294174">
      <w:pPr>
        <w:tabs>
          <w:tab w:val="left" w:pos="709"/>
        </w:tabs>
        <w:spacing w:after="0" w:line="240" w:lineRule="auto"/>
        <w:ind w:left="567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6) dopuszcza się retencję wód opadowych i roztopowych w oparciu o urządzenia położone poza granicami własnej nieruchomości, w tym w oparciu o naturalne odbiorniki wód opadowych;</w:t>
      </w:r>
    </w:p>
    <w:p w:rsidR="00294174" w:rsidRDefault="00294174" w:rsidP="00294174">
      <w:pPr>
        <w:tabs>
          <w:tab w:val="left" w:pos="709"/>
        </w:tabs>
        <w:spacing w:after="0" w:line="240" w:lineRule="auto"/>
        <w:ind w:left="567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7) w przypadku realizacji </w:t>
      </w:r>
      <w:r w:rsidR="00273BE9" w:rsidRPr="00273BE9">
        <w:rPr>
          <w:rFonts w:ascii="Arial" w:eastAsia="Times New Roman" w:hAnsi="Arial" w:cs="Arial"/>
          <w:sz w:val="20"/>
          <w:szCs w:val="20"/>
          <w:lang w:eastAsia="ar-SA"/>
        </w:rPr>
        <w:t xml:space="preserve">budynków mieszkalnych oraz budynków mieszkalnych z wbudowanymi usługami wraz z niezbędnymi dojściami, dojazdami i utwardzeniami </w:t>
      </w:r>
      <w:r w:rsidR="000F217B">
        <w:rPr>
          <w:rFonts w:ascii="Arial" w:eastAsia="Times New Roman" w:hAnsi="Arial" w:cs="Arial"/>
          <w:sz w:val="20"/>
          <w:szCs w:val="20"/>
          <w:lang w:eastAsia="ar-SA"/>
        </w:rPr>
        <w:t xml:space="preserve">na terenie o symbolu UM </w:t>
      </w:r>
      <w:r>
        <w:rPr>
          <w:rFonts w:ascii="Arial" w:eastAsia="Times New Roman" w:hAnsi="Arial" w:cs="Arial"/>
          <w:sz w:val="20"/>
          <w:szCs w:val="20"/>
          <w:lang w:eastAsia="ar-SA"/>
        </w:rPr>
        <w:t>dopuszcza się odprowadzenie wód opadowych lub roztopowych na własny teren nieutwardzony;</w:t>
      </w:r>
    </w:p>
    <w:p w:rsidR="00294174" w:rsidRDefault="00294174" w:rsidP="00294174">
      <w:pPr>
        <w:tabs>
          <w:tab w:val="left" w:pos="709"/>
        </w:tabs>
        <w:spacing w:after="0" w:line="240" w:lineRule="auto"/>
        <w:ind w:left="567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8) nakazuje się oczyszczenie w stopniu wymaganym w przepisach odrębnych wód opadowych lub roztopowych, ujętych w otwarte lub zamknięte systemy kanalizacyjne, pochodzących z powierzchni zanieczyszczonych o trwałej nawierzchni, w szczególności z terenów dróg i parkingów, przed ich odprowadzeniem do tych systemów kanalizacyjnych, wód lub ziemi;</w:t>
      </w:r>
    </w:p>
    <w:p w:rsidR="00294174" w:rsidRDefault="00294174" w:rsidP="00294174">
      <w:pPr>
        <w:tabs>
          <w:tab w:val="left" w:pos="709"/>
        </w:tabs>
        <w:spacing w:after="0" w:line="240" w:lineRule="auto"/>
        <w:ind w:left="567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9) nakazuje się kształtowanie powierzchni działek w sposób zabezpieczający sąsiednie tereny i drogi przed powierzchniowym spływem wód opadowych;</w:t>
      </w:r>
    </w:p>
    <w:p w:rsidR="00294174" w:rsidRDefault="00294174" w:rsidP="00294174">
      <w:pPr>
        <w:tabs>
          <w:tab w:val="num" w:pos="720"/>
        </w:tabs>
        <w:suppressAutoHyphens/>
        <w:spacing w:after="0" w:line="240" w:lineRule="auto"/>
        <w:ind w:left="567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10) ustala się </w:t>
      </w:r>
      <w:r w:rsidR="00A4278B">
        <w:rPr>
          <w:rFonts w:ascii="Arial" w:eastAsia="Times New Roman" w:hAnsi="Arial" w:cs="Arial"/>
          <w:sz w:val="20"/>
          <w:szCs w:val="20"/>
          <w:lang w:eastAsia="ar-SA"/>
        </w:rPr>
        <w:t xml:space="preserve">minimalny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przekrój sieci kanalizacji sanitarnej i deszczowej </w:t>
      </w:r>
      <w:r w:rsidR="00A4278B">
        <w:rPr>
          <w:rFonts w:ascii="Arial" w:eastAsia="Times New Roman" w:hAnsi="Arial" w:cs="Arial"/>
          <w:sz w:val="20"/>
          <w:szCs w:val="20"/>
          <w:lang w:eastAsia="ar-SA"/>
        </w:rPr>
        <w:t>-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Ø200 mm z zastrzeżeniem pkt 11;</w:t>
      </w:r>
    </w:p>
    <w:p w:rsidR="00294174" w:rsidRDefault="00294174" w:rsidP="00294174">
      <w:pPr>
        <w:ind w:firstLine="284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11) dopuszcza się </w:t>
      </w:r>
      <w:r w:rsidR="00A4278B">
        <w:rPr>
          <w:rFonts w:ascii="Arial" w:eastAsia="Times New Roman" w:hAnsi="Arial" w:cs="Arial"/>
          <w:sz w:val="20"/>
          <w:szCs w:val="20"/>
          <w:lang w:eastAsia="ar-SA"/>
        </w:rPr>
        <w:t xml:space="preserve">minimalny </w:t>
      </w:r>
      <w:r>
        <w:rPr>
          <w:rFonts w:ascii="Arial" w:hAnsi="Arial" w:cs="Arial"/>
          <w:sz w:val="20"/>
          <w:szCs w:val="20"/>
        </w:rPr>
        <w:t xml:space="preserve">przekrój kanalizacji sanitarnej tłocznej </w:t>
      </w:r>
      <w:r w:rsidR="00A4278B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Ø40mm.</w:t>
      </w:r>
    </w:p>
    <w:p w:rsidR="005440EA" w:rsidRPr="005440EA" w:rsidRDefault="00397044" w:rsidP="005440EA">
      <w:pPr>
        <w:tabs>
          <w:tab w:val="left" w:pos="426"/>
        </w:tabs>
        <w:spacing w:after="0" w:line="240" w:lineRule="auto"/>
        <w:ind w:left="426" w:hanging="426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§ </w:t>
      </w:r>
      <w:r w:rsidR="00A36085">
        <w:rPr>
          <w:rFonts w:ascii="Arial" w:eastAsia="Times New Roman" w:hAnsi="Arial" w:cs="Arial"/>
          <w:b/>
          <w:sz w:val="20"/>
          <w:szCs w:val="20"/>
          <w:lang w:eastAsia="pl-PL"/>
        </w:rPr>
        <w:t>2</w:t>
      </w:r>
      <w:r w:rsidR="003A4B09">
        <w:rPr>
          <w:rFonts w:ascii="Arial" w:eastAsia="Times New Roman" w:hAnsi="Arial" w:cs="Arial"/>
          <w:b/>
          <w:sz w:val="20"/>
          <w:szCs w:val="20"/>
          <w:lang w:eastAsia="pl-PL"/>
        </w:rPr>
        <w:t>0</w:t>
      </w:r>
      <w:r w:rsidR="00A36085">
        <w:rPr>
          <w:rFonts w:ascii="Arial" w:eastAsia="Times New Roman" w:hAnsi="Arial" w:cs="Arial"/>
          <w:b/>
          <w:sz w:val="20"/>
          <w:szCs w:val="20"/>
          <w:lang w:eastAsia="pl-PL"/>
        </w:rPr>
        <w:t>.</w:t>
      </w:r>
    </w:p>
    <w:p w:rsidR="005440EA" w:rsidRPr="005440EA" w:rsidRDefault="005440EA" w:rsidP="005440E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440EA">
        <w:rPr>
          <w:rFonts w:ascii="Arial" w:eastAsia="Times New Roman" w:hAnsi="Arial" w:cs="Arial"/>
          <w:sz w:val="20"/>
          <w:szCs w:val="20"/>
          <w:lang w:eastAsia="pl-PL"/>
        </w:rPr>
        <w:t>W odniesieniu do infrastruktury technicznej z zakr</w:t>
      </w:r>
      <w:r w:rsidR="00A009A0">
        <w:rPr>
          <w:rFonts w:ascii="Arial" w:eastAsia="Times New Roman" w:hAnsi="Arial" w:cs="Arial"/>
          <w:sz w:val="20"/>
          <w:szCs w:val="20"/>
          <w:lang w:eastAsia="pl-PL"/>
        </w:rPr>
        <w:t>esu elektroenergetyki</w:t>
      </w:r>
      <w:r w:rsidRPr="005440EA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5440EA" w:rsidRPr="00397044" w:rsidRDefault="00397044" w:rsidP="00056F84">
      <w:pPr>
        <w:pStyle w:val="Akapitzlist"/>
        <w:numPr>
          <w:ilvl w:val="0"/>
          <w:numId w:val="21"/>
        </w:numPr>
        <w:tabs>
          <w:tab w:val="left" w:pos="709"/>
        </w:tabs>
        <w:suppressAutoHyphens/>
        <w:spacing w:after="0" w:line="240" w:lineRule="auto"/>
        <w:ind w:left="567" w:hanging="20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A009A0">
        <w:rPr>
          <w:rFonts w:ascii="Arial" w:eastAsia="Times New Roman" w:hAnsi="Arial" w:cs="Arial"/>
          <w:sz w:val="20"/>
          <w:szCs w:val="20"/>
          <w:lang w:eastAsia="ar-SA"/>
        </w:rPr>
        <w:t xml:space="preserve">ustala się </w:t>
      </w:r>
      <w:r w:rsidR="005440EA" w:rsidRPr="00397044">
        <w:rPr>
          <w:rFonts w:ascii="Arial" w:eastAsia="Times New Roman" w:hAnsi="Arial" w:cs="Arial"/>
          <w:sz w:val="20"/>
          <w:szCs w:val="20"/>
          <w:lang w:eastAsia="ar-SA"/>
        </w:rPr>
        <w:t>zasilanie w energię elektryczną z istniejących lub projektowanych linii kablowych lub napowietrznych 15 </w:t>
      </w:r>
      <w:proofErr w:type="spellStart"/>
      <w:r w:rsidR="005440EA" w:rsidRPr="00397044">
        <w:rPr>
          <w:rFonts w:ascii="Arial" w:eastAsia="Times New Roman" w:hAnsi="Arial" w:cs="Arial"/>
          <w:sz w:val="20"/>
          <w:szCs w:val="20"/>
          <w:lang w:eastAsia="ar-SA"/>
        </w:rPr>
        <w:t>kV</w:t>
      </w:r>
      <w:proofErr w:type="spellEnd"/>
      <w:r w:rsidR="005440EA" w:rsidRPr="00397044">
        <w:rPr>
          <w:rFonts w:ascii="Arial" w:eastAsia="Times New Roman" w:hAnsi="Arial" w:cs="Arial"/>
          <w:sz w:val="20"/>
          <w:szCs w:val="20"/>
          <w:lang w:eastAsia="ar-SA"/>
        </w:rPr>
        <w:t xml:space="preserve"> i 0,4 </w:t>
      </w:r>
      <w:proofErr w:type="spellStart"/>
      <w:r w:rsidR="005440EA" w:rsidRPr="00397044">
        <w:rPr>
          <w:rFonts w:ascii="Arial" w:eastAsia="Times New Roman" w:hAnsi="Arial" w:cs="Arial"/>
          <w:sz w:val="20"/>
          <w:szCs w:val="20"/>
          <w:lang w:eastAsia="ar-SA"/>
        </w:rPr>
        <w:t>kV</w:t>
      </w:r>
      <w:proofErr w:type="spellEnd"/>
      <w:r w:rsidR="005440EA" w:rsidRPr="00397044">
        <w:rPr>
          <w:rFonts w:ascii="Arial" w:eastAsia="Times New Roman" w:hAnsi="Arial" w:cs="Arial"/>
          <w:sz w:val="20"/>
          <w:szCs w:val="20"/>
          <w:lang w:eastAsia="ar-SA"/>
        </w:rPr>
        <w:t>;</w:t>
      </w:r>
    </w:p>
    <w:p w:rsidR="005440EA" w:rsidRPr="00397044" w:rsidRDefault="00397044" w:rsidP="00056F84">
      <w:pPr>
        <w:pStyle w:val="Akapitzlist"/>
        <w:numPr>
          <w:ilvl w:val="0"/>
          <w:numId w:val="21"/>
        </w:numPr>
        <w:tabs>
          <w:tab w:val="num" w:pos="720"/>
        </w:tabs>
        <w:spacing w:after="0" w:line="240" w:lineRule="auto"/>
        <w:ind w:left="567" w:hanging="20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DC2191">
        <w:rPr>
          <w:rFonts w:ascii="Arial" w:eastAsia="Times New Roman" w:hAnsi="Arial" w:cs="Arial"/>
          <w:sz w:val="20"/>
          <w:szCs w:val="20"/>
          <w:lang w:eastAsia="ar-SA"/>
        </w:rPr>
        <w:t xml:space="preserve">nakazuje się </w:t>
      </w:r>
      <w:r w:rsidR="005440EA" w:rsidRPr="00397044">
        <w:rPr>
          <w:rFonts w:ascii="Arial" w:eastAsia="Times New Roman" w:hAnsi="Arial" w:cs="Arial"/>
          <w:sz w:val="20"/>
          <w:szCs w:val="20"/>
          <w:lang w:eastAsia="ar-SA"/>
        </w:rPr>
        <w:t xml:space="preserve"> przyłączenia do sieci elektroenergetycznej, z uwzględnieniem ustaleń pkt. 3;</w:t>
      </w:r>
    </w:p>
    <w:p w:rsidR="005440EA" w:rsidRPr="00397044" w:rsidRDefault="00397044" w:rsidP="00056F84">
      <w:pPr>
        <w:pStyle w:val="Akapitzlist"/>
        <w:numPr>
          <w:ilvl w:val="0"/>
          <w:numId w:val="21"/>
        </w:numPr>
        <w:tabs>
          <w:tab w:val="num" w:pos="720"/>
        </w:tabs>
        <w:spacing w:after="0" w:line="240" w:lineRule="auto"/>
        <w:ind w:left="567" w:hanging="20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DC2191">
        <w:rPr>
          <w:rFonts w:ascii="Arial" w:eastAsia="Times New Roman" w:hAnsi="Arial" w:cs="Arial"/>
          <w:sz w:val="20"/>
          <w:szCs w:val="20"/>
          <w:lang w:eastAsia="ar-SA"/>
        </w:rPr>
        <w:t>dopuszcza się</w:t>
      </w:r>
      <w:r w:rsidR="005440EA" w:rsidRPr="00397044">
        <w:rPr>
          <w:rFonts w:ascii="Arial" w:eastAsia="Times New Roman" w:hAnsi="Arial" w:cs="Arial"/>
          <w:sz w:val="20"/>
          <w:szCs w:val="20"/>
          <w:lang w:eastAsia="ar-SA"/>
        </w:rPr>
        <w:t xml:space="preserve"> korzystania z indywidualnych źródeł energii elektrycznej.</w:t>
      </w:r>
    </w:p>
    <w:p w:rsidR="003019E8" w:rsidRDefault="003019E8" w:rsidP="005440EA">
      <w:pPr>
        <w:tabs>
          <w:tab w:val="left" w:pos="426"/>
        </w:tabs>
        <w:spacing w:after="0" w:line="240" w:lineRule="auto"/>
        <w:ind w:left="426" w:hanging="426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5440EA" w:rsidRPr="005440EA" w:rsidRDefault="005440EA" w:rsidP="005440EA">
      <w:pPr>
        <w:tabs>
          <w:tab w:val="left" w:pos="426"/>
        </w:tabs>
        <w:spacing w:after="0" w:line="240" w:lineRule="auto"/>
        <w:ind w:left="426" w:hanging="426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440EA">
        <w:rPr>
          <w:rFonts w:ascii="Arial" w:eastAsia="Times New Roman" w:hAnsi="Arial" w:cs="Arial"/>
          <w:b/>
          <w:sz w:val="20"/>
          <w:szCs w:val="20"/>
          <w:lang w:eastAsia="pl-PL"/>
        </w:rPr>
        <w:t>§ 2</w:t>
      </w:r>
      <w:r w:rsidR="003A4B09">
        <w:rPr>
          <w:rFonts w:ascii="Arial" w:eastAsia="Times New Roman" w:hAnsi="Arial" w:cs="Arial"/>
          <w:b/>
          <w:sz w:val="20"/>
          <w:szCs w:val="20"/>
          <w:lang w:eastAsia="pl-PL"/>
        </w:rPr>
        <w:t>1</w:t>
      </w:r>
      <w:r w:rsidR="00A36085">
        <w:rPr>
          <w:rFonts w:ascii="Arial" w:eastAsia="Times New Roman" w:hAnsi="Arial" w:cs="Arial"/>
          <w:b/>
          <w:sz w:val="20"/>
          <w:szCs w:val="20"/>
          <w:lang w:eastAsia="pl-PL"/>
        </w:rPr>
        <w:t>.</w:t>
      </w:r>
    </w:p>
    <w:p w:rsidR="005440EA" w:rsidRPr="005440EA" w:rsidRDefault="005440EA" w:rsidP="005440E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440EA">
        <w:rPr>
          <w:rFonts w:ascii="Arial" w:eastAsia="Times New Roman" w:hAnsi="Arial" w:cs="Arial"/>
          <w:sz w:val="20"/>
          <w:szCs w:val="20"/>
          <w:lang w:eastAsia="pl-PL"/>
        </w:rPr>
        <w:t xml:space="preserve">W odniesieniu do infrastruktury technicznej z zakresu gazownictwa oraz z zakresu ogrzewania </w:t>
      </w:r>
      <w:r w:rsidR="00A009A0">
        <w:rPr>
          <w:rFonts w:ascii="Arial" w:eastAsia="Times New Roman" w:hAnsi="Arial" w:cs="Arial"/>
          <w:sz w:val="20"/>
          <w:szCs w:val="20"/>
          <w:lang w:eastAsia="pl-PL"/>
        </w:rPr>
        <w:t>budynków</w:t>
      </w:r>
      <w:r w:rsidRPr="005440EA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5440EA" w:rsidRPr="00633971" w:rsidRDefault="00397044" w:rsidP="00397044">
      <w:pPr>
        <w:suppressAutoHyphens/>
        <w:spacing w:after="0" w:line="240" w:lineRule="auto"/>
        <w:ind w:left="567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1) </w:t>
      </w:r>
      <w:r w:rsidR="00A009A0">
        <w:rPr>
          <w:rFonts w:ascii="Arial" w:eastAsia="Times New Roman" w:hAnsi="Arial" w:cs="Arial"/>
          <w:sz w:val="20"/>
          <w:szCs w:val="20"/>
          <w:lang w:eastAsia="ar-SA"/>
        </w:rPr>
        <w:t xml:space="preserve">nakazuje się </w:t>
      </w:r>
      <w:r w:rsidR="00633971" w:rsidRPr="00FE5961">
        <w:rPr>
          <w:rFonts w:ascii="Arial" w:hAnsi="Arial" w:cs="Arial"/>
          <w:sz w:val="20"/>
        </w:rPr>
        <w:t>zaopatr</w:t>
      </w:r>
      <w:r w:rsidR="000A07EB">
        <w:rPr>
          <w:rFonts w:ascii="Arial" w:hAnsi="Arial" w:cs="Arial"/>
          <w:sz w:val="20"/>
        </w:rPr>
        <w:t>zenie</w:t>
      </w:r>
      <w:r w:rsidR="00633971" w:rsidRPr="00FE5961">
        <w:rPr>
          <w:rFonts w:ascii="Arial" w:hAnsi="Arial" w:cs="Arial"/>
          <w:sz w:val="20"/>
        </w:rPr>
        <w:t xml:space="preserve"> w ciepło z własnych źródeł, lokalnie, w oparciu o sieć gazową lub energię </w:t>
      </w:r>
      <w:r w:rsidR="00DC2191">
        <w:rPr>
          <w:rFonts w:ascii="Arial" w:hAnsi="Arial" w:cs="Arial"/>
          <w:sz w:val="20"/>
          <w:szCs w:val="20"/>
        </w:rPr>
        <w:t>elektryczną;</w:t>
      </w:r>
      <w:r w:rsidR="00633971" w:rsidRPr="002F1E56">
        <w:rPr>
          <w:rFonts w:ascii="Arial" w:hAnsi="Arial" w:cs="Arial"/>
          <w:sz w:val="20"/>
          <w:szCs w:val="20"/>
        </w:rPr>
        <w:t xml:space="preserve"> </w:t>
      </w:r>
    </w:p>
    <w:p w:rsidR="00633971" w:rsidRDefault="00397044" w:rsidP="00397044">
      <w:pPr>
        <w:numPr>
          <w:ilvl w:val="1"/>
          <w:numId w:val="0"/>
        </w:numPr>
        <w:tabs>
          <w:tab w:val="num" w:pos="720"/>
        </w:tabs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2) </w:t>
      </w:r>
      <w:r w:rsidR="00633971">
        <w:rPr>
          <w:rFonts w:ascii="Arial" w:hAnsi="Arial" w:cs="Arial"/>
          <w:sz w:val="20"/>
          <w:szCs w:val="20"/>
          <w:lang w:eastAsia="pl-PL"/>
        </w:rPr>
        <w:t xml:space="preserve">dopuszcza się wykorzystanie do celów grzewczych oleju opałowego </w:t>
      </w:r>
      <w:proofErr w:type="spellStart"/>
      <w:r w:rsidR="00633971">
        <w:rPr>
          <w:rFonts w:ascii="Arial" w:hAnsi="Arial" w:cs="Arial"/>
          <w:sz w:val="20"/>
          <w:szCs w:val="20"/>
          <w:lang w:eastAsia="pl-PL"/>
        </w:rPr>
        <w:t>niskosiarkowego</w:t>
      </w:r>
      <w:proofErr w:type="spellEnd"/>
      <w:r w:rsidR="00633971">
        <w:rPr>
          <w:rFonts w:ascii="Arial" w:hAnsi="Arial" w:cs="Arial"/>
          <w:sz w:val="20"/>
          <w:szCs w:val="20"/>
          <w:lang w:eastAsia="pl-PL"/>
        </w:rPr>
        <w:t xml:space="preserve">, o maksymalnej zawartości siarki palnej na poziomie 0,3%. </w:t>
      </w:r>
    </w:p>
    <w:p w:rsidR="005440EA" w:rsidRPr="00633971" w:rsidRDefault="00633971" w:rsidP="00633971">
      <w:pPr>
        <w:numPr>
          <w:ilvl w:val="1"/>
          <w:numId w:val="0"/>
        </w:numPr>
        <w:tabs>
          <w:tab w:val="num" w:pos="720"/>
        </w:tabs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3) </w:t>
      </w:r>
      <w:r w:rsidR="00DC2191">
        <w:rPr>
          <w:rFonts w:ascii="Arial" w:hAnsi="Arial" w:cs="Arial"/>
          <w:sz w:val="20"/>
          <w:szCs w:val="20"/>
          <w:lang w:eastAsia="pl-PL"/>
        </w:rPr>
        <w:t>dopuszcza się</w:t>
      </w:r>
      <w:r>
        <w:rPr>
          <w:rFonts w:ascii="Arial" w:hAnsi="Arial" w:cs="Arial"/>
          <w:sz w:val="20"/>
          <w:szCs w:val="20"/>
          <w:lang w:eastAsia="pl-PL"/>
        </w:rPr>
        <w:t xml:space="preserve"> stosowanie innych, lokalnych systemów grzewczych w oparciu o alternatywne źródła energii, zgodnie z ustawą prawo ochrony środowiska w tym </w:t>
      </w:r>
      <w:r w:rsidRPr="00474BB2">
        <w:rPr>
          <w:rFonts w:ascii="Arial" w:hAnsi="Arial" w:cs="Arial"/>
          <w:sz w:val="20"/>
          <w:szCs w:val="20"/>
          <w:lang w:eastAsia="pl-PL"/>
        </w:rPr>
        <w:t>kolektory i baterie słoneczne, pompy cieplne, paleniska na biomasę i biogazy, energię geotermalną</w:t>
      </w:r>
      <w:r>
        <w:rPr>
          <w:rFonts w:ascii="Arial" w:hAnsi="Arial" w:cs="Arial"/>
          <w:sz w:val="20"/>
          <w:szCs w:val="20"/>
          <w:lang w:eastAsia="pl-PL"/>
        </w:rPr>
        <w:t>,</w:t>
      </w:r>
    </w:p>
    <w:p w:rsidR="005440EA" w:rsidRDefault="003019E8" w:rsidP="00397044">
      <w:pPr>
        <w:numPr>
          <w:ilvl w:val="1"/>
          <w:numId w:val="0"/>
        </w:numPr>
        <w:tabs>
          <w:tab w:val="num" w:pos="720"/>
        </w:tabs>
        <w:suppressAutoHyphens/>
        <w:spacing w:after="0" w:line="240" w:lineRule="auto"/>
        <w:ind w:left="567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4</w:t>
      </w:r>
      <w:r w:rsidR="00397044">
        <w:rPr>
          <w:rFonts w:ascii="Arial" w:eastAsia="Times New Roman" w:hAnsi="Arial" w:cs="Arial"/>
          <w:sz w:val="20"/>
          <w:szCs w:val="20"/>
          <w:lang w:eastAsia="ar-SA"/>
        </w:rPr>
        <w:t xml:space="preserve">) </w:t>
      </w:r>
      <w:r w:rsidR="005440EA" w:rsidRPr="005440EA">
        <w:rPr>
          <w:rFonts w:ascii="Arial" w:eastAsia="Times New Roman" w:hAnsi="Arial" w:cs="Arial"/>
          <w:sz w:val="20"/>
          <w:szCs w:val="20"/>
          <w:lang w:eastAsia="ar-SA"/>
        </w:rPr>
        <w:t xml:space="preserve">ustala się </w:t>
      </w:r>
      <w:r w:rsidR="00A4278B">
        <w:rPr>
          <w:rFonts w:ascii="Arial" w:eastAsia="Times New Roman" w:hAnsi="Arial" w:cs="Arial"/>
          <w:sz w:val="20"/>
          <w:szCs w:val="20"/>
          <w:lang w:eastAsia="ar-SA"/>
        </w:rPr>
        <w:t xml:space="preserve">minimalny </w:t>
      </w:r>
      <w:r w:rsidR="005440EA" w:rsidRPr="005440EA">
        <w:rPr>
          <w:rFonts w:ascii="Arial" w:eastAsia="Times New Roman" w:hAnsi="Arial" w:cs="Arial"/>
          <w:sz w:val="20"/>
          <w:szCs w:val="20"/>
          <w:lang w:eastAsia="ar-SA"/>
        </w:rPr>
        <w:t xml:space="preserve">przekrój sieci gazowej </w:t>
      </w:r>
      <w:r w:rsidR="00A4278B">
        <w:rPr>
          <w:rFonts w:ascii="Arial" w:eastAsia="Times New Roman" w:hAnsi="Arial" w:cs="Arial"/>
          <w:sz w:val="20"/>
          <w:szCs w:val="20"/>
          <w:lang w:eastAsia="ar-SA"/>
        </w:rPr>
        <w:t>-</w:t>
      </w:r>
      <w:r w:rsidR="005440EA" w:rsidRPr="005440EA">
        <w:rPr>
          <w:rFonts w:ascii="Arial" w:eastAsia="Times New Roman" w:hAnsi="Arial" w:cs="Arial"/>
          <w:sz w:val="20"/>
          <w:szCs w:val="20"/>
          <w:lang w:eastAsia="ar-SA"/>
        </w:rPr>
        <w:t xml:space="preserve"> Ø32 mm.</w:t>
      </w:r>
    </w:p>
    <w:p w:rsidR="00397044" w:rsidRDefault="00397044" w:rsidP="00866E9F">
      <w:pPr>
        <w:tabs>
          <w:tab w:val="left" w:pos="426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5440EA" w:rsidRPr="005440EA" w:rsidRDefault="005440EA" w:rsidP="004C30FC">
      <w:pPr>
        <w:tabs>
          <w:tab w:val="left" w:pos="426"/>
          <w:tab w:val="left" w:pos="4678"/>
        </w:tabs>
        <w:spacing w:after="0" w:line="240" w:lineRule="auto"/>
        <w:ind w:left="426" w:hanging="426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440EA">
        <w:rPr>
          <w:rFonts w:ascii="Arial" w:eastAsia="Times New Roman" w:hAnsi="Arial" w:cs="Arial"/>
          <w:b/>
          <w:sz w:val="20"/>
          <w:szCs w:val="20"/>
          <w:lang w:eastAsia="pl-PL"/>
        </w:rPr>
        <w:t>§ 2</w:t>
      </w:r>
      <w:r w:rsidR="00866E9F">
        <w:rPr>
          <w:rFonts w:ascii="Arial" w:eastAsia="Times New Roman" w:hAnsi="Arial" w:cs="Arial"/>
          <w:b/>
          <w:sz w:val="20"/>
          <w:szCs w:val="20"/>
          <w:lang w:eastAsia="pl-PL"/>
        </w:rPr>
        <w:t>2</w:t>
      </w:r>
      <w:r w:rsidR="00A36085">
        <w:rPr>
          <w:rFonts w:ascii="Arial" w:eastAsia="Times New Roman" w:hAnsi="Arial" w:cs="Arial"/>
          <w:b/>
          <w:sz w:val="20"/>
          <w:szCs w:val="20"/>
          <w:lang w:eastAsia="pl-PL"/>
        </w:rPr>
        <w:t>.</w:t>
      </w:r>
    </w:p>
    <w:p w:rsidR="005440EA" w:rsidRPr="005440EA" w:rsidRDefault="00A4278B" w:rsidP="005440E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Nakazuje się</w:t>
      </w:r>
      <w:r w:rsidR="005440EA" w:rsidRPr="005440EA">
        <w:rPr>
          <w:rFonts w:ascii="Arial" w:eastAsia="Times New Roman" w:hAnsi="Arial" w:cs="Arial"/>
          <w:sz w:val="20"/>
          <w:szCs w:val="20"/>
          <w:lang w:eastAsia="pl-PL"/>
        </w:rPr>
        <w:t xml:space="preserve"> zapewnieni</w:t>
      </w:r>
      <w:r>
        <w:rPr>
          <w:rFonts w:ascii="Arial" w:eastAsia="Times New Roman" w:hAnsi="Arial" w:cs="Arial"/>
          <w:sz w:val="20"/>
          <w:szCs w:val="20"/>
          <w:lang w:eastAsia="pl-PL"/>
        </w:rPr>
        <w:t>e</w:t>
      </w:r>
      <w:r w:rsidR="005440EA" w:rsidRPr="005440EA">
        <w:rPr>
          <w:rFonts w:ascii="Arial" w:eastAsia="Times New Roman" w:hAnsi="Arial" w:cs="Arial"/>
          <w:sz w:val="20"/>
          <w:szCs w:val="20"/>
          <w:lang w:eastAsia="pl-PL"/>
        </w:rPr>
        <w:t xml:space="preserve"> warunków do prawidłowego postępowania z odpadami komunalnymi w granicach działki, w szczególności do segregowania i magazynowania odpadów komunalnych przed ich transportem do miejsc odzysku lub unieszkodliwiania.</w:t>
      </w:r>
    </w:p>
    <w:p w:rsidR="005440EA" w:rsidRDefault="005440EA" w:rsidP="005440EA">
      <w:pPr>
        <w:pStyle w:val="WW-Tekstpodstawowy2"/>
        <w:spacing w:after="0"/>
        <w:jc w:val="both"/>
        <w:rPr>
          <w:rFonts w:cs="Arial"/>
          <w:sz w:val="20"/>
        </w:rPr>
      </w:pPr>
    </w:p>
    <w:p w:rsidR="004C30FC" w:rsidRPr="004C30FC" w:rsidRDefault="004C30FC" w:rsidP="004C30FC">
      <w:pPr>
        <w:keepNext/>
        <w:numPr>
          <w:ilvl w:val="2"/>
          <w:numId w:val="1"/>
        </w:numPr>
        <w:suppressAutoHyphens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  <w:lang w:eastAsia="ar-SA"/>
        </w:rPr>
      </w:pPr>
      <w:r w:rsidRPr="004C30FC">
        <w:rPr>
          <w:rFonts w:ascii="Arial" w:eastAsia="Times New Roman" w:hAnsi="Arial" w:cs="Arial"/>
          <w:b/>
          <w:bCs/>
          <w:color w:val="000000"/>
          <w:sz w:val="20"/>
          <w:szCs w:val="20"/>
          <w:lang w:eastAsia="ar-SA"/>
        </w:rPr>
        <w:t>DZIAŁ II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ar-SA"/>
        </w:rPr>
        <w:t>I</w:t>
      </w:r>
    </w:p>
    <w:p w:rsidR="004C30FC" w:rsidRPr="004C30FC" w:rsidRDefault="004C30FC" w:rsidP="004C30FC">
      <w:pPr>
        <w:keepNext/>
        <w:numPr>
          <w:ilvl w:val="2"/>
          <w:numId w:val="1"/>
        </w:numPr>
        <w:suppressAutoHyphens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  <w:lang w:eastAsia="ar-SA"/>
        </w:rPr>
      </w:pPr>
      <w:r w:rsidRPr="004C30FC">
        <w:rPr>
          <w:rFonts w:ascii="Arial" w:eastAsia="Times New Roman" w:hAnsi="Arial" w:cs="Arial"/>
          <w:b/>
          <w:bCs/>
          <w:color w:val="000000"/>
          <w:sz w:val="20"/>
          <w:szCs w:val="20"/>
          <w:lang w:eastAsia="ar-SA"/>
        </w:rPr>
        <w:t>USTALENIA KOŃCOWE</w:t>
      </w:r>
    </w:p>
    <w:p w:rsidR="00394CCE" w:rsidRPr="004C30FC" w:rsidRDefault="00394CCE" w:rsidP="004C30FC">
      <w:pPr>
        <w:pStyle w:val="BodyText21"/>
        <w:spacing w:after="0"/>
        <w:rPr>
          <w:rFonts w:cs="Arial"/>
          <w:sz w:val="20"/>
        </w:rPr>
      </w:pPr>
    </w:p>
    <w:p w:rsidR="007A00E2" w:rsidRPr="004C30FC" w:rsidRDefault="004C30FC" w:rsidP="00C522EA">
      <w:pPr>
        <w:pStyle w:val="Nagwek3"/>
        <w:spacing w:before="0" w:after="0"/>
        <w:jc w:val="center"/>
        <w:rPr>
          <w:sz w:val="20"/>
          <w:szCs w:val="20"/>
        </w:rPr>
      </w:pPr>
      <w:r w:rsidRPr="004C30FC">
        <w:rPr>
          <w:sz w:val="20"/>
          <w:szCs w:val="20"/>
        </w:rPr>
        <w:t>§ 2</w:t>
      </w:r>
      <w:r w:rsidR="00866E9F">
        <w:rPr>
          <w:sz w:val="20"/>
          <w:szCs w:val="20"/>
        </w:rPr>
        <w:t>3</w:t>
      </w:r>
      <w:r w:rsidR="00A36085">
        <w:rPr>
          <w:sz w:val="20"/>
          <w:szCs w:val="20"/>
        </w:rPr>
        <w:t>.</w:t>
      </w:r>
    </w:p>
    <w:p w:rsidR="00676BA6" w:rsidRPr="004C30FC" w:rsidRDefault="00702D0F" w:rsidP="004C30FC">
      <w:pPr>
        <w:pStyle w:val="Tekstpodstawowy21"/>
        <w:spacing w:after="0"/>
        <w:jc w:val="both"/>
        <w:rPr>
          <w:rFonts w:cs="Arial"/>
          <w:b/>
          <w:sz w:val="20"/>
        </w:rPr>
      </w:pPr>
      <w:r w:rsidRPr="004C30FC">
        <w:rPr>
          <w:rFonts w:cs="Arial"/>
          <w:sz w:val="20"/>
        </w:rPr>
        <w:t>W</w:t>
      </w:r>
      <w:r w:rsidR="00676BA6" w:rsidRPr="004C30FC">
        <w:rPr>
          <w:rFonts w:cs="Arial"/>
          <w:sz w:val="20"/>
        </w:rPr>
        <w:t>ysokość stawki procentowej, służącej naliczaniu j</w:t>
      </w:r>
      <w:r w:rsidR="00E05EC3" w:rsidRPr="004C30FC">
        <w:rPr>
          <w:rFonts w:cs="Arial"/>
          <w:sz w:val="20"/>
        </w:rPr>
        <w:t xml:space="preserve">ednorazowej opłaty związanej ze </w:t>
      </w:r>
      <w:r w:rsidR="00676BA6" w:rsidRPr="004C30FC">
        <w:rPr>
          <w:rFonts w:cs="Arial"/>
          <w:sz w:val="20"/>
        </w:rPr>
        <w:t>wzrostem wartości nieruc</w:t>
      </w:r>
      <w:r w:rsidR="00E05EC3" w:rsidRPr="004C30FC">
        <w:rPr>
          <w:rFonts w:cs="Arial"/>
          <w:sz w:val="20"/>
        </w:rPr>
        <w:t xml:space="preserve">homości na terenie całego planu </w:t>
      </w:r>
      <w:r w:rsidR="00676BA6" w:rsidRPr="004C30FC">
        <w:rPr>
          <w:rFonts w:cs="Arial"/>
          <w:sz w:val="20"/>
        </w:rPr>
        <w:t>ustala się w wysokości 0%.</w:t>
      </w:r>
    </w:p>
    <w:p w:rsidR="004C30FC" w:rsidRDefault="004C30FC" w:rsidP="004C30FC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4C30FC" w:rsidRDefault="004C30FC" w:rsidP="004C30FC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4C30FC">
        <w:rPr>
          <w:rFonts w:ascii="Arial" w:hAnsi="Arial" w:cs="Arial"/>
          <w:b/>
          <w:bCs/>
          <w:color w:val="000000"/>
          <w:sz w:val="20"/>
          <w:szCs w:val="20"/>
        </w:rPr>
        <w:t>§ 2</w:t>
      </w:r>
      <w:r w:rsidR="00866E9F">
        <w:rPr>
          <w:rFonts w:ascii="Arial" w:hAnsi="Arial" w:cs="Arial"/>
          <w:b/>
          <w:bCs/>
          <w:color w:val="000000"/>
          <w:sz w:val="20"/>
          <w:szCs w:val="20"/>
        </w:rPr>
        <w:t>4</w:t>
      </w:r>
      <w:r w:rsidR="00A36085">
        <w:rPr>
          <w:rFonts w:ascii="Arial" w:hAnsi="Arial" w:cs="Arial"/>
          <w:b/>
          <w:bCs/>
          <w:color w:val="000000"/>
          <w:sz w:val="20"/>
          <w:szCs w:val="20"/>
        </w:rPr>
        <w:t>.</w:t>
      </w:r>
    </w:p>
    <w:p w:rsidR="004C30FC" w:rsidRPr="00633971" w:rsidRDefault="004C30FC" w:rsidP="00633971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4C30FC">
        <w:rPr>
          <w:rFonts w:ascii="Arial" w:hAnsi="Arial" w:cs="Arial"/>
          <w:bCs/>
          <w:sz w:val="20"/>
          <w:szCs w:val="20"/>
        </w:rPr>
        <w:t xml:space="preserve">Na terenie objętym planem traci moc część </w:t>
      </w:r>
      <w:r w:rsidR="00633971" w:rsidRPr="00633971">
        <w:rPr>
          <w:rFonts w:ascii="Arial" w:hAnsi="Arial" w:cs="Arial"/>
          <w:bCs/>
          <w:sz w:val="20"/>
          <w:szCs w:val="20"/>
        </w:rPr>
        <w:t xml:space="preserve">miejscowego planu zagospodarowania przestrzennego gminy Lesznowola dla części </w:t>
      </w:r>
      <w:r w:rsidR="000F217B" w:rsidRPr="000F217B">
        <w:rPr>
          <w:rFonts w:ascii="Arial" w:hAnsi="Arial" w:cs="Arial"/>
          <w:sz w:val="20"/>
          <w:szCs w:val="20"/>
          <w:lang w:eastAsia="pl-PL"/>
        </w:rPr>
        <w:t>wsi Lesznowola, Kolonia Lesznowola, oraz P.A.N. Jastrzębiec, P.A.N. Kosów</w:t>
      </w:r>
      <w:r w:rsidRPr="004C30FC">
        <w:rPr>
          <w:rFonts w:ascii="Arial" w:hAnsi="Arial" w:cs="Arial"/>
          <w:bCs/>
          <w:sz w:val="20"/>
          <w:szCs w:val="20"/>
        </w:rPr>
        <w:t xml:space="preserve"> </w:t>
      </w:r>
      <w:r w:rsidR="00633971">
        <w:rPr>
          <w:rFonts w:ascii="Arial" w:hAnsi="Arial" w:cs="Arial"/>
          <w:bCs/>
          <w:sz w:val="20"/>
          <w:szCs w:val="20"/>
        </w:rPr>
        <w:t>przyjęty u</w:t>
      </w:r>
      <w:r w:rsidRPr="004C30FC">
        <w:rPr>
          <w:rFonts w:ascii="Arial" w:hAnsi="Arial" w:cs="Arial"/>
          <w:bCs/>
          <w:sz w:val="20"/>
          <w:szCs w:val="20"/>
        </w:rPr>
        <w:t xml:space="preserve">chwałą Nr </w:t>
      </w:r>
      <w:r w:rsidR="000F217B" w:rsidRPr="000F217B">
        <w:rPr>
          <w:rFonts w:ascii="Arial" w:hAnsi="Arial" w:cs="Arial"/>
          <w:bCs/>
          <w:caps/>
          <w:sz w:val="20"/>
          <w:szCs w:val="20"/>
          <w:lang w:eastAsia="pl-PL"/>
        </w:rPr>
        <w:t>588/XLIV/2014</w:t>
      </w:r>
      <w:r w:rsidR="000F217B">
        <w:rPr>
          <w:rFonts w:ascii="Arial" w:hAnsi="Arial" w:cs="Arial"/>
          <w:bCs/>
          <w:caps/>
          <w:sz w:val="20"/>
          <w:szCs w:val="20"/>
          <w:lang w:eastAsia="pl-PL"/>
        </w:rPr>
        <w:t xml:space="preserve"> </w:t>
      </w:r>
      <w:r w:rsidRPr="004C30FC">
        <w:rPr>
          <w:rFonts w:ascii="Arial" w:hAnsi="Arial" w:cs="Arial"/>
          <w:bCs/>
          <w:sz w:val="20"/>
          <w:szCs w:val="20"/>
        </w:rPr>
        <w:t xml:space="preserve">Rady Gminy w Lesznowoli </w:t>
      </w:r>
      <w:r w:rsidR="00A84440" w:rsidRPr="00A84440">
        <w:rPr>
          <w:rFonts w:ascii="Arial" w:hAnsi="Arial" w:cs="Arial"/>
          <w:bCs/>
          <w:sz w:val="20"/>
          <w:szCs w:val="20"/>
          <w:lang w:eastAsia="pl-PL"/>
        </w:rPr>
        <w:t>z dnia 2</w:t>
      </w:r>
      <w:r w:rsidR="000F217B">
        <w:rPr>
          <w:rFonts w:ascii="Arial" w:hAnsi="Arial" w:cs="Arial"/>
          <w:bCs/>
          <w:sz w:val="20"/>
          <w:szCs w:val="20"/>
          <w:lang w:eastAsia="pl-PL"/>
        </w:rPr>
        <w:t>8</w:t>
      </w:r>
      <w:r w:rsidR="00A84440" w:rsidRPr="00A84440">
        <w:rPr>
          <w:rFonts w:ascii="Arial" w:hAnsi="Arial" w:cs="Arial"/>
          <w:bCs/>
          <w:sz w:val="20"/>
          <w:szCs w:val="20"/>
          <w:lang w:eastAsia="pl-PL"/>
        </w:rPr>
        <w:t xml:space="preserve"> </w:t>
      </w:r>
      <w:r w:rsidR="000F217B">
        <w:rPr>
          <w:rFonts w:ascii="Arial" w:hAnsi="Arial" w:cs="Arial"/>
          <w:bCs/>
          <w:sz w:val="20"/>
          <w:szCs w:val="20"/>
          <w:lang w:eastAsia="pl-PL"/>
        </w:rPr>
        <w:t>sierpnia</w:t>
      </w:r>
      <w:r w:rsidR="00A84440" w:rsidRPr="00A84440">
        <w:rPr>
          <w:rFonts w:ascii="Arial" w:hAnsi="Arial" w:cs="Arial"/>
          <w:bCs/>
          <w:sz w:val="20"/>
          <w:szCs w:val="20"/>
          <w:lang w:eastAsia="pl-PL"/>
        </w:rPr>
        <w:t xml:space="preserve"> 20</w:t>
      </w:r>
      <w:r w:rsidR="000F217B">
        <w:rPr>
          <w:rFonts w:ascii="Arial" w:hAnsi="Arial" w:cs="Arial"/>
          <w:bCs/>
          <w:sz w:val="20"/>
          <w:szCs w:val="20"/>
          <w:lang w:eastAsia="pl-PL"/>
        </w:rPr>
        <w:t>14</w:t>
      </w:r>
      <w:r w:rsidR="00A84440" w:rsidRPr="00A84440">
        <w:rPr>
          <w:rFonts w:ascii="Arial" w:hAnsi="Arial" w:cs="Arial"/>
          <w:bCs/>
          <w:sz w:val="20"/>
          <w:szCs w:val="20"/>
          <w:lang w:eastAsia="pl-PL"/>
        </w:rPr>
        <w:t>r.</w:t>
      </w:r>
      <w:r w:rsidRPr="004C30FC">
        <w:rPr>
          <w:rFonts w:ascii="Arial" w:hAnsi="Arial" w:cs="Arial"/>
          <w:bCs/>
          <w:sz w:val="20"/>
          <w:szCs w:val="20"/>
        </w:rPr>
        <w:t xml:space="preserve"> (Dz. Urz. Woj. </w:t>
      </w:r>
      <w:proofErr w:type="spellStart"/>
      <w:r w:rsidRPr="004C30FC">
        <w:rPr>
          <w:rFonts w:ascii="Arial" w:hAnsi="Arial" w:cs="Arial"/>
          <w:bCs/>
          <w:sz w:val="20"/>
          <w:szCs w:val="20"/>
        </w:rPr>
        <w:t>Maz</w:t>
      </w:r>
      <w:r>
        <w:rPr>
          <w:rFonts w:ascii="Arial" w:hAnsi="Arial" w:cs="Arial"/>
          <w:bCs/>
          <w:sz w:val="20"/>
          <w:szCs w:val="20"/>
        </w:rPr>
        <w:t>ow</w:t>
      </w:r>
      <w:proofErr w:type="spellEnd"/>
      <w:r w:rsidR="003E7A5C">
        <w:rPr>
          <w:rFonts w:ascii="Arial" w:hAnsi="Arial" w:cs="Arial"/>
          <w:bCs/>
          <w:sz w:val="20"/>
          <w:szCs w:val="20"/>
        </w:rPr>
        <w:t>.</w:t>
      </w:r>
      <w:r w:rsidRPr="004C30FC">
        <w:rPr>
          <w:rFonts w:ascii="Arial" w:hAnsi="Arial" w:cs="Arial"/>
          <w:bCs/>
          <w:sz w:val="20"/>
          <w:szCs w:val="20"/>
        </w:rPr>
        <w:t xml:space="preserve"> </w:t>
      </w:r>
      <w:r w:rsidR="00A84440">
        <w:rPr>
          <w:rFonts w:ascii="Arial" w:hAnsi="Arial" w:cs="Arial"/>
          <w:sz w:val="20"/>
          <w:szCs w:val="20"/>
        </w:rPr>
        <w:t xml:space="preserve">poz. </w:t>
      </w:r>
      <w:r w:rsidR="00FF2E39">
        <w:rPr>
          <w:rFonts w:ascii="Arial" w:hAnsi="Arial" w:cs="Arial"/>
          <w:sz w:val="20"/>
          <w:szCs w:val="20"/>
        </w:rPr>
        <w:t>9733</w:t>
      </w:r>
      <w:r w:rsidR="00A84440">
        <w:rPr>
          <w:rFonts w:ascii="Arial" w:hAnsi="Arial" w:cs="Arial"/>
          <w:sz w:val="20"/>
          <w:szCs w:val="20"/>
        </w:rPr>
        <w:t xml:space="preserve"> z dn. </w:t>
      </w:r>
      <w:r w:rsidR="00FF2E39">
        <w:rPr>
          <w:rFonts w:ascii="Arial" w:hAnsi="Arial" w:cs="Arial"/>
          <w:sz w:val="20"/>
          <w:szCs w:val="20"/>
        </w:rPr>
        <w:t>17</w:t>
      </w:r>
      <w:r w:rsidR="00A84440">
        <w:rPr>
          <w:rFonts w:ascii="Arial" w:hAnsi="Arial" w:cs="Arial"/>
          <w:sz w:val="20"/>
          <w:szCs w:val="20"/>
        </w:rPr>
        <w:t>.</w:t>
      </w:r>
      <w:r w:rsidR="00FF2E39">
        <w:rPr>
          <w:rFonts w:ascii="Arial" w:hAnsi="Arial" w:cs="Arial"/>
          <w:sz w:val="20"/>
          <w:szCs w:val="20"/>
        </w:rPr>
        <w:t>10</w:t>
      </w:r>
      <w:r w:rsidR="00A84440">
        <w:rPr>
          <w:rFonts w:ascii="Arial" w:hAnsi="Arial" w:cs="Arial"/>
          <w:sz w:val="20"/>
          <w:szCs w:val="20"/>
        </w:rPr>
        <w:t>.20</w:t>
      </w:r>
      <w:r w:rsidR="00FF2E39">
        <w:rPr>
          <w:rFonts w:ascii="Arial" w:hAnsi="Arial" w:cs="Arial"/>
          <w:sz w:val="20"/>
          <w:szCs w:val="20"/>
        </w:rPr>
        <w:t xml:space="preserve">14 </w:t>
      </w:r>
      <w:r w:rsidR="00A84440">
        <w:rPr>
          <w:rFonts w:ascii="Arial" w:hAnsi="Arial" w:cs="Arial"/>
          <w:sz w:val="20"/>
          <w:szCs w:val="20"/>
        </w:rPr>
        <w:t>r.</w:t>
      </w:r>
      <w:r w:rsidR="000F217B">
        <w:rPr>
          <w:rFonts w:ascii="Arial" w:hAnsi="Arial" w:cs="Arial"/>
          <w:bCs/>
          <w:sz w:val="20"/>
          <w:szCs w:val="20"/>
        </w:rPr>
        <w:t>).</w:t>
      </w:r>
    </w:p>
    <w:p w:rsidR="004C30FC" w:rsidRDefault="004C30FC" w:rsidP="004C30FC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4C30FC" w:rsidRDefault="004C30FC" w:rsidP="004C30FC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4C30FC">
        <w:rPr>
          <w:rFonts w:ascii="Arial" w:hAnsi="Arial" w:cs="Arial"/>
          <w:b/>
          <w:bCs/>
          <w:color w:val="000000"/>
          <w:sz w:val="20"/>
          <w:szCs w:val="20"/>
        </w:rPr>
        <w:t>§ 2</w:t>
      </w:r>
      <w:r w:rsidR="00866E9F">
        <w:rPr>
          <w:rFonts w:ascii="Arial" w:hAnsi="Arial" w:cs="Arial"/>
          <w:b/>
          <w:bCs/>
          <w:color w:val="000000"/>
          <w:sz w:val="20"/>
          <w:szCs w:val="20"/>
        </w:rPr>
        <w:t>5</w:t>
      </w:r>
      <w:r w:rsidR="00A36085">
        <w:rPr>
          <w:rFonts w:ascii="Arial" w:hAnsi="Arial" w:cs="Arial"/>
          <w:b/>
          <w:bCs/>
          <w:color w:val="000000"/>
          <w:sz w:val="20"/>
          <w:szCs w:val="20"/>
        </w:rPr>
        <w:t>.</w:t>
      </w:r>
    </w:p>
    <w:p w:rsidR="004C30FC" w:rsidRDefault="00676BA6" w:rsidP="004C30FC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76BA6">
        <w:rPr>
          <w:rFonts w:ascii="Arial" w:hAnsi="Arial" w:cs="Arial"/>
          <w:color w:val="000000"/>
          <w:sz w:val="20"/>
          <w:szCs w:val="20"/>
        </w:rPr>
        <w:t>Wykonanie niniejszej uchwały powierza si</w:t>
      </w:r>
      <w:r w:rsidR="004C30FC">
        <w:rPr>
          <w:rFonts w:ascii="Arial" w:hAnsi="Arial" w:cs="Arial"/>
          <w:color w:val="000000"/>
          <w:sz w:val="20"/>
          <w:szCs w:val="20"/>
        </w:rPr>
        <w:t>ę Wójtowi Gminy Lesznowola.</w:t>
      </w:r>
    </w:p>
    <w:p w:rsidR="004C30FC" w:rsidRDefault="004C30FC" w:rsidP="004C30FC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4C30FC" w:rsidRPr="004C30FC" w:rsidRDefault="004C30FC" w:rsidP="004C30FC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676BA6">
        <w:rPr>
          <w:rFonts w:ascii="Arial" w:hAnsi="Arial" w:cs="Arial"/>
          <w:b/>
          <w:bCs/>
          <w:color w:val="000000"/>
          <w:sz w:val="20"/>
          <w:szCs w:val="20"/>
        </w:rPr>
        <w:t xml:space="preserve">§ </w:t>
      </w:r>
      <w:r w:rsidR="003A4B09">
        <w:rPr>
          <w:rFonts w:ascii="Arial" w:hAnsi="Arial" w:cs="Arial"/>
          <w:b/>
          <w:bCs/>
          <w:color w:val="000000"/>
          <w:sz w:val="20"/>
          <w:szCs w:val="20"/>
        </w:rPr>
        <w:t>2</w:t>
      </w:r>
      <w:r w:rsidR="00866E9F">
        <w:rPr>
          <w:rFonts w:ascii="Arial" w:hAnsi="Arial" w:cs="Arial"/>
          <w:b/>
          <w:bCs/>
          <w:color w:val="000000"/>
          <w:sz w:val="20"/>
          <w:szCs w:val="20"/>
        </w:rPr>
        <w:t>6</w:t>
      </w:r>
      <w:r w:rsidR="00A36085">
        <w:rPr>
          <w:rFonts w:ascii="Arial" w:hAnsi="Arial" w:cs="Arial"/>
          <w:b/>
          <w:bCs/>
          <w:color w:val="000000"/>
          <w:sz w:val="20"/>
          <w:szCs w:val="20"/>
        </w:rPr>
        <w:t>.</w:t>
      </w:r>
    </w:p>
    <w:p w:rsidR="00676BA6" w:rsidRPr="00676BA6" w:rsidRDefault="003025E0" w:rsidP="004C30FC">
      <w:pPr>
        <w:spacing w:after="0" w:line="24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3025E0">
        <w:rPr>
          <w:rFonts w:ascii="Arial" w:hAnsi="Arial" w:cs="Arial"/>
          <w:color w:val="000000"/>
          <w:sz w:val="20"/>
          <w:szCs w:val="20"/>
        </w:rPr>
        <w:t xml:space="preserve">Uchwała podlega ogłoszeniu w Dzienniku Urzędowym Województwa </w:t>
      </w:r>
      <w:r>
        <w:rPr>
          <w:rFonts w:ascii="Arial" w:hAnsi="Arial" w:cs="Arial"/>
          <w:color w:val="000000"/>
          <w:sz w:val="20"/>
          <w:szCs w:val="20"/>
        </w:rPr>
        <w:t>Mazowieckiego</w:t>
      </w:r>
      <w:r w:rsidRPr="003025E0">
        <w:rPr>
          <w:rFonts w:ascii="Arial" w:hAnsi="Arial" w:cs="Arial"/>
          <w:color w:val="000000"/>
          <w:sz w:val="20"/>
          <w:szCs w:val="20"/>
        </w:rPr>
        <w:t xml:space="preserve"> i wchodzi w życie po upływie 14 dni od dnia jej opublikowania</w:t>
      </w:r>
      <w:r w:rsidR="00676BA6" w:rsidRPr="00676BA6">
        <w:rPr>
          <w:rFonts w:ascii="Arial" w:hAnsi="Arial" w:cs="Arial"/>
          <w:bCs/>
          <w:color w:val="000000"/>
          <w:sz w:val="20"/>
          <w:szCs w:val="20"/>
        </w:rPr>
        <w:t>.</w:t>
      </w:r>
    </w:p>
    <w:p w:rsidR="0032799D" w:rsidRDefault="0032799D" w:rsidP="00C522EA">
      <w:pPr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</w:p>
    <w:p w:rsidR="00676BA6" w:rsidRPr="000F217B" w:rsidRDefault="00676BA6" w:rsidP="000F217B">
      <w:pPr>
        <w:ind w:firstLine="709"/>
        <w:rPr>
          <w:rFonts w:ascii="Arial" w:hAnsi="Arial" w:cs="Arial"/>
          <w:sz w:val="20"/>
          <w:szCs w:val="20"/>
        </w:rPr>
      </w:pPr>
    </w:p>
    <w:sectPr w:rsidR="00676BA6" w:rsidRPr="000F217B" w:rsidSect="00E05EC3">
      <w:headerReference w:type="default" r:id="rId8"/>
      <w:footerReference w:type="default" r:id="rId9"/>
      <w:pgSz w:w="11906" w:h="16838"/>
      <w:pgMar w:top="993" w:right="1133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6486" w:rsidRDefault="00466486">
      <w:pPr>
        <w:spacing w:after="0" w:line="240" w:lineRule="auto"/>
      </w:pPr>
      <w:r>
        <w:separator/>
      </w:r>
    </w:p>
  </w:endnote>
  <w:endnote w:type="continuationSeparator" w:id="0">
    <w:p w:rsidR="00466486" w:rsidRDefault="00466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6486" w:rsidRDefault="004F10A7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59AEE43" wp14:editId="63B36A10">
              <wp:simplePos x="0" y="0"/>
              <wp:positionH relativeFrom="margin">
                <wp:posOffset>2817495</wp:posOffset>
              </wp:positionH>
              <wp:positionV relativeFrom="paragraph">
                <wp:posOffset>1905</wp:posOffset>
              </wp:positionV>
              <wp:extent cx="62865" cy="145415"/>
              <wp:effectExtent l="0" t="635" r="3810" b="6350"/>
              <wp:wrapSquare wrapText="largest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865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6486" w:rsidRDefault="00466486">
                          <w:pPr>
                            <w:pStyle w:val="Stopka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9AEE4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221.85pt;margin-top:.15pt;width:4.95pt;height:11.45pt;z-index:25165926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" stroked="f">
              <v:fill opacity="0"/>
              <v:textbox inset="0,0,0,0">
                <w:txbxContent>
                  <w:p w:rsidR="00466486" w:rsidRDefault="00466486">
                    <w:pPr>
                      <w:pStyle w:val="Stopka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  <w:r w:rsidR="00466486">
      <w:rPr>
        <w:noProof/>
        <w:lang w:eastAsia="pl-PL"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19B6F367" wp14:editId="1AA47356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000" cy="146050"/>
              <wp:effectExtent l="0" t="635" r="6350" b="5715"/>
              <wp:wrapSquare wrapText="largest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6486" w:rsidRDefault="00466486">
                          <w:pPr>
                            <w:pStyle w:val="Stopka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9B6F367" id="Text Box 1" o:spid="_x0000_s1028" type="#_x0000_t202" style="position:absolute;margin-left:0;margin-top:.05pt;width:10pt;height:11.5pt;z-index:2516572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" stroked="f">
              <v:fill opacity="0"/>
              <v:textbox inset="0,0,0,0">
                <w:txbxContent>
                  <w:p w:rsidR="00466486" w:rsidRDefault="00466486">
                    <w:pPr>
                      <w:pStyle w:val="Stopka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6486" w:rsidRDefault="00466486">
      <w:pPr>
        <w:spacing w:after="0" w:line="240" w:lineRule="auto"/>
      </w:pPr>
      <w:r>
        <w:separator/>
      </w:r>
    </w:p>
  </w:footnote>
  <w:footnote w:type="continuationSeparator" w:id="0">
    <w:p w:rsidR="00466486" w:rsidRDefault="004664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6486" w:rsidRDefault="00466486">
    <w:pPr>
      <w:pStyle w:val="Nagwek"/>
      <w:ind w:right="360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25D2D66B" wp14:editId="24788BBB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3970" cy="144780"/>
              <wp:effectExtent l="5715" t="635" r="8890" b="6985"/>
              <wp:wrapSquare wrapText="largest"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1447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6486" w:rsidRDefault="00466486">
                          <w:pPr>
                            <w:pStyle w:val="Nagwek"/>
                            <w:jc w:val="cent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D2D66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.05pt;width:1.1pt;height:11.4pt;z-index:251658752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" stroked="f">
              <v:fill opacity="0"/>
              <v:textbox inset="0,0,0,0">
                <w:txbxContent>
                  <w:p w:rsidR="00466486" w:rsidRDefault="00466486">
                    <w:pPr>
                      <w:pStyle w:val="Nagwek"/>
                      <w:jc w:val="center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5"/>
    <w:multiLevelType w:val="singleLevel"/>
    <w:tmpl w:val="00000005"/>
    <w:name w:val="WW8Num24"/>
    <w:lvl w:ilvl="0">
      <w:start w:val="1"/>
      <w:numFmt w:val="decimal"/>
      <w:lvlText w:val="%1)"/>
      <w:lvlJc w:val="left"/>
      <w:pPr>
        <w:tabs>
          <w:tab w:val="num" w:pos="517"/>
        </w:tabs>
        <w:ind w:left="517" w:hanging="375"/>
      </w:pPr>
      <w:rPr>
        <w:b w:val="0"/>
      </w:rPr>
    </w:lvl>
  </w:abstractNum>
  <w:abstractNum w:abstractNumId="2" w15:restartNumberingAfterBreak="0">
    <w:nsid w:val="00000007"/>
    <w:multiLevelType w:val="multilevel"/>
    <w:tmpl w:val="00000007"/>
    <w:name w:val="WW8Num32"/>
    <w:lvl w:ilvl="0">
      <w:start w:val="1"/>
      <w:numFmt w:val="decimal"/>
      <w:lvlText w:val="%1)"/>
      <w:lvlJc w:val="left"/>
      <w:pPr>
        <w:tabs>
          <w:tab w:val="num" w:pos="517"/>
        </w:tabs>
        <w:ind w:left="517" w:hanging="37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8"/>
    <w:multiLevelType w:val="singleLevel"/>
    <w:tmpl w:val="00000008"/>
    <w:name w:val="WW8Num3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A"/>
    <w:multiLevelType w:val="singleLevel"/>
    <w:tmpl w:val="04150017"/>
    <w:name w:val="WW8Num8822"/>
    <w:lvl w:ilvl="0">
      <w:start w:val="1"/>
      <w:numFmt w:val="lowerLetter"/>
      <w:lvlText w:val="%1)"/>
      <w:lvlJc w:val="left"/>
      <w:pPr>
        <w:ind w:left="502" w:hanging="360"/>
      </w:pPr>
    </w:lvl>
  </w:abstractNum>
  <w:abstractNum w:abstractNumId="5" w15:restartNumberingAfterBreak="0">
    <w:nsid w:val="0000000E"/>
    <w:multiLevelType w:val="singleLevel"/>
    <w:tmpl w:val="0000000E"/>
    <w:name w:val="WW8Num40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</w:lvl>
  </w:abstractNum>
  <w:abstractNum w:abstractNumId="6" w15:restartNumberingAfterBreak="0">
    <w:nsid w:val="00000010"/>
    <w:multiLevelType w:val="singleLevel"/>
    <w:tmpl w:val="00000010"/>
    <w:name w:val="WW8Num46"/>
    <w:lvl w:ilvl="0">
      <w:start w:val="1"/>
      <w:numFmt w:val="decimal"/>
      <w:lvlText w:val="%1)"/>
      <w:lvlJc w:val="left"/>
      <w:pPr>
        <w:tabs>
          <w:tab w:val="num" w:pos="0"/>
        </w:tabs>
        <w:ind w:left="696" w:hanging="360"/>
      </w:pPr>
    </w:lvl>
  </w:abstractNum>
  <w:abstractNum w:abstractNumId="7" w15:restartNumberingAfterBreak="0">
    <w:nsid w:val="00000011"/>
    <w:multiLevelType w:val="singleLevel"/>
    <w:tmpl w:val="00000011"/>
    <w:name w:val="WW8Num47"/>
    <w:lvl w:ilvl="0">
      <w:start w:val="1"/>
      <w:numFmt w:val="decimal"/>
      <w:lvlText w:val="%1)"/>
      <w:lvlJc w:val="left"/>
      <w:pPr>
        <w:tabs>
          <w:tab w:val="num" w:pos="517"/>
        </w:tabs>
        <w:ind w:left="517" w:hanging="517"/>
      </w:pPr>
      <w:rPr>
        <w:rFonts w:ascii="Arial" w:hAnsi="Arial" w:cs="Arial"/>
        <w:b w:val="0"/>
      </w:rPr>
    </w:lvl>
  </w:abstractNum>
  <w:abstractNum w:abstractNumId="8" w15:restartNumberingAfterBreak="0">
    <w:nsid w:val="00000014"/>
    <w:multiLevelType w:val="singleLevel"/>
    <w:tmpl w:val="00000014"/>
    <w:name w:val="WW8Num5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</w:abstractNum>
  <w:abstractNum w:abstractNumId="9" w15:restartNumberingAfterBreak="0">
    <w:nsid w:val="00000015"/>
    <w:multiLevelType w:val="singleLevel"/>
    <w:tmpl w:val="00000015"/>
    <w:name w:val="WW8Num65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</w:lvl>
  </w:abstractNum>
  <w:abstractNum w:abstractNumId="10" w15:restartNumberingAfterBreak="0">
    <w:nsid w:val="00000016"/>
    <w:multiLevelType w:val="singleLevel"/>
    <w:tmpl w:val="00000016"/>
    <w:name w:val="WW8Num66"/>
    <w:lvl w:ilvl="0">
      <w:start w:val="1"/>
      <w:numFmt w:val="lowerLetter"/>
      <w:lvlText w:val="%1)"/>
      <w:lvlJc w:val="left"/>
      <w:pPr>
        <w:tabs>
          <w:tab w:val="num" w:pos="517"/>
        </w:tabs>
        <w:ind w:left="517" w:hanging="375"/>
      </w:pPr>
    </w:lvl>
  </w:abstractNum>
  <w:abstractNum w:abstractNumId="11" w15:restartNumberingAfterBreak="0">
    <w:nsid w:val="00000017"/>
    <w:multiLevelType w:val="multilevel"/>
    <w:tmpl w:val="5B1EF5AC"/>
    <w:name w:val="WW8Num25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0000019"/>
    <w:multiLevelType w:val="singleLevel"/>
    <w:tmpl w:val="00000019"/>
    <w:name w:val="WW8Num69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</w:lvl>
  </w:abstractNum>
  <w:abstractNum w:abstractNumId="13" w15:restartNumberingAfterBreak="0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4" w15:restartNumberingAfterBreak="0">
    <w:nsid w:val="015D7843"/>
    <w:multiLevelType w:val="hybridMultilevel"/>
    <w:tmpl w:val="FA1A823E"/>
    <w:name w:val="WW8Num472"/>
    <w:lvl w:ilvl="0" w:tplc="538EF386">
      <w:start w:val="1"/>
      <w:numFmt w:val="decimal"/>
      <w:lvlText w:val="%1)"/>
      <w:lvlJc w:val="left"/>
      <w:pPr>
        <w:tabs>
          <w:tab w:val="num" w:pos="517"/>
        </w:tabs>
        <w:ind w:left="517" w:hanging="517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63B2DCA"/>
    <w:multiLevelType w:val="hybridMultilevel"/>
    <w:tmpl w:val="5198B8A0"/>
    <w:lvl w:ilvl="0" w:tplc="65D03662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C2C2E31"/>
    <w:multiLevelType w:val="multilevel"/>
    <w:tmpl w:val="A78ADB04"/>
    <w:name w:val="WW8Num38632"/>
    <w:lvl w:ilvl="0">
      <w:start w:val="1"/>
      <w:numFmt w:val="decimal"/>
      <w:lvlText w:val="%1)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29"/>
        </w:tabs>
        <w:ind w:left="329" w:hanging="329"/>
      </w:pPr>
      <w:rPr>
        <w:rFonts w:hint="default"/>
        <w:color w:val="auto"/>
      </w:rPr>
    </w:lvl>
    <w:lvl w:ilvl="2">
      <w:start w:val="1"/>
      <w:numFmt w:val="bullet"/>
      <w:lvlText w:val="—"/>
      <w:lvlJc w:val="left"/>
      <w:pPr>
        <w:tabs>
          <w:tab w:val="num" w:pos="2122"/>
        </w:tabs>
        <w:ind w:left="2122" w:hanging="360"/>
      </w:pPr>
      <w:rPr>
        <w:rFonts w:ascii="Courier New" w:hAnsi="Courier New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131F3C65"/>
    <w:multiLevelType w:val="hybridMultilevel"/>
    <w:tmpl w:val="454254FE"/>
    <w:name w:val="WW8Num882"/>
    <w:lvl w:ilvl="0" w:tplc="114E40D2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529073D"/>
    <w:multiLevelType w:val="hybridMultilevel"/>
    <w:tmpl w:val="D1CAD9DE"/>
    <w:lvl w:ilvl="0" w:tplc="65D036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61F6861"/>
    <w:multiLevelType w:val="multilevel"/>
    <w:tmpl w:val="0B42390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18DF6A60"/>
    <w:multiLevelType w:val="hybridMultilevel"/>
    <w:tmpl w:val="82265ABE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193D601F"/>
    <w:multiLevelType w:val="hybridMultilevel"/>
    <w:tmpl w:val="00760E26"/>
    <w:lvl w:ilvl="0" w:tplc="37CE2A4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1D0B6C0E"/>
    <w:multiLevelType w:val="hybridMultilevel"/>
    <w:tmpl w:val="6D0CFFA2"/>
    <w:name w:val="WW8Num25222"/>
    <w:lvl w:ilvl="0" w:tplc="124C6D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8B86533"/>
    <w:multiLevelType w:val="multilevel"/>
    <w:tmpl w:val="4F2479A0"/>
    <w:name w:val="WW8Num3863423"/>
    <w:lvl w:ilvl="0">
      <w:start w:val="1"/>
      <w:numFmt w:val="decimal"/>
      <w:lvlText w:val="%1)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29"/>
        </w:tabs>
        <w:ind w:left="329" w:hanging="329"/>
      </w:pPr>
      <w:rPr>
        <w:rFonts w:hint="default"/>
        <w:color w:val="auto"/>
      </w:rPr>
    </w:lvl>
    <w:lvl w:ilvl="2">
      <w:start w:val="1"/>
      <w:numFmt w:val="bullet"/>
      <w:lvlText w:val="—"/>
      <w:lvlJc w:val="left"/>
      <w:pPr>
        <w:tabs>
          <w:tab w:val="num" w:pos="2122"/>
        </w:tabs>
        <w:ind w:left="2122" w:hanging="360"/>
      </w:pPr>
      <w:rPr>
        <w:rFonts w:ascii="Courier New" w:hAnsi="Courier New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2B423F84"/>
    <w:multiLevelType w:val="hybridMultilevel"/>
    <w:tmpl w:val="460E071A"/>
    <w:lvl w:ilvl="0" w:tplc="7BA4B9B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309F78A2"/>
    <w:multiLevelType w:val="hybridMultilevel"/>
    <w:tmpl w:val="189A3C12"/>
    <w:lvl w:ilvl="0" w:tplc="9B5EE66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36230EFA"/>
    <w:multiLevelType w:val="multilevel"/>
    <w:tmpl w:val="6D42FC52"/>
    <w:name w:val="WW8Num386342"/>
    <w:lvl w:ilvl="0">
      <w:start w:val="1"/>
      <w:numFmt w:val="decimal"/>
      <w:lvlText w:val="%1)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29"/>
        </w:tabs>
        <w:ind w:left="329" w:hanging="329"/>
      </w:pPr>
      <w:rPr>
        <w:rFonts w:hint="default"/>
        <w:color w:val="auto"/>
      </w:rPr>
    </w:lvl>
    <w:lvl w:ilvl="2">
      <w:start w:val="1"/>
      <w:numFmt w:val="bullet"/>
      <w:lvlText w:val="—"/>
      <w:lvlJc w:val="left"/>
      <w:pPr>
        <w:tabs>
          <w:tab w:val="num" w:pos="2122"/>
        </w:tabs>
        <w:ind w:left="2122" w:hanging="360"/>
      </w:pPr>
      <w:rPr>
        <w:rFonts w:ascii="Courier New" w:hAnsi="Courier New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3BE17361"/>
    <w:multiLevelType w:val="multilevel"/>
    <w:tmpl w:val="612A19F0"/>
    <w:name w:val="WW8Num386322"/>
    <w:lvl w:ilvl="0">
      <w:start w:val="1"/>
      <w:numFmt w:val="decimal"/>
      <w:lvlText w:val="%1)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29"/>
        </w:tabs>
        <w:ind w:left="329" w:hanging="329"/>
      </w:pPr>
      <w:rPr>
        <w:rFonts w:hint="default"/>
        <w:color w:val="auto"/>
      </w:rPr>
    </w:lvl>
    <w:lvl w:ilvl="2">
      <w:start w:val="1"/>
      <w:numFmt w:val="bullet"/>
      <w:lvlText w:val="—"/>
      <w:lvlJc w:val="left"/>
      <w:pPr>
        <w:tabs>
          <w:tab w:val="num" w:pos="2122"/>
        </w:tabs>
        <w:ind w:left="2122" w:hanging="360"/>
      </w:pPr>
      <w:rPr>
        <w:rFonts w:ascii="Courier New" w:hAnsi="Courier New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8" w15:restartNumberingAfterBreak="0">
    <w:nsid w:val="3D180808"/>
    <w:multiLevelType w:val="hybridMultilevel"/>
    <w:tmpl w:val="B2E443EE"/>
    <w:lvl w:ilvl="0" w:tplc="5FD619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4247F8"/>
    <w:multiLevelType w:val="multilevel"/>
    <w:tmpl w:val="6B76FA4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0" w15:restartNumberingAfterBreak="0">
    <w:nsid w:val="3E0628C6"/>
    <w:multiLevelType w:val="hybridMultilevel"/>
    <w:tmpl w:val="DDF00084"/>
    <w:name w:val="WW8Num8823"/>
    <w:lvl w:ilvl="0" w:tplc="E4FADE66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E0D3E13"/>
    <w:multiLevelType w:val="multilevel"/>
    <w:tmpl w:val="A4747D18"/>
    <w:lvl w:ilvl="0">
      <w:start w:val="1"/>
      <w:numFmt w:val="ordinal"/>
      <w:pStyle w:val="Listanumerowana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olor w:val="auto"/>
        <w:sz w:val="20"/>
      </w:rPr>
    </w:lvl>
    <w:lvl w:ilvl="1">
      <w:start w:val="1"/>
      <w:numFmt w:val="decimal"/>
      <w:pStyle w:val="Listanumerowana2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color w:val="auto"/>
        <w:sz w:val="20"/>
      </w:rPr>
    </w:lvl>
    <w:lvl w:ilvl="2">
      <w:start w:val="1"/>
      <w:numFmt w:val="lowerLetter"/>
      <w:pStyle w:val="Listanumerowana3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color w:val="auto"/>
        <w:sz w:val="20"/>
      </w:rPr>
    </w:lvl>
    <w:lvl w:ilvl="3">
      <w:start w:val="1"/>
      <w:numFmt w:val="bullet"/>
      <w:pStyle w:val="Listapunktowana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  <w:sz w:val="20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 w15:restartNumberingAfterBreak="0">
    <w:nsid w:val="43E451DD"/>
    <w:multiLevelType w:val="hybridMultilevel"/>
    <w:tmpl w:val="8C7AA934"/>
    <w:name w:val="WW8Num142222222222222322222"/>
    <w:lvl w:ilvl="0" w:tplc="725EF7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D37C8D"/>
    <w:multiLevelType w:val="hybridMultilevel"/>
    <w:tmpl w:val="8B7EF2C8"/>
    <w:lvl w:ilvl="0" w:tplc="65D03662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B541CC4"/>
    <w:multiLevelType w:val="hybridMultilevel"/>
    <w:tmpl w:val="FF4E12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994352"/>
    <w:multiLevelType w:val="multilevel"/>
    <w:tmpl w:val="0B42390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6" w15:restartNumberingAfterBreak="0">
    <w:nsid w:val="553D3A22"/>
    <w:multiLevelType w:val="multilevel"/>
    <w:tmpl w:val="DBC255EE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5781453"/>
    <w:multiLevelType w:val="hybridMultilevel"/>
    <w:tmpl w:val="9006A7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CE3352"/>
    <w:multiLevelType w:val="multilevel"/>
    <w:tmpl w:val="6A84A698"/>
    <w:name w:val="WW8Num3863422"/>
    <w:lvl w:ilvl="0">
      <w:start w:val="1"/>
      <w:numFmt w:val="decimal"/>
      <w:lvlText w:val="%1)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29"/>
        </w:tabs>
        <w:ind w:left="329" w:hanging="329"/>
      </w:pPr>
      <w:rPr>
        <w:rFonts w:hint="default"/>
        <w:color w:val="auto"/>
      </w:rPr>
    </w:lvl>
    <w:lvl w:ilvl="2">
      <w:start w:val="1"/>
      <w:numFmt w:val="bullet"/>
      <w:lvlText w:val="—"/>
      <w:lvlJc w:val="left"/>
      <w:pPr>
        <w:tabs>
          <w:tab w:val="num" w:pos="2122"/>
        </w:tabs>
        <w:ind w:left="2122" w:hanging="360"/>
      </w:pPr>
      <w:rPr>
        <w:rFonts w:ascii="Courier New" w:hAnsi="Courier New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9" w15:restartNumberingAfterBreak="0">
    <w:nsid w:val="64850CBB"/>
    <w:multiLevelType w:val="hybridMultilevel"/>
    <w:tmpl w:val="08700AC8"/>
    <w:name w:val="WW8Num462"/>
    <w:lvl w:ilvl="0" w:tplc="69961C0E">
      <w:start w:val="1"/>
      <w:numFmt w:val="decimal"/>
      <w:lvlText w:val="%1)"/>
      <w:lvlJc w:val="left"/>
      <w:pPr>
        <w:tabs>
          <w:tab w:val="num" w:pos="0"/>
        </w:tabs>
        <w:ind w:left="6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BF4033"/>
    <w:multiLevelType w:val="hybridMultilevel"/>
    <w:tmpl w:val="352670BC"/>
    <w:name w:val="WW8Num2522"/>
    <w:lvl w:ilvl="0" w:tplc="42B466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9A1864"/>
    <w:multiLevelType w:val="hybridMultilevel"/>
    <w:tmpl w:val="B91E4860"/>
    <w:lvl w:ilvl="0" w:tplc="65D036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03317BA"/>
    <w:multiLevelType w:val="hybridMultilevel"/>
    <w:tmpl w:val="D4B81B9E"/>
    <w:name w:val="WW8Num88223"/>
    <w:lvl w:ilvl="0" w:tplc="EF7AAAC6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BC5FAC"/>
    <w:multiLevelType w:val="hybridMultilevel"/>
    <w:tmpl w:val="8FFC4776"/>
    <w:lvl w:ilvl="0" w:tplc="1D62B906">
      <w:start w:val="1"/>
      <w:numFmt w:val="decimal"/>
      <w:lvlText w:val="%1)"/>
      <w:lvlJc w:val="left"/>
      <w:pPr>
        <w:tabs>
          <w:tab w:val="num" w:pos="426"/>
        </w:tabs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44" w15:restartNumberingAfterBreak="0">
    <w:nsid w:val="775B4291"/>
    <w:multiLevelType w:val="hybridMultilevel"/>
    <w:tmpl w:val="D130C01E"/>
    <w:name w:val="WW8Num88232"/>
    <w:lvl w:ilvl="0" w:tplc="1C0AEB14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BC05C6"/>
    <w:multiLevelType w:val="hybridMultilevel"/>
    <w:tmpl w:val="54A00E2A"/>
    <w:name w:val="WW8Num1422"/>
    <w:lvl w:ilvl="0" w:tplc="DE9EF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60426E"/>
    <w:multiLevelType w:val="hybridMultilevel"/>
    <w:tmpl w:val="8B7EF2C8"/>
    <w:lvl w:ilvl="0" w:tplc="65D03662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7"/>
  </w:num>
  <w:num w:numId="5">
    <w:abstractNumId w:val="11"/>
  </w:num>
  <w:num w:numId="6">
    <w:abstractNumId w:val="13"/>
  </w:num>
  <w:num w:numId="7">
    <w:abstractNumId w:val="17"/>
  </w:num>
  <w:num w:numId="8">
    <w:abstractNumId w:val="42"/>
  </w:num>
  <w:num w:numId="9">
    <w:abstractNumId w:val="14"/>
  </w:num>
  <w:num w:numId="10">
    <w:abstractNumId w:val="30"/>
  </w:num>
  <w:num w:numId="11">
    <w:abstractNumId w:val="22"/>
  </w:num>
  <w:num w:numId="12">
    <w:abstractNumId w:val="20"/>
  </w:num>
  <w:num w:numId="13">
    <w:abstractNumId w:val="46"/>
  </w:num>
  <w:num w:numId="14">
    <w:abstractNumId w:val="19"/>
  </w:num>
  <w:num w:numId="1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</w:num>
  <w:num w:numId="17">
    <w:abstractNumId w:val="29"/>
  </w:num>
  <w:num w:numId="18">
    <w:abstractNumId w:val="18"/>
  </w:num>
  <w:num w:numId="19">
    <w:abstractNumId w:val="31"/>
  </w:num>
  <w:num w:numId="20">
    <w:abstractNumId w:val="34"/>
  </w:num>
  <w:num w:numId="21">
    <w:abstractNumId w:val="37"/>
  </w:num>
  <w:num w:numId="22">
    <w:abstractNumId w:val="25"/>
  </w:num>
  <w:num w:numId="23">
    <w:abstractNumId w:val="15"/>
  </w:num>
  <w:num w:numId="24">
    <w:abstractNumId w:val="33"/>
  </w:num>
  <w:num w:numId="25">
    <w:abstractNumId w:val="28"/>
  </w:num>
  <w:num w:numId="26">
    <w:abstractNumId w:val="43"/>
  </w:num>
  <w:num w:numId="27">
    <w:abstractNumId w:val="24"/>
  </w:num>
  <w:num w:numId="28">
    <w:abstractNumId w:val="41"/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5"/>
  </w:num>
  <w:num w:numId="31">
    <w:abstractNumId w:val="13"/>
    <w:lvlOverride w:ilvl="0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BA6"/>
    <w:rsid w:val="000107AB"/>
    <w:rsid w:val="00015615"/>
    <w:rsid w:val="0001607E"/>
    <w:rsid w:val="00051E0D"/>
    <w:rsid w:val="00056F84"/>
    <w:rsid w:val="00082370"/>
    <w:rsid w:val="000A07EB"/>
    <w:rsid w:val="000B47C7"/>
    <w:rsid w:val="000B6664"/>
    <w:rsid w:val="000C3778"/>
    <w:rsid w:val="000C3C84"/>
    <w:rsid w:val="000C6A9B"/>
    <w:rsid w:val="000D2462"/>
    <w:rsid w:val="000D5770"/>
    <w:rsid w:val="000F217B"/>
    <w:rsid w:val="000F42E0"/>
    <w:rsid w:val="00104E55"/>
    <w:rsid w:val="00106AFB"/>
    <w:rsid w:val="00113A01"/>
    <w:rsid w:val="00117D0F"/>
    <w:rsid w:val="00124816"/>
    <w:rsid w:val="00127A63"/>
    <w:rsid w:val="0013041D"/>
    <w:rsid w:val="0013492B"/>
    <w:rsid w:val="001422A2"/>
    <w:rsid w:val="00146966"/>
    <w:rsid w:val="00155CEE"/>
    <w:rsid w:val="00155F2D"/>
    <w:rsid w:val="00163FA6"/>
    <w:rsid w:val="001651A8"/>
    <w:rsid w:val="00165B87"/>
    <w:rsid w:val="001711C7"/>
    <w:rsid w:val="00173437"/>
    <w:rsid w:val="00190905"/>
    <w:rsid w:val="0019454B"/>
    <w:rsid w:val="00197DA1"/>
    <w:rsid w:val="001A0265"/>
    <w:rsid w:val="001A5DC1"/>
    <w:rsid w:val="001C128A"/>
    <w:rsid w:val="001C439B"/>
    <w:rsid w:val="0021076B"/>
    <w:rsid w:val="00212C9D"/>
    <w:rsid w:val="00227852"/>
    <w:rsid w:val="002323B8"/>
    <w:rsid w:val="00232EC9"/>
    <w:rsid w:val="002333B1"/>
    <w:rsid w:val="00243B9F"/>
    <w:rsid w:val="002518DA"/>
    <w:rsid w:val="00255DC7"/>
    <w:rsid w:val="00262227"/>
    <w:rsid w:val="00271F8A"/>
    <w:rsid w:val="00273BE9"/>
    <w:rsid w:val="00280694"/>
    <w:rsid w:val="002839BC"/>
    <w:rsid w:val="00285BBF"/>
    <w:rsid w:val="00294174"/>
    <w:rsid w:val="002A4C4C"/>
    <w:rsid w:val="002A7703"/>
    <w:rsid w:val="002C1671"/>
    <w:rsid w:val="002C1ACF"/>
    <w:rsid w:val="002D31F4"/>
    <w:rsid w:val="002D3C6B"/>
    <w:rsid w:val="002D6E77"/>
    <w:rsid w:val="002D7413"/>
    <w:rsid w:val="002E257C"/>
    <w:rsid w:val="002E3E93"/>
    <w:rsid w:val="002F1E56"/>
    <w:rsid w:val="002F3725"/>
    <w:rsid w:val="002F40FA"/>
    <w:rsid w:val="002F430F"/>
    <w:rsid w:val="003019E8"/>
    <w:rsid w:val="003025E0"/>
    <w:rsid w:val="00307833"/>
    <w:rsid w:val="003142BB"/>
    <w:rsid w:val="00315A53"/>
    <w:rsid w:val="0032799D"/>
    <w:rsid w:val="00355419"/>
    <w:rsid w:val="00365AF2"/>
    <w:rsid w:val="003713D2"/>
    <w:rsid w:val="0037202F"/>
    <w:rsid w:val="003745DC"/>
    <w:rsid w:val="00376AA8"/>
    <w:rsid w:val="00383E0D"/>
    <w:rsid w:val="0038444D"/>
    <w:rsid w:val="00394CCE"/>
    <w:rsid w:val="00397044"/>
    <w:rsid w:val="003A4B09"/>
    <w:rsid w:val="003B2818"/>
    <w:rsid w:val="003C5442"/>
    <w:rsid w:val="003E3B62"/>
    <w:rsid w:val="003E7A5C"/>
    <w:rsid w:val="00404461"/>
    <w:rsid w:val="00414A68"/>
    <w:rsid w:val="004229BC"/>
    <w:rsid w:val="0042333C"/>
    <w:rsid w:val="0042575E"/>
    <w:rsid w:val="00436EC4"/>
    <w:rsid w:val="00446868"/>
    <w:rsid w:val="0045590D"/>
    <w:rsid w:val="00455F67"/>
    <w:rsid w:val="00466486"/>
    <w:rsid w:val="004740DD"/>
    <w:rsid w:val="00474BB2"/>
    <w:rsid w:val="00475606"/>
    <w:rsid w:val="00492FD0"/>
    <w:rsid w:val="004A1305"/>
    <w:rsid w:val="004C00D7"/>
    <w:rsid w:val="004C30FC"/>
    <w:rsid w:val="004D0160"/>
    <w:rsid w:val="004E353C"/>
    <w:rsid w:val="004E4340"/>
    <w:rsid w:val="004E7881"/>
    <w:rsid w:val="004F10A7"/>
    <w:rsid w:val="004F3970"/>
    <w:rsid w:val="004F43C0"/>
    <w:rsid w:val="0050373E"/>
    <w:rsid w:val="00514875"/>
    <w:rsid w:val="00514AFB"/>
    <w:rsid w:val="00517C92"/>
    <w:rsid w:val="00520E6B"/>
    <w:rsid w:val="005261AC"/>
    <w:rsid w:val="00527288"/>
    <w:rsid w:val="00536D9E"/>
    <w:rsid w:val="00537604"/>
    <w:rsid w:val="00542B6F"/>
    <w:rsid w:val="005440EA"/>
    <w:rsid w:val="0054415B"/>
    <w:rsid w:val="00550E5E"/>
    <w:rsid w:val="005513AE"/>
    <w:rsid w:val="00556AE3"/>
    <w:rsid w:val="005648A3"/>
    <w:rsid w:val="005675D3"/>
    <w:rsid w:val="00577336"/>
    <w:rsid w:val="00583632"/>
    <w:rsid w:val="00584DE9"/>
    <w:rsid w:val="00585F20"/>
    <w:rsid w:val="005B66DA"/>
    <w:rsid w:val="005B70D0"/>
    <w:rsid w:val="005B7540"/>
    <w:rsid w:val="005C45AD"/>
    <w:rsid w:val="005E026F"/>
    <w:rsid w:val="005E7931"/>
    <w:rsid w:val="006006B9"/>
    <w:rsid w:val="00600FFC"/>
    <w:rsid w:val="00623D13"/>
    <w:rsid w:val="00633971"/>
    <w:rsid w:val="00636701"/>
    <w:rsid w:val="00636D68"/>
    <w:rsid w:val="0064110E"/>
    <w:rsid w:val="0066415F"/>
    <w:rsid w:val="006678EF"/>
    <w:rsid w:val="00676BA6"/>
    <w:rsid w:val="006826F1"/>
    <w:rsid w:val="00685BB3"/>
    <w:rsid w:val="00687887"/>
    <w:rsid w:val="006944F2"/>
    <w:rsid w:val="00696042"/>
    <w:rsid w:val="006A2D5F"/>
    <w:rsid w:val="006B3E96"/>
    <w:rsid w:val="006B5765"/>
    <w:rsid w:val="006B6853"/>
    <w:rsid w:val="006E62E2"/>
    <w:rsid w:val="006E6399"/>
    <w:rsid w:val="006F3068"/>
    <w:rsid w:val="006F7E70"/>
    <w:rsid w:val="00702D0F"/>
    <w:rsid w:val="0070316A"/>
    <w:rsid w:val="00706ABD"/>
    <w:rsid w:val="007250B4"/>
    <w:rsid w:val="007269E5"/>
    <w:rsid w:val="007332B3"/>
    <w:rsid w:val="007402CE"/>
    <w:rsid w:val="00744BCC"/>
    <w:rsid w:val="00745EC5"/>
    <w:rsid w:val="00746FC5"/>
    <w:rsid w:val="007603E2"/>
    <w:rsid w:val="00767D4C"/>
    <w:rsid w:val="00777420"/>
    <w:rsid w:val="0078073F"/>
    <w:rsid w:val="00783BD2"/>
    <w:rsid w:val="00792EF0"/>
    <w:rsid w:val="00797964"/>
    <w:rsid w:val="007A00E2"/>
    <w:rsid w:val="007A220E"/>
    <w:rsid w:val="007A614A"/>
    <w:rsid w:val="007A7D0F"/>
    <w:rsid w:val="007B08EE"/>
    <w:rsid w:val="007B2A93"/>
    <w:rsid w:val="007B4271"/>
    <w:rsid w:val="007B79CD"/>
    <w:rsid w:val="007E6B53"/>
    <w:rsid w:val="007E7B1F"/>
    <w:rsid w:val="007F094F"/>
    <w:rsid w:val="00804A80"/>
    <w:rsid w:val="00806571"/>
    <w:rsid w:val="00811F49"/>
    <w:rsid w:val="00825E08"/>
    <w:rsid w:val="008350AA"/>
    <w:rsid w:val="00866E9F"/>
    <w:rsid w:val="00866F25"/>
    <w:rsid w:val="00880A3E"/>
    <w:rsid w:val="00893178"/>
    <w:rsid w:val="008A38FA"/>
    <w:rsid w:val="008B0D7B"/>
    <w:rsid w:val="008B5D2B"/>
    <w:rsid w:val="008D0903"/>
    <w:rsid w:val="008D1F1D"/>
    <w:rsid w:val="008E1926"/>
    <w:rsid w:val="008E4EBF"/>
    <w:rsid w:val="008F0926"/>
    <w:rsid w:val="008F3519"/>
    <w:rsid w:val="008F6DB6"/>
    <w:rsid w:val="00912216"/>
    <w:rsid w:val="00913752"/>
    <w:rsid w:val="00926B4C"/>
    <w:rsid w:val="0093454C"/>
    <w:rsid w:val="00954566"/>
    <w:rsid w:val="00984346"/>
    <w:rsid w:val="0098490F"/>
    <w:rsid w:val="009A6968"/>
    <w:rsid w:val="009A6E72"/>
    <w:rsid w:val="009C7B46"/>
    <w:rsid w:val="009D20DA"/>
    <w:rsid w:val="009D2542"/>
    <w:rsid w:val="009D2602"/>
    <w:rsid w:val="009D46C3"/>
    <w:rsid w:val="009E37BF"/>
    <w:rsid w:val="009F0E6F"/>
    <w:rsid w:val="009F1076"/>
    <w:rsid w:val="009F3B6A"/>
    <w:rsid w:val="009F6949"/>
    <w:rsid w:val="00A009A0"/>
    <w:rsid w:val="00A02C0F"/>
    <w:rsid w:val="00A05C58"/>
    <w:rsid w:val="00A108CD"/>
    <w:rsid w:val="00A139EE"/>
    <w:rsid w:val="00A13BC5"/>
    <w:rsid w:val="00A15A98"/>
    <w:rsid w:val="00A15CA5"/>
    <w:rsid w:val="00A22D80"/>
    <w:rsid w:val="00A31181"/>
    <w:rsid w:val="00A31AB9"/>
    <w:rsid w:val="00A36085"/>
    <w:rsid w:val="00A40174"/>
    <w:rsid w:val="00A4278B"/>
    <w:rsid w:val="00A44B1C"/>
    <w:rsid w:val="00A56182"/>
    <w:rsid w:val="00A56428"/>
    <w:rsid w:val="00A7253B"/>
    <w:rsid w:val="00A72980"/>
    <w:rsid w:val="00A7791B"/>
    <w:rsid w:val="00A81292"/>
    <w:rsid w:val="00A84440"/>
    <w:rsid w:val="00A909D7"/>
    <w:rsid w:val="00A96401"/>
    <w:rsid w:val="00AA0702"/>
    <w:rsid w:val="00AA0D2F"/>
    <w:rsid w:val="00AA410C"/>
    <w:rsid w:val="00AB1EB4"/>
    <w:rsid w:val="00AB7334"/>
    <w:rsid w:val="00AC5221"/>
    <w:rsid w:val="00AD139F"/>
    <w:rsid w:val="00AD3BBC"/>
    <w:rsid w:val="00AE0304"/>
    <w:rsid w:val="00AE1616"/>
    <w:rsid w:val="00AE6A08"/>
    <w:rsid w:val="00B030CD"/>
    <w:rsid w:val="00B14270"/>
    <w:rsid w:val="00B22DEC"/>
    <w:rsid w:val="00B2545E"/>
    <w:rsid w:val="00B32A73"/>
    <w:rsid w:val="00B3607A"/>
    <w:rsid w:val="00B402E5"/>
    <w:rsid w:val="00B43A32"/>
    <w:rsid w:val="00B56524"/>
    <w:rsid w:val="00B76DAE"/>
    <w:rsid w:val="00B872C9"/>
    <w:rsid w:val="00BA2B78"/>
    <w:rsid w:val="00BB0190"/>
    <w:rsid w:val="00BC4199"/>
    <w:rsid w:val="00BD1CB3"/>
    <w:rsid w:val="00BD56D1"/>
    <w:rsid w:val="00BE4697"/>
    <w:rsid w:val="00BE79B8"/>
    <w:rsid w:val="00BF16DD"/>
    <w:rsid w:val="00C07791"/>
    <w:rsid w:val="00C0780A"/>
    <w:rsid w:val="00C109C2"/>
    <w:rsid w:val="00C11C71"/>
    <w:rsid w:val="00C20EB3"/>
    <w:rsid w:val="00C24288"/>
    <w:rsid w:val="00C40A4B"/>
    <w:rsid w:val="00C51A4A"/>
    <w:rsid w:val="00C522EA"/>
    <w:rsid w:val="00C63545"/>
    <w:rsid w:val="00C71EC6"/>
    <w:rsid w:val="00C77877"/>
    <w:rsid w:val="00C810DB"/>
    <w:rsid w:val="00C833AE"/>
    <w:rsid w:val="00C8553F"/>
    <w:rsid w:val="00C86D33"/>
    <w:rsid w:val="00CA4109"/>
    <w:rsid w:val="00CA56C9"/>
    <w:rsid w:val="00CB4B1F"/>
    <w:rsid w:val="00CB4D17"/>
    <w:rsid w:val="00CB5B70"/>
    <w:rsid w:val="00CC57BA"/>
    <w:rsid w:val="00CC78E7"/>
    <w:rsid w:val="00CD03AE"/>
    <w:rsid w:val="00CE0895"/>
    <w:rsid w:val="00CE4935"/>
    <w:rsid w:val="00CE76CB"/>
    <w:rsid w:val="00CF0C9A"/>
    <w:rsid w:val="00D07C95"/>
    <w:rsid w:val="00D15F9F"/>
    <w:rsid w:val="00D20AE6"/>
    <w:rsid w:val="00D23D62"/>
    <w:rsid w:val="00D31178"/>
    <w:rsid w:val="00D33E53"/>
    <w:rsid w:val="00D363A5"/>
    <w:rsid w:val="00D40178"/>
    <w:rsid w:val="00D4318E"/>
    <w:rsid w:val="00D466EB"/>
    <w:rsid w:val="00D56B24"/>
    <w:rsid w:val="00D5786A"/>
    <w:rsid w:val="00D6196E"/>
    <w:rsid w:val="00D63573"/>
    <w:rsid w:val="00D6397A"/>
    <w:rsid w:val="00D864B1"/>
    <w:rsid w:val="00D93E19"/>
    <w:rsid w:val="00DA3556"/>
    <w:rsid w:val="00DC2191"/>
    <w:rsid w:val="00DC6F24"/>
    <w:rsid w:val="00DC7661"/>
    <w:rsid w:val="00DF3E35"/>
    <w:rsid w:val="00E0402F"/>
    <w:rsid w:val="00E04788"/>
    <w:rsid w:val="00E05EC3"/>
    <w:rsid w:val="00E14A58"/>
    <w:rsid w:val="00E1622C"/>
    <w:rsid w:val="00E23A06"/>
    <w:rsid w:val="00E24E21"/>
    <w:rsid w:val="00E25AF0"/>
    <w:rsid w:val="00E41F34"/>
    <w:rsid w:val="00E42313"/>
    <w:rsid w:val="00E47126"/>
    <w:rsid w:val="00E50316"/>
    <w:rsid w:val="00E5041F"/>
    <w:rsid w:val="00E62B6D"/>
    <w:rsid w:val="00E709C0"/>
    <w:rsid w:val="00E80973"/>
    <w:rsid w:val="00E80C5B"/>
    <w:rsid w:val="00E96F25"/>
    <w:rsid w:val="00EA0196"/>
    <w:rsid w:val="00EA145D"/>
    <w:rsid w:val="00EA5966"/>
    <w:rsid w:val="00EB5FD9"/>
    <w:rsid w:val="00EC2C98"/>
    <w:rsid w:val="00ED505C"/>
    <w:rsid w:val="00ED7745"/>
    <w:rsid w:val="00EE6970"/>
    <w:rsid w:val="00F00FC8"/>
    <w:rsid w:val="00F02A1F"/>
    <w:rsid w:val="00F05881"/>
    <w:rsid w:val="00F0734D"/>
    <w:rsid w:val="00F15F3A"/>
    <w:rsid w:val="00F247A4"/>
    <w:rsid w:val="00F33334"/>
    <w:rsid w:val="00F3473A"/>
    <w:rsid w:val="00F36C2C"/>
    <w:rsid w:val="00F3770A"/>
    <w:rsid w:val="00F41D3D"/>
    <w:rsid w:val="00F51596"/>
    <w:rsid w:val="00F613BE"/>
    <w:rsid w:val="00F61D83"/>
    <w:rsid w:val="00F63787"/>
    <w:rsid w:val="00F71FCA"/>
    <w:rsid w:val="00F81C2C"/>
    <w:rsid w:val="00F97B6D"/>
    <w:rsid w:val="00FA0922"/>
    <w:rsid w:val="00FA45FE"/>
    <w:rsid w:val="00FB29A8"/>
    <w:rsid w:val="00FD7EDE"/>
    <w:rsid w:val="00FE5961"/>
    <w:rsid w:val="00FF2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5:docId w15:val="{9DA2C240-3DEF-4D55-AECE-FCCB7A01E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64B1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qFormat/>
    <w:rsid w:val="00676BA6"/>
    <w:pPr>
      <w:keepNext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676BA6"/>
    <w:pPr>
      <w:keepNext/>
      <w:numPr>
        <w:ilvl w:val="4"/>
        <w:numId w:val="1"/>
      </w:numPr>
      <w:suppressAutoHyphens/>
      <w:spacing w:after="0" w:line="240" w:lineRule="auto"/>
      <w:jc w:val="center"/>
      <w:outlineLvl w:val="4"/>
    </w:pPr>
    <w:rPr>
      <w:rFonts w:ascii="Arial" w:eastAsia="Times New Roman" w:hAnsi="Arial"/>
      <w:sz w:val="28"/>
      <w:szCs w:val="20"/>
      <w:lang w:eastAsia="ar-SA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6415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sid w:val="00676BA6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Nagwek5Znak">
    <w:name w:val="Nagłówek 5 Znak"/>
    <w:link w:val="Nagwek5"/>
    <w:rsid w:val="00676BA6"/>
    <w:rPr>
      <w:rFonts w:ascii="Arial" w:eastAsia="Times New Roman" w:hAnsi="Arial"/>
      <w:sz w:val="28"/>
      <w:lang w:eastAsia="ar-SA"/>
    </w:rPr>
  </w:style>
  <w:style w:type="character" w:styleId="Numerstrony">
    <w:name w:val="page number"/>
    <w:rsid w:val="00676BA6"/>
  </w:style>
  <w:style w:type="paragraph" w:styleId="Tekstpodstawowy">
    <w:name w:val="Body Text"/>
    <w:basedOn w:val="Normalny"/>
    <w:link w:val="TekstpodstawowyZnak"/>
    <w:rsid w:val="00676BA6"/>
    <w:pPr>
      <w:suppressAutoHyphens/>
      <w:spacing w:after="0" w:line="240" w:lineRule="auto"/>
    </w:pPr>
    <w:rPr>
      <w:rFonts w:ascii="Arial" w:eastAsia="Times New Roman" w:hAnsi="Arial"/>
      <w:sz w:val="24"/>
      <w:szCs w:val="20"/>
      <w:lang w:eastAsia="ar-SA"/>
    </w:rPr>
  </w:style>
  <w:style w:type="character" w:customStyle="1" w:styleId="TekstpodstawowyZnak">
    <w:name w:val="Tekst podstawowy Znak"/>
    <w:link w:val="Tekstpodstawowy"/>
    <w:rsid w:val="00676BA6"/>
    <w:rPr>
      <w:rFonts w:ascii="Arial" w:eastAsia="Times New Roman" w:hAnsi="Arial"/>
      <w:sz w:val="24"/>
      <w:lang w:eastAsia="ar-SA"/>
    </w:rPr>
  </w:style>
  <w:style w:type="paragraph" w:styleId="Nagwek">
    <w:name w:val="header"/>
    <w:basedOn w:val="Normalny"/>
    <w:link w:val="NagwekZnak"/>
    <w:rsid w:val="00676BA6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NagwekZnak">
    <w:name w:val="Nagłówek Znak"/>
    <w:link w:val="Nagwek"/>
    <w:rsid w:val="00676BA6"/>
    <w:rPr>
      <w:rFonts w:ascii="Times New Roman" w:eastAsia="Times New Roman" w:hAnsi="Times New Roman"/>
      <w:lang w:eastAsia="ar-SA"/>
    </w:rPr>
  </w:style>
  <w:style w:type="paragraph" w:styleId="Tytu">
    <w:name w:val="Title"/>
    <w:basedOn w:val="Normalny"/>
    <w:next w:val="Podtytu"/>
    <w:link w:val="TytuZnak"/>
    <w:qFormat/>
    <w:rsid w:val="00676BA6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customStyle="1" w:styleId="TytuZnak">
    <w:name w:val="Tytuł Znak"/>
    <w:link w:val="Tytu"/>
    <w:rsid w:val="00676BA6"/>
    <w:rPr>
      <w:rFonts w:ascii="Times New Roman" w:eastAsia="Times New Roman" w:hAnsi="Times New Roman"/>
      <w:b/>
      <w:sz w:val="24"/>
      <w:lang w:eastAsia="ar-SA"/>
    </w:rPr>
  </w:style>
  <w:style w:type="paragraph" w:styleId="Tekstpodstawowywcity">
    <w:name w:val="Body Text Indent"/>
    <w:basedOn w:val="Normalny"/>
    <w:link w:val="TekstpodstawowywcityZnak"/>
    <w:rsid w:val="00676BA6"/>
    <w:pPr>
      <w:suppressAutoHyphens/>
      <w:spacing w:after="120" w:line="240" w:lineRule="auto"/>
      <w:ind w:left="426" w:hanging="426"/>
      <w:jc w:val="both"/>
    </w:pPr>
    <w:rPr>
      <w:rFonts w:ascii="Arial" w:eastAsia="Times New Roman" w:hAnsi="Arial"/>
      <w:sz w:val="24"/>
      <w:szCs w:val="20"/>
      <w:lang w:eastAsia="ar-SA"/>
    </w:rPr>
  </w:style>
  <w:style w:type="character" w:customStyle="1" w:styleId="TekstpodstawowywcityZnak">
    <w:name w:val="Tekst podstawowy wcięty Znak"/>
    <w:link w:val="Tekstpodstawowywcity"/>
    <w:rsid w:val="00676BA6"/>
    <w:rPr>
      <w:rFonts w:ascii="Arial" w:eastAsia="Times New Roman" w:hAnsi="Arial"/>
      <w:sz w:val="24"/>
      <w:lang w:eastAsia="ar-SA"/>
    </w:rPr>
  </w:style>
  <w:style w:type="paragraph" w:customStyle="1" w:styleId="Tekstpodstawowy21">
    <w:name w:val="Tekst podstawowy 21"/>
    <w:basedOn w:val="Normalny"/>
    <w:rsid w:val="00676BA6"/>
    <w:pPr>
      <w:suppressAutoHyphens/>
      <w:spacing w:after="120" w:line="240" w:lineRule="auto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BodyText21">
    <w:name w:val="Body Text 21"/>
    <w:basedOn w:val="Normalny"/>
    <w:rsid w:val="00676BA6"/>
    <w:pPr>
      <w:suppressAutoHyphens/>
      <w:spacing w:after="120" w:line="240" w:lineRule="auto"/>
      <w:ind w:left="426" w:hanging="426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styleId="Stopka">
    <w:name w:val="footer"/>
    <w:basedOn w:val="Normalny"/>
    <w:link w:val="StopkaZnak"/>
    <w:rsid w:val="00676BA6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StopkaZnak">
    <w:name w:val="Stopka Znak"/>
    <w:link w:val="Stopka"/>
    <w:rsid w:val="00676BA6"/>
    <w:rPr>
      <w:rFonts w:ascii="Times New Roman" w:eastAsia="Times New Roman" w:hAnsi="Times New Roman"/>
      <w:lang w:eastAsia="ar-SA"/>
    </w:rPr>
  </w:style>
  <w:style w:type="paragraph" w:customStyle="1" w:styleId="WW-Tekstpodstawowy2">
    <w:name w:val="WW-Tekst podstawowy 2"/>
    <w:basedOn w:val="Normalny"/>
    <w:rsid w:val="00676BA6"/>
    <w:pPr>
      <w:suppressAutoHyphens/>
      <w:spacing w:after="120" w:line="240" w:lineRule="auto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WW-Tekstpodstawowy3">
    <w:name w:val="WW-Tekst podstawowy 3"/>
    <w:basedOn w:val="Normalny"/>
    <w:rsid w:val="00676BA6"/>
    <w:pPr>
      <w:suppressAutoHyphens/>
      <w:spacing w:after="0" w:line="240" w:lineRule="auto"/>
      <w:jc w:val="center"/>
    </w:pPr>
    <w:rPr>
      <w:rFonts w:ascii="Arial Black" w:eastAsia="Times New Roman" w:hAnsi="Arial Black"/>
      <w:sz w:val="24"/>
      <w:szCs w:val="20"/>
      <w:lang w:eastAsia="ar-SA"/>
    </w:rPr>
  </w:style>
  <w:style w:type="character" w:styleId="Pogrubienie">
    <w:name w:val="Strong"/>
    <w:qFormat/>
    <w:rsid w:val="00676BA6"/>
    <w:rPr>
      <w:b/>
      <w:bCs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76BA6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PodtytuZnak">
    <w:name w:val="Podtytuł Znak"/>
    <w:link w:val="Podtytu"/>
    <w:uiPriority w:val="11"/>
    <w:rsid w:val="00676BA6"/>
    <w:rPr>
      <w:rFonts w:ascii="Cambria" w:eastAsia="Times New Roman" w:hAnsi="Cambria" w:cs="Times New Roman"/>
      <w:sz w:val="24"/>
      <w:szCs w:val="24"/>
      <w:lang w:eastAsia="en-US"/>
    </w:rPr>
  </w:style>
  <w:style w:type="character" w:customStyle="1" w:styleId="WW8Num29z1">
    <w:name w:val="WW8Num29z1"/>
    <w:rsid w:val="006B3E96"/>
    <w:rPr>
      <w:color w:val="auto"/>
    </w:rPr>
  </w:style>
  <w:style w:type="paragraph" w:customStyle="1" w:styleId="Default">
    <w:name w:val="Default"/>
    <w:rsid w:val="00243B9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E7931"/>
    <w:pPr>
      <w:ind w:left="720"/>
      <w:contextualSpacing/>
    </w:p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6415F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customStyle="1" w:styleId="Tekstpodstawowywcity0">
    <w:name w:val="Tekst podstawowy wci?ty"/>
    <w:basedOn w:val="Normalny"/>
    <w:rsid w:val="0038444D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8"/>
      <w:szCs w:val="20"/>
      <w:lang w:eastAsia="pl-PL"/>
    </w:rPr>
  </w:style>
  <w:style w:type="paragraph" w:styleId="Listanumerowana">
    <w:name w:val="List Number"/>
    <w:basedOn w:val="Normalny"/>
    <w:rsid w:val="005440EA"/>
    <w:pPr>
      <w:numPr>
        <w:numId w:val="19"/>
      </w:numPr>
      <w:suppressAutoHyphens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Listanumerowana2">
    <w:name w:val="List Number 2"/>
    <w:basedOn w:val="Normalny"/>
    <w:rsid w:val="005440EA"/>
    <w:pPr>
      <w:numPr>
        <w:ilvl w:val="1"/>
        <w:numId w:val="19"/>
      </w:numPr>
      <w:suppressAutoHyphens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Listanumerowana3">
    <w:name w:val="List Number 3"/>
    <w:basedOn w:val="Normalny"/>
    <w:rsid w:val="005440EA"/>
    <w:pPr>
      <w:numPr>
        <w:ilvl w:val="2"/>
        <w:numId w:val="19"/>
      </w:numPr>
      <w:suppressAutoHyphens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Listapunktowana">
    <w:name w:val="List Bullet"/>
    <w:basedOn w:val="Normalny"/>
    <w:rsid w:val="005440EA"/>
    <w:pPr>
      <w:numPr>
        <w:ilvl w:val="3"/>
        <w:numId w:val="19"/>
      </w:numPr>
      <w:suppressAutoHyphens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1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1FC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8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35B2FF-CBF1-40CB-AC5B-C6AF8109D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3948</Words>
  <Characters>23689</Characters>
  <Application>Microsoft Office Word</Application>
  <DocSecurity>0</DocSecurity>
  <Lines>197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Tomasz Kasperowicz</dc:creator>
  <cp:lastModifiedBy>Radosław Dąbrowski</cp:lastModifiedBy>
  <cp:revision>4</cp:revision>
  <cp:lastPrinted>2015-11-03T10:45:00Z</cp:lastPrinted>
  <dcterms:created xsi:type="dcterms:W3CDTF">2015-11-10T13:38:00Z</dcterms:created>
  <dcterms:modified xsi:type="dcterms:W3CDTF">2015-11-12T08:02:00Z</dcterms:modified>
</cp:coreProperties>
</file>