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8A" w:rsidRPr="003D4884" w:rsidRDefault="00C96107">
      <w:pPr>
        <w:rPr>
          <w:rFonts w:ascii="Times New Roman" w:hAnsi="Times New Roman" w:cs="Times New Roman"/>
          <w:sz w:val="28"/>
          <w:szCs w:val="28"/>
        </w:rPr>
      </w:pPr>
      <w:r>
        <w:tab/>
      </w:r>
      <w:r>
        <w:tab/>
      </w:r>
      <w:r>
        <w:tab/>
      </w:r>
      <w:r>
        <w:tab/>
      </w:r>
      <w:r>
        <w:tab/>
      </w:r>
      <w:r>
        <w:tab/>
      </w:r>
      <w:r>
        <w:tab/>
      </w:r>
      <w:r>
        <w:tab/>
      </w:r>
      <w:r>
        <w:tab/>
      </w:r>
      <w:r>
        <w:tab/>
      </w:r>
      <w:r>
        <w:tab/>
      </w:r>
      <w:r w:rsidRPr="003D4884">
        <w:rPr>
          <w:rFonts w:ascii="Times New Roman" w:hAnsi="Times New Roman" w:cs="Times New Roman"/>
          <w:sz w:val="28"/>
          <w:szCs w:val="28"/>
        </w:rPr>
        <w:t>Projekt</w:t>
      </w:r>
    </w:p>
    <w:p w:rsidR="00C96107" w:rsidRPr="003D4884" w:rsidRDefault="00C96107" w:rsidP="00C96107">
      <w:pPr>
        <w:spacing w:after="0" w:line="240" w:lineRule="auto"/>
        <w:rPr>
          <w:rFonts w:ascii="Times New Roman" w:hAnsi="Times New Roman" w:cs="Times New Roman"/>
          <w:b/>
          <w:sz w:val="28"/>
          <w:szCs w:val="28"/>
        </w:rPr>
      </w:pPr>
      <w:r>
        <w:rPr>
          <w:sz w:val="28"/>
          <w:szCs w:val="28"/>
        </w:rPr>
        <w:tab/>
      </w:r>
      <w:r>
        <w:rPr>
          <w:sz w:val="28"/>
          <w:szCs w:val="28"/>
        </w:rPr>
        <w:tab/>
      </w:r>
      <w:r>
        <w:rPr>
          <w:sz w:val="28"/>
          <w:szCs w:val="28"/>
        </w:rPr>
        <w:tab/>
      </w:r>
      <w:r w:rsidR="00F72354">
        <w:rPr>
          <w:sz w:val="28"/>
          <w:szCs w:val="28"/>
        </w:rPr>
        <w:t xml:space="preserve">    </w:t>
      </w:r>
      <w:r>
        <w:rPr>
          <w:sz w:val="28"/>
          <w:szCs w:val="28"/>
        </w:rPr>
        <w:t xml:space="preserve">   </w:t>
      </w:r>
      <w:r w:rsidRPr="003D4884">
        <w:rPr>
          <w:rFonts w:ascii="Times New Roman" w:hAnsi="Times New Roman" w:cs="Times New Roman"/>
          <w:b/>
          <w:sz w:val="28"/>
          <w:szCs w:val="28"/>
        </w:rPr>
        <w:t>Uchwała Nr ………./ 2015</w:t>
      </w:r>
    </w:p>
    <w:p w:rsidR="00C96107" w:rsidRPr="003D4884" w:rsidRDefault="00C96107" w:rsidP="00C96107">
      <w:pPr>
        <w:spacing w:after="0" w:line="240" w:lineRule="auto"/>
        <w:rPr>
          <w:rFonts w:ascii="Times New Roman" w:hAnsi="Times New Roman" w:cs="Times New Roman"/>
          <w:b/>
          <w:sz w:val="28"/>
          <w:szCs w:val="28"/>
        </w:rPr>
      </w:pPr>
      <w:r w:rsidRPr="003D4884">
        <w:rPr>
          <w:rFonts w:ascii="Times New Roman" w:hAnsi="Times New Roman" w:cs="Times New Roman"/>
          <w:b/>
          <w:sz w:val="28"/>
          <w:szCs w:val="28"/>
        </w:rPr>
        <w:t xml:space="preserve">                          </w:t>
      </w:r>
      <w:r w:rsidR="003D4884">
        <w:rPr>
          <w:rFonts w:ascii="Times New Roman" w:hAnsi="Times New Roman" w:cs="Times New Roman"/>
          <w:b/>
          <w:sz w:val="28"/>
          <w:szCs w:val="28"/>
        </w:rPr>
        <w:t xml:space="preserve">   </w:t>
      </w:r>
      <w:r w:rsidRPr="003D4884">
        <w:rPr>
          <w:rFonts w:ascii="Times New Roman" w:hAnsi="Times New Roman" w:cs="Times New Roman"/>
          <w:b/>
          <w:sz w:val="28"/>
          <w:szCs w:val="28"/>
        </w:rPr>
        <w:t xml:space="preserve"> </w:t>
      </w:r>
      <w:r w:rsidR="00F72354">
        <w:rPr>
          <w:rFonts w:ascii="Times New Roman" w:hAnsi="Times New Roman" w:cs="Times New Roman"/>
          <w:b/>
          <w:sz w:val="28"/>
          <w:szCs w:val="28"/>
        </w:rPr>
        <w:t xml:space="preserve">    </w:t>
      </w:r>
      <w:r w:rsidRPr="003D4884">
        <w:rPr>
          <w:rFonts w:ascii="Times New Roman" w:hAnsi="Times New Roman" w:cs="Times New Roman"/>
          <w:b/>
          <w:sz w:val="28"/>
          <w:szCs w:val="28"/>
        </w:rPr>
        <w:t xml:space="preserve">   Rady Gminy Lesznowola</w:t>
      </w:r>
    </w:p>
    <w:p w:rsidR="00C96107" w:rsidRPr="003D4884" w:rsidRDefault="00C96107" w:rsidP="00C96107">
      <w:pPr>
        <w:spacing w:after="0" w:line="240" w:lineRule="auto"/>
        <w:rPr>
          <w:rFonts w:ascii="Times New Roman" w:hAnsi="Times New Roman" w:cs="Times New Roman"/>
          <w:b/>
          <w:sz w:val="28"/>
          <w:szCs w:val="28"/>
        </w:rPr>
      </w:pPr>
      <w:r w:rsidRPr="003D4884">
        <w:rPr>
          <w:rFonts w:ascii="Times New Roman" w:hAnsi="Times New Roman" w:cs="Times New Roman"/>
          <w:b/>
          <w:sz w:val="28"/>
          <w:szCs w:val="28"/>
        </w:rPr>
        <w:t xml:space="preserve">                              </w:t>
      </w:r>
      <w:r w:rsidR="003D4884">
        <w:rPr>
          <w:rFonts w:ascii="Times New Roman" w:hAnsi="Times New Roman" w:cs="Times New Roman"/>
          <w:b/>
          <w:sz w:val="28"/>
          <w:szCs w:val="28"/>
        </w:rPr>
        <w:t xml:space="preserve">    </w:t>
      </w:r>
      <w:r w:rsidR="00F72354">
        <w:rPr>
          <w:rFonts w:ascii="Times New Roman" w:hAnsi="Times New Roman" w:cs="Times New Roman"/>
          <w:b/>
          <w:sz w:val="28"/>
          <w:szCs w:val="28"/>
        </w:rPr>
        <w:t xml:space="preserve">   </w:t>
      </w:r>
      <w:r w:rsidRPr="003D4884">
        <w:rPr>
          <w:rFonts w:ascii="Times New Roman" w:hAnsi="Times New Roman" w:cs="Times New Roman"/>
          <w:b/>
          <w:sz w:val="28"/>
          <w:szCs w:val="28"/>
        </w:rPr>
        <w:t xml:space="preserve">   z dnia ……… 2015r.</w:t>
      </w:r>
    </w:p>
    <w:p w:rsidR="00C96107" w:rsidRDefault="00C96107" w:rsidP="00C96107">
      <w:pPr>
        <w:spacing w:after="0" w:line="240" w:lineRule="auto"/>
        <w:rPr>
          <w:rFonts w:ascii="Times New Roman" w:hAnsi="Times New Roman" w:cs="Times New Roman"/>
          <w:sz w:val="32"/>
          <w:szCs w:val="32"/>
        </w:rPr>
      </w:pPr>
    </w:p>
    <w:p w:rsidR="00C96107" w:rsidRPr="003D4884" w:rsidRDefault="00C96107" w:rsidP="00C96107">
      <w:pPr>
        <w:spacing w:after="0" w:line="240" w:lineRule="auto"/>
        <w:rPr>
          <w:rFonts w:ascii="Times New Roman" w:hAnsi="Times New Roman" w:cs="Times New Roman"/>
          <w:b/>
          <w:sz w:val="28"/>
          <w:szCs w:val="28"/>
        </w:rPr>
      </w:pPr>
      <w:r w:rsidRPr="003D4884">
        <w:rPr>
          <w:rFonts w:ascii="Times New Roman" w:hAnsi="Times New Roman" w:cs="Times New Roman"/>
          <w:b/>
          <w:sz w:val="28"/>
          <w:szCs w:val="28"/>
        </w:rPr>
        <w:t xml:space="preserve">  </w:t>
      </w:r>
      <w:r w:rsidR="003D4884">
        <w:rPr>
          <w:rFonts w:ascii="Times New Roman" w:hAnsi="Times New Roman" w:cs="Times New Roman"/>
          <w:b/>
          <w:sz w:val="28"/>
          <w:szCs w:val="28"/>
        </w:rPr>
        <w:t xml:space="preserve">      </w:t>
      </w:r>
      <w:r w:rsidRPr="003D4884">
        <w:rPr>
          <w:rFonts w:ascii="Times New Roman" w:hAnsi="Times New Roman" w:cs="Times New Roman"/>
          <w:b/>
          <w:sz w:val="28"/>
          <w:szCs w:val="28"/>
        </w:rPr>
        <w:t xml:space="preserve"> w sprawie miesięcznych diet dla Radnych i diet dla sołtysów</w:t>
      </w:r>
    </w:p>
    <w:p w:rsidR="00C96107" w:rsidRPr="003D4884" w:rsidRDefault="00C96107" w:rsidP="00C96107">
      <w:pPr>
        <w:spacing w:after="0" w:line="240" w:lineRule="auto"/>
        <w:rPr>
          <w:rFonts w:ascii="Times New Roman" w:hAnsi="Times New Roman" w:cs="Times New Roman"/>
          <w:b/>
          <w:sz w:val="28"/>
          <w:szCs w:val="28"/>
        </w:rPr>
      </w:pPr>
    </w:p>
    <w:p w:rsidR="00C96107" w:rsidRDefault="00C96107" w:rsidP="00C96107">
      <w:pPr>
        <w:spacing w:after="0" w:line="240" w:lineRule="auto"/>
        <w:rPr>
          <w:rFonts w:ascii="Times New Roman" w:hAnsi="Times New Roman" w:cs="Times New Roman"/>
          <w:b/>
          <w:sz w:val="24"/>
          <w:szCs w:val="24"/>
        </w:rPr>
      </w:pPr>
    </w:p>
    <w:p w:rsidR="00C96107" w:rsidRDefault="00C96107" w:rsidP="00C96107">
      <w:pPr>
        <w:spacing w:after="0" w:line="240" w:lineRule="auto"/>
        <w:rPr>
          <w:rFonts w:ascii="Times New Roman" w:hAnsi="Times New Roman" w:cs="Times New Roman"/>
          <w:b/>
          <w:sz w:val="24"/>
          <w:szCs w:val="24"/>
        </w:rPr>
      </w:pPr>
    </w:p>
    <w:p w:rsidR="00C96107" w:rsidRDefault="00C96107" w:rsidP="00C9610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C96107">
        <w:rPr>
          <w:rFonts w:ascii="Times New Roman" w:hAnsi="Times New Roman" w:cs="Times New Roman"/>
          <w:sz w:val="24"/>
          <w:szCs w:val="24"/>
        </w:rPr>
        <w:t xml:space="preserve">Na </w:t>
      </w:r>
      <w:r>
        <w:rPr>
          <w:rFonts w:ascii="Times New Roman" w:hAnsi="Times New Roman" w:cs="Times New Roman"/>
          <w:sz w:val="24"/>
          <w:szCs w:val="24"/>
        </w:rPr>
        <w:t xml:space="preserve">podstawie art. 25 ust. 4,6 i 8, art. 37b ustawy a dnia 8 marca 1990r. o samorządzie gminnym ( tj. Dz. U. z 2013r. poz. 594 ze zm.) i § 3 pkt. 2 Rozporządzenia Rady Ministrów z dnia 26 lipca 2000r. w sprawie maksymalnej wysokości diet przysługujących radnemu gminy </w:t>
      </w:r>
    </w:p>
    <w:p w:rsidR="00A53EBC" w:rsidRDefault="00A53EBC" w:rsidP="00C96107">
      <w:pPr>
        <w:spacing w:after="0" w:line="240" w:lineRule="auto"/>
        <w:rPr>
          <w:rFonts w:ascii="Times New Roman" w:hAnsi="Times New Roman" w:cs="Times New Roman"/>
          <w:sz w:val="24"/>
          <w:szCs w:val="24"/>
        </w:rPr>
      </w:pPr>
      <w:r>
        <w:rPr>
          <w:rFonts w:ascii="Times New Roman" w:hAnsi="Times New Roman" w:cs="Times New Roman"/>
          <w:sz w:val="24"/>
          <w:szCs w:val="24"/>
        </w:rPr>
        <w:t>( Dz. U. Nr 61 poz. 710), Rada Gminy uchwala, co następuje:</w:t>
      </w:r>
    </w:p>
    <w:p w:rsidR="00A53EBC" w:rsidRDefault="00A53EBC" w:rsidP="00C96107">
      <w:pPr>
        <w:spacing w:after="0" w:line="240" w:lineRule="auto"/>
        <w:rPr>
          <w:rFonts w:ascii="Times New Roman" w:hAnsi="Times New Roman" w:cs="Times New Roman"/>
          <w:sz w:val="24"/>
          <w:szCs w:val="24"/>
        </w:rPr>
      </w:pPr>
    </w:p>
    <w:p w:rsidR="00A53EBC" w:rsidRDefault="00A53EBC" w:rsidP="00C96107">
      <w:pPr>
        <w:spacing w:after="0" w:line="240" w:lineRule="auto"/>
        <w:rPr>
          <w:rFonts w:ascii="Times New Roman" w:hAnsi="Times New Roman" w:cs="Times New Roman"/>
          <w:sz w:val="24"/>
          <w:szCs w:val="24"/>
        </w:rPr>
      </w:pPr>
    </w:p>
    <w:p w:rsidR="00A53EBC" w:rsidRDefault="00A53EBC" w:rsidP="00C9610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A53EBC" w:rsidRDefault="00A53EBC" w:rsidP="00A53EB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Przewodniczącemu Rady Gminy, Wiceprzewodniczącemu Rady Gminy. Przewodnicząc</w:t>
      </w:r>
      <w:r w:rsidR="00D46FFE">
        <w:rPr>
          <w:rFonts w:ascii="Times New Roman" w:hAnsi="Times New Roman" w:cs="Times New Roman"/>
          <w:sz w:val="24"/>
          <w:szCs w:val="24"/>
        </w:rPr>
        <w:t>emu</w:t>
      </w:r>
      <w:r>
        <w:rPr>
          <w:rFonts w:ascii="Times New Roman" w:hAnsi="Times New Roman" w:cs="Times New Roman"/>
          <w:sz w:val="24"/>
          <w:szCs w:val="24"/>
        </w:rPr>
        <w:t xml:space="preserve"> Komisji Rady Gminy i Zastępc</w:t>
      </w:r>
      <w:r w:rsidR="00D46FFE">
        <w:rPr>
          <w:rFonts w:ascii="Times New Roman" w:hAnsi="Times New Roman" w:cs="Times New Roman"/>
          <w:sz w:val="24"/>
          <w:szCs w:val="24"/>
        </w:rPr>
        <w:t>y</w:t>
      </w:r>
      <w:r>
        <w:rPr>
          <w:rFonts w:ascii="Times New Roman" w:hAnsi="Times New Roman" w:cs="Times New Roman"/>
          <w:sz w:val="24"/>
          <w:szCs w:val="24"/>
        </w:rPr>
        <w:t xml:space="preserve"> Przewodnicząc</w:t>
      </w:r>
      <w:r w:rsidR="00D46FFE">
        <w:rPr>
          <w:rFonts w:ascii="Times New Roman" w:hAnsi="Times New Roman" w:cs="Times New Roman"/>
          <w:sz w:val="24"/>
          <w:szCs w:val="24"/>
        </w:rPr>
        <w:t>ego</w:t>
      </w:r>
      <w:bookmarkStart w:id="0" w:name="_GoBack"/>
      <w:bookmarkEnd w:id="0"/>
      <w:r>
        <w:rPr>
          <w:rFonts w:ascii="Times New Roman" w:hAnsi="Times New Roman" w:cs="Times New Roman"/>
          <w:sz w:val="24"/>
          <w:szCs w:val="24"/>
        </w:rPr>
        <w:t xml:space="preserve"> Komisji Rady Gminy przysługuje miesięczna dieta w wysokości 75% maksymalnej diety stanowiącej półtorakrotność kwoty bazowej określonej w ustawie budżetowej dla osób zajmujących kierownicze </w:t>
      </w:r>
      <w:r w:rsidR="00291F93">
        <w:rPr>
          <w:rFonts w:ascii="Times New Roman" w:hAnsi="Times New Roman" w:cs="Times New Roman"/>
          <w:sz w:val="24"/>
          <w:szCs w:val="24"/>
        </w:rPr>
        <w:t>stanowiska państwowe.</w:t>
      </w:r>
    </w:p>
    <w:p w:rsidR="00291F93" w:rsidRDefault="00291F93" w:rsidP="00291F93">
      <w:pPr>
        <w:spacing w:after="0" w:line="240" w:lineRule="auto"/>
        <w:jc w:val="both"/>
        <w:rPr>
          <w:rFonts w:ascii="Times New Roman" w:hAnsi="Times New Roman" w:cs="Times New Roman"/>
          <w:sz w:val="24"/>
          <w:szCs w:val="24"/>
        </w:rPr>
      </w:pPr>
    </w:p>
    <w:p w:rsidR="00291F93" w:rsidRDefault="00291F93" w:rsidP="00291F93">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Radnemu za udział w posiedzeniach Komisji i Sesjach Rady Gminy przysługuje dieta miesięczna w wysokości 1800,-zł.</w:t>
      </w:r>
    </w:p>
    <w:p w:rsidR="00291F93" w:rsidRPr="00291F93" w:rsidRDefault="00291F93" w:rsidP="00291F93">
      <w:pPr>
        <w:pStyle w:val="Akapitzlist"/>
        <w:rPr>
          <w:rFonts w:ascii="Times New Roman" w:hAnsi="Times New Roman" w:cs="Times New Roman"/>
          <w:sz w:val="24"/>
          <w:szCs w:val="24"/>
        </w:rPr>
      </w:pPr>
    </w:p>
    <w:p w:rsidR="00291F93" w:rsidRDefault="00291F93" w:rsidP="00291F93">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nieobecność na sesji, posiedzeniu Komisji, której Rady jest członkiem potrąca się 10% miesięcznej diety. Nie dokonuje się potraceń z tytułu nieobecności usprawiedliwionej. Nieobecność uznaje się za usprawiedliwioną odpowiednio:</w:t>
      </w:r>
    </w:p>
    <w:p w:rsidR="00291F93" w:rsidRDefault="00291F93" w:rsidP="00291F93">
      <w:pPr>
        <w:pStyle w:val="Akapitzlist"/>
        <w:rPr>
          <w:rFonts w:ascii="Times New Roman" w:hAnsi="Times New Roman" w:cs="Times New Roman"/>
          <w:sz w:val="24"/>
          <w:szCs w:val="24"/>
        </w:rPr>
      </w:pPr>
      <w:r>
        <w:rPr>
          <w:rFonts w:ascii="Times New Roman" w:hAnsi="Times New Roman" w:cs="Times New Roman"/>
          <w:sz w:val="24"/>
          <w:szCs w:val="24"/>
        </w:rPr>
        <w:t>- Przewodniczący Rady Gminy – podczas Sesji Rady Gminy,</w:t>
      </w:r>
    </w:p>
    <w:p w:rsidR="00291F93" w:rsidRDefault="00291F93" w:rsidP="00291F93">
      <w:pPr>
        <w:pStyle w:val="Akapitzlist"/>
        <w:rPr>
          <w:rFonts w:ascii="Times New Roman" w:hAnsi="Times New Roman" w:cs="Times New Roman"/>
          <w:sz w:val="24"/>
          <w:szCs w:val="24"/>
        </w:rPr>
      </w:pPr>
      <w:r>
        <w:rPr>
          <w:rFonts w:ascii="Times New Roman" w:hAnsi="Times New Roman" w:cs="Times New Roman"/>
          <w:sz w:val="24"/>
          <w:szCs w:val="24"/>
        </w:rPr>
        <w:t>- Przewodniczący Komisji – podczas posiedzeń Komisji.</w:t>
      </w:r>
    </w:p>
    <w:p w:rsidR="00291F93" w:rsidRDefault="00291F93" w:rsidP="00291F9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Sołtysom za udział w Sesjach Rady Gminy przysługuje dieta w wysokości 150,00zł.</w:t>
      </w:r>
    </w:p>
    <w:p w:rsidR="00291F93" w:rsidRDefault="00291F93" w:rsidP="00291F93">
      <w:pPr>
        <w:pStyle w:val="Akapitzlist"/>
        <w:rPr>
          <w:rFonts w:ascii="Times New Roman" w:hAnsi="Times New Roman" w:cs="Times New Roman"/>
          <w:sz w:val="24"/>
          <w:szCs w:val="24"/>
        </w:rPr>
      </w:pPr>
    </w:p>
    <w:p w:rsidR="00291F93" w:rsidRDefault="00291F93" w:rsidP="00291F93">
      <w:pPr>
        <w:pStyle w:val="Akapitzlist"/>
        <w:ind w:left="4248"/>
        <w:rPr>
          <w:rFonts w:ascii="Times New Roman" w:hAnsi="Times New Roman" w:cs="Times New Roman"/>
          <w:sz w:val="24"/>
          <w:szCs w:val="24"/>
        </w:rPr>
      </w:pPr>
      <w:r>
        <w:rPr>
          <w:rFonts w:ascii="Times New Roman" w:hAnsi="Times New Roman" w:cs="Times New Roman"/>
          <w:sz w:val="24"/>
          <w:szCs w:val="24"/>
        </w:rPr>
        <w:t>§ 2.</w:t>
      </w:r>
    </w:p>
    <w:p w:rsidR="00291F93" w:rsidRDefault="00291F93" w:rsidP="00291F93">
      <w:pPr>
        <w:rPr>
          <w:rFonts w:ascii="Times New Roman" w:hAnsi="Times New Roman" w:cs="Times New Roman"/>
          <w:sz w:val="24"/>
          <w:szCs w:val="24"/>
        </w:rPr>
      </w:pPr>
      <w:r>
        <w:rPr>
          <w:rFonts w:ascii="Times New Roman" w:hAnsi="Times New Roman" w:cs="Times New Roman"/>
          <w:sz w:val="24"/>
          <w:szCs w:val="24"/>
        </w:rPr>
        <w:t>Traci moc uchwała Nr 41/V/2011 Rady Gminy Lesznowola z dnia 28 kwietnia 2011r. w sprawie miesięcznych diet radnych i diet sołtysów.</w:t>
      </w:r>
    </w:p>
    <w:p w:rsidR="00291F93" w:rsidRDefault="00291F93" w:rsidP="00291F93">
      <w:pPr>
        <w:rPr>
          <w:rFonts w:ascii="Times New Roman" w:hAnsi="Times New Roman" w:cs="Times New Roman"/>
          <w:sz w:val="24"/>
          <w:szCs w:val="24"/>
        </w:rPr>
      </w:pPr>
    </w:p>
    <w:p w:rsidR="00291F93" w:rsidRDefault="00291F93" w:rsidP="00291F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p>
    <w:p w:rsidR="00291F93" w:rsidRDefault="00291F93" w:rsidP="00291F93">
      <w:pPr>
        <w:rPr>
          <w:rFonts w:ascii="Times New Roman" w:hAnsi="Times New Roman" w:cs="Times New Roman"/>
          <w:sz w:val="24"/>
          <w:szCs w:val="24"/>
        </w:rPr>
      </w:pPr>
      <w:r>
        <w:rPr>
          <w:rFonts w:ascii="Times New Roman" w:hAnsi="Times New Roman" w:cs="Times New Roman"/>
          <w:sz w:val="24"/>
          <w:szCs w:val="24"/>
        </w:rPr>
        <w:t>Uchwała wchodzi w życie z dniem podjęcia z mocą obowiązującą od 1 lutego 2015r.</w:t>
      </w:r>
    </w:p>
    <w:p w:rsidR="00085AF8" w:rsidRDefault="00085AF8" w:rsidP="00291F93">
      <w:pPr>
        <w:rPr>
          <w:rFonts w:ascii="Times New Roman" w:hAnsi="Times New Roman" w:cs="Times New Roman"/>
          <w:sz w:val="24"/>
          <w:szCs w:val="24"/>
        </w:rPr>
      </w:pPr>
    </w:p>
    <w:p w:rsidR="00085AF8" w:rsidRDefault="00085AF8" w:rsidP="00291F93">
      <w:pPr>
        <w:rPr>
          <w:rFonts w:ascii="Times New Roman" w:hAnsi="Times New Roman" w:cs="Times New Roman"/>
          <w:sz w:val="24"/>
          <w:szCs w:val="24"/>
        </w:rPr>
      </w:pPr>
    </w:p>
    <w:p w:rsidR="00085AF8" w:rsidRDefault="00085AF8" w:rsidP="00291F93">
      <w:pPr>
        <w:rPr>
          <w:rFonts w:ascii="Times New Roman" w:hAnsi="Times New Roman" w:cs="Times New Roman"/>
          <w:sz w:val="24"/>
          <w:szCs w:val="24"/>
        </w:rPr>
      </w:pPr>
    </w:p>
    <w:p w:rsidR="00085AF8" w:rsidRDefault="00085AF8" w:rsidP="00291F93">
      <w:pPr>
        <w:rPr>
          <w:rFonts w:ascii="Times New Roman" w:hAnsi="Times New Roman" w:cs="Times New Roman"/>
          <w:sz w:val="24"/>
          <w:szCs w:val="24"/>
        </w:rPr>
      </w:pPr>
    </w:p>
    <w:p w:rsidR="00085AF8" w:rsidRDefault="00085AF8" w:rsidP="00291F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5AF8">
        <w:rPr>
          <w:rFonts w:ascii="Times New Roman" w:hAnsi="Times New Roman" w:cs="Times New Roman"/>
          <w:b/>
          <w:sz w:val="24"/>
          <w:szCs w:val="24"/>
        </w:rPr>
        <w:t>Uzasadnienie</w:t>
      </w:r>
    </w:p>
    <w:p w:rsidR="00085AF8" w:rsidRDefault="00085AF8" w:rsidP="00085AF8">
      <w:pPr>
        <w:jc w:val="both"/>
        <w:rPr>
          <w:rFonts w:ascii="Times New Roman" w:hAnsi="Times New Roman" w:cs="Times New Roman"/>
          <w:sz w:val="24"/>
          <w:szCs w:val="24"/>
        </w:rPr>
      </w:pPr>
    </w:p>
    <w:p w:rsidR="00085AF8" w:rsidRDefault="00085AF8" w:rsidP="00085AF8">
      <w:pPr>
        <w:jc w:val="both"/>
        <w:rPr>
          <w:rFonts w:ascii="Times New Roman" w:hAnsi="Times New Roman" w:cs="Times New Roman"/>
          <w:sz w:val="24"/>
          <w:szCs w:val="24"/>
        </w:rPr>
      </w:pPr>
      <w:r>
        <w:rPr>
          <w:rFonts w:ascii="Times New Roman" w:hAnsi="Times New Roman" w:cs="Times New Roman"/>
          <w:sz w:val="24"/>
          <w:szCs w:val="24"/>
        </w:rPr>
        <w:tab/>
        <w:t>Za pracę Radnego przysługuje miesięczna dieta, która jest zwrotem kosztów poniesionych z tytułu sprawowania mandatu w ciągu miesiąca. Bywają sytuacje, gdy ma miejsce nieobecność Radnego podczas Sesji Rady Gminy czy Komisji Rady Gminy, której jest członkiem. Nieobecność ta może być spowodowana np. względami zdrowotnymi Radnego, wezwaniem przez instytucje administracji państwowej czy sady.</w:t>
      </w:r>
    </w:p>
    <w:p w:rsidR="00085AF8" w:rsidRDefault="00085AF8" w:rsidP="00085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Nieobecność uznaje się za usprawiedliwioną odpowiednio:</w:t>
      </w:r>
    </w:p>
    <w:p w:rsidR="00085AF8" w:rsidRDefault="00085AF8" w:rsidP="00085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Przewodniczący Rady Gminy – podczas sesji Rady Gminy,</w:t>
      </w:r>
    </w:p>
    <w:p w:rsidR="00085AF8" w:rsidRDefault="00085AF8" w:rsidP="00085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Przewodniczący Komisji – podczas posiedzeń Komisji.</w:t>
      </w:r>
    </w:p>
    <w:p w:rsidR="00085AF8" w:rsidRDefault="00085AF8" w:rsidP="00085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usprawiedliwionej nieobecności nie dokonuje się potrącenia miesięcznej diety.</w:t>
      </w:r>
    </w:p>
    <w:p w:rsidR="00085AF8" w:rsidRDefault="00085AF8" w:rsidP="00085AF8">
      <w:pPr>
        <w:spacing w:after="0" w:line="240" w:lineRule="auto"/>
        <w:jc w:val="both"/>
        <w:rPr>
          <w:rFonts w:ascii="Times New Roman" w:hAnsi="Times New Roman" w:cs="Times New Roman"/>
          <w:sz w:val="24"/>
          <w:szCs w:val="24"/>
        </w:rPr>
      </w:pPr>
    </w:p>
    <w:p w:rsidR="00085AF8" w:rsidRDefault="00085AF8" w:rsidP="00085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Maksymalna miesięczna dieta Radnego od 1 stycznia 2015r. zgodnie </w:t>
      </w:r>
      <w:r w:rsidR="00E02381">
        <w:rPr>
          <w:rFonts w:ascii="Times New Roman" w:hAnsi="Times New Roman" w:cs="Times New Roman"/>
          <w:sz w:val="24"/>
          <w:szCs w:val="24"/>
        </w:rPr>
        <w:t>z ustawą budżetową, która określa kwotę bazową dla osób zajmujących kierownicze stanowiska państwowe wynosi 1.987,27zł. i wynika z następującego wyliczenia:</w:t>
      </w:r>
    </w:p>
    <w:p w:rsidR="00E02381" w:rsidRDefault="00E02381" w:rsidP="00085AF8">
      <w:pPr>
        <w:spacing w:after="0" w:line="240" w:lineRule="auto"/>
        <w:jc w:val="both"/>
        <w:rPr>
          <w:rFonts w:ascii="Times New Roman" w:hAnsi="Times New Roman" w:cs="Times New Roman"/>
          <w:sz w:val="24"/>
          <w:szCs w:val="24"/>
        </w:rPr>
      </w:pPr>
    </w:p>
    <w:p w:rsidR="00E02381" w:rsidRPr="00085AF8" w:rsidRDefault="00E02381" w:rsidP="00085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maksymalnej diety stanowiącej półtorakrotność kwoty bazowej, </w:t>
      </w:r>
    </w:p>
    <w:p w:rsidR="00291F93" w:rsidRDefault="00E02381" w:rsidP="00085AF8">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Wzór: 75% z ( 1.766,46zł. x 150%) = 1.987,27zł.</w:t>
      </w:r>
    </w:p>
    <w:p w:rsidR="00E02381" w:rsidRDefault="00E02381" w:rsidP="00085AF8">
      <w:pPr>
        <w:pStyle w:val="Akapitzlist"/>
        <w:spacing w:after="0" w:line="240" w:lineRule="auto"/>
        <w:ind w:left="0"/>
        <w:jc w:val="both"/>
        <w:rPr>
          <w:rFonts w:ascii="Times New Roman" w:hAnsi="Times New Roman" w:cs="Times New Roman"/>
          <w:sz w:val="24"/>
          <w:szCs w:val="24"/>
        </w:rPr>
      </w:pPr>
    </w:p>
    <w:p w:rsidR="00E02381" w:rsidRDefault="00E02381" w:rsidP="00085AF8">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Proponuje się wysokość diet odpowiednio:</w:t>
      </w:r>
    </w:p>
    <w:p w:rsidR="00E02381" w:rsidRDefault="00E02381" w:rsidP="00E0238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Przewodniczącemu </w:t>
      </w:r>
      <w:r w:rsidR="00C72EAE">
        <w:rPr>
          <w:rFonts w:ascii="Times New Roman" w:hAnsi="Times New Roman" w:cs="Times New Roman"/>
          <w:sz w:val="24"/>
          <w:szCs w:val="24"/>
        </w:rPr>
        <w:t>Rady Gminy, Wiceprzewodniczącemu</w:t>
      </w:r>
      <w:r w:rsidR="00F544F4">
        <w:rPr>
          <w:rFonts w:ascii="Times New Roman" w:hAnsi="Times New Roman" w:cs="Times New Roman"/>
          <w:sz w:val="24"/>
          <w:szCs w:val="24"/>
        </w:rPr>
        <w:t xml:space="preserve"> Rady Gminy, Przewodniczącemu Komisji Rady Gminy i Zastępcom Przewodniczących Komisji Rady Gminy przysługuje miesięczna dieta w wysokości maksymalnej diety stanowiącej półtorakrotność kwoty bazowej określonej w ustawie budżetowej dla osób zajmujących kierownicze stanowiska państwowe w wysokości 75% co stanowi 1987,27zł.</w:t>
      </w:r>
    </w:p>
    <w:p w:rsidR="00F544F4" w:rsidRDefault="00F544F4" w:rsidP="00E0238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Radnemu za udział w posiedzeniach Komisji i Sesjach Rady Gminy przysługuje dieta miesięczna w wysokości 1800,00zł.</w:t>
      </w:r>
    </w:p>
    <w:p w:rsidR="00F544F4" w:rsidRPr="00F544F4" w:rsidRDefault="00F544F4" w:rsidP="00F54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t>
      </w:r>
      <w:r w:rsidR="00037181">
        <w:rPr>
          <w:rFonts w:ascii="Times New Roman" w:hAnsi="Times New Roman" w:cs="Times New Roman"/>
          <w:sz w:val="24"/>
          <w:szCs w:val="24"/>
        </w:rPr>
        <w:t>dmienia się, że diety Radnych ( z wyjątkiem funkcyjnych) wypłacane były na nie zmienionym poziomie od września 2007roku. Podwyżka diet uwzględnia stopień inflacji z okresy ostatnich 7 lat.</w:t>
      </w:r>
    </w:p>
    <w:p w:rsidR="00A53EBC" w:rsidRPr="00C96107" w:rsidRDefault="00A53EBC" w:rsidP="00085AF8">
      <w:pPr>
        <w:spacing w:after="0" w:line="240" w:lineRule="auto"/>
        <w:rPr>
          <w:rFonts w:ascii="Times New Roman" w:hAnsi="Times New Roman" w:cs="Times New Roman"/>
          <w:sz w:val="24"/>
          <w:szCs w:val="24"/>
        </w:rPr>
      </w:pPr>
    </w:p>
    <w:sectPr w:rsidR="00A53EBC" w:rsidRPr="00C9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5C00"/>
    <w:multiLevelType w:val="hybridMultilevel"/>
    <w:tmpl w:val="A5F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5D5EEC"/>
    <w:multiLevelType w:val="hybridMultilevel"/>
    <w:tmpl w:val="51383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07"/>
    <w:rsid w:val="00037181"/>
    <w:rsid w:val="00085AF8"/>
    <w:rsid w:val="00291F93"/>
    <w:rsid w:val="003D4884"/>
    <w:rsid w:val="005D0A25"/>
    <w:rsid w:val="00A53EBC"/>
    <w:rsid w:val="00C72EAE"/>
    <w:rsid w:val="00C96107"/>
    <w:rsid w:val="00D46FFE"/>
    <w:rsid w:val="00DF248A"/>
    <w:rsid w:val="00E02381"/>
    <w:rsid w:val="00F544F4"/>
    <w:rsid w:val="00F72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488</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Iwonna Góra</dc:creator>
  <cp:lastModifiedBy>Iwonna Góra</cp:lastModifiedBy>
  <cp:revision>4</cp:revision>
  <cp:lastPrinted>2015-02-13T06:06:00Z</cp:lastPrinted>
  <dcterms:created xsi:type="dcterms:W3CDTF">2015-01-15T09:50:00Z</dcterms:created>
  <dcterms:modified xsi:type="dcterms:W3CDTF">2015-02-13T09:32:00Z</dcterms:modified>
</cp:coreProperties>
</file>