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5C5" w:rsidRPr="007D15C5" w:rsidRDefault="007D15C5" w:rsidP="007D15C5">
      <w:pPr>
        <w:spacing w:after="0" w:line="260" w:lineRule="atLeast"/>
        <w:rPr>
          <w:rFonts w:ascii="Times New Roman" w:eastAsia="Times New Roman" w:hAnsi="Times New Roman" w:cs="Times New Roman"/>
          <w:sz w:val="24"/>
          <w:szCs w:val="24"/>
          <w:lang w:eastAsia="pl-PL"/>
        </w:rPr>
      </w:pPr>
      <w:r w:rsidRPr="007D15C5">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7D15C5" w:rsidRPr="007D15C5" w:rsidRDefault="007D15C5" w:rsidP="007D15C5">
      <w:pPr>
        <w:spacing w:after="240" w:line="260" w:lineRule="atLeast"/>
        <w:rPr>
          <w:rFonts w:ascii="Times New Roman" w:eastAsia="Times New Roman" w:hAnsi="Times New Roman" w:cs="Times New Roman"/>
          <w:sz w:val="24"/>
          <w:szCs w:val="24"/>
          <w:lang w:eastAsia="pl-PL"/>
        </w:rPr>
      </w:pPr>
      <w:hyperlink r:id="rId5" w:tgtFrame="_blank" w:history="1">
        <w:r w:rsidRPr="007D15C5">
          <w:rPr>
            <w:rFonts w:ascii="Times New Roman" w:eastAsia="Times New Roman" w:hAnsi="Times New Roman" w:cs="Times New Roman"/>
            <w:color w:val="0000FF"/>
            <w:sz w:val="24"/>
            <w:szCs w:val="24"/>
            <w:u w:val="single"/>
            <w:lang w:eastAsia="pl-PL"/>
          </w:rPr>
          <w:t>www.lesznowola.eobip.pl</w:t>
        </w:r>
      </w:hyperlink>
    </w:p>
    <w:p w:rsidR="007D15C5" w:rsidRPr="007D15C5" w:rsidRDefault="007D15C5" w:rsidP="007D15C5">
      <w:pPr>
        <w:spacing w:after="0"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7D15C5" w:rsidRPr="007D15C5" w:rsidRDefault="007D15C5" w:rsidP="007D15C5">
      <w:pPr>
        <w:spacing w:before="100" w:beforeAutospacing="1" w:after="240"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b/>
          <w:bCs/>
          <w:sz w:val="24"/>
          <w:szCs w:val="24"/>
          <w:lang w:eastAsia="pl-PL"/>
        </w:rPr>
        <w:t>Lesznowola: Rozbudowa ulicy Uroczej w Stefanowie</w:t>
      </w:r>
      <w:r w:rsidRPr="007D15C5">
        <w:rPr>
          <w:rFonts w:ascii="Times New Roman" w:eastAsia="Times New Roman" w:hAnsi="Times New Roman" w:cs="Times New Roman"/>
          <w:sz w:val="24"/>
          <w:szCs w:val="24"/>
          <w:lang w:eastAsia="pl-PL"/>
        </w:rPr>
        <w:br/>
      </w:r>
      <w:r w:rsidRPr="007D15C5">
        <w:rPr>
          <w:rFonts w:ascii="Times New Roman" w:eastAsia="Times New Roman" w:hAnsi="Times New Roman" w:cs="Times New Roman"/>
          <w:b/>
          <w:bCs/>
          <w:sz w:val="24"/>
          <w:szCs w:val="24"/>
          <w:lang w:eastAsia="pl-PL"/>
        </w:rPr>
        <w:t>Numer ogłoszenia: 140440 - 2014; data zamieszczenia: 25.04.2014</w:t>
      </w:r>
      <w:r w:rsidRPr="007D15C5">
        <w:rPr>
          <w:rFonts w:ascii="Times New Roman" w:eastAsia="Times New Roman" w:hAnsi="Times New Roman" w:cs="Times New Roman"/>
          <w:sz w:val="24"/>
          <w:szCs w:val="24"/>
          <w:lang w:eastAsia="pl-PL"/>
        </w:rPr>
        <w:br/>
        <w:t>OGŁOSZENIE O ZAMÓWIENIU - roboty budowlane</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b/>
          <w:bCs/>
          <w:sz w:val="24"/>
          <w:szCs w:val="24"/>
          <w:lang w:eastAsia="pl-PL"/>
        </w:rPr>
        <w:t>Zamieszczanie ogłoszenia:</w:t>
      </w:r>
      <w:r w:rsidRPr="007D15C5">
        <w:rPr>
          <w:rFonts w:ascii="Times New Roman" w:eastAsia="Times New Roman" w:hAnsi="Times New Roman" w:cs="Times New Roman"/>
          <w:sz w:val="24"/>
          <w:szCs w:val="24"/>
          <w:lang w:eastAsia="pl-PL"/>
        </w:rPr>
        <w:t xml:space="preserve"> obowiązkowe.</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b/>
          <w:bCs/>
          <w:sz w:val="24"/>
          <w:szCs w:val="24"/>
          <w:lang w:eastAsia="pl-PL"/>
        </w:rPr>
        <w:t>Ogłoszenie dotyczy:</w:t>
      </w:r>
      <w:r w:rsidRPr="007D15C5">
        <w:rPr>
          <w:rFonts w:ascii="Times New Roman" w:eastAsia="Times New Roman" w:hAnsi="Times New Roman" w:cs="Times New Roman"/>
          <w:sz w:val="24"/>
          <w:szCs w:val="24"/>
          <w:lang w:eastAsia="pl-PL"/>
        </w:rPr>
        <w:t xml:space="preserve"> zamówienia publicznego.</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sz w:val="24"/>
          <w:szCs w:val="24"/>
          <w:lang w:eastAsia="pl-PL"/>
        </w:rPr>
        <w:t>SEKCJA I: ZAMAWIAJĄCY</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b/>
          <w:bCs/>
          <w:sz w:val="24"/>
          <w:szCs w:val="24"/>
          <w:lang w:eastAsia="pl-PL"/>
        </w:rPr>
        <w:t>I. 1) NAZWA I ADRES:</w:t>
      </w:r>
      <w:r w:rsidRPr="007D15C5">
        <w:rPr>
          <w:rFonts w:ascii="Times New Roman" w:eastAsia="Times New Roman" w:hAnsi="Times New Roman" w:cs="Times New Roman"/>
          <w:sz w:val="24"/>
          <w:szCs w:val="24"/>
          <w:lang w:eastAsia="pl-PL"/>
        </w:rPr>
        <w:t xml:space="preserve"> Gmina Lesznowola , ul. Gminnej Rady Narodowej 60, 05-506 Lesznowola, woj. mazowieckie, tel. 022 7579340 do42 wew. 113, faks 022 7579270.</w:t>
      </w:r>
    </w:p>
    <w:p w:rsidR="007D15C5" w:rsidRPr="007D15C5" w:rsidRDefault="007D15C5" w:rsidP="007D15C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b/>
          <w:bCs/>
          <w:sz w:val="24"/>
          <w:szCs w:val="24"/>
          <w:lang w:eastAsia="pl-PL"/>
        </w:rPr>
        <w:t>Adres strony internetowej zamawiającego:</w:t>
      </w:r>
      <w:r w:rsidRPr="007D15C5">
        <w:rPr>
          <w:rFonts w:ascii="Times New Roman" w:eastAsia="Times New Roman" w:hAnsi="Times New Roman" w:cs="Times New Roman"/>
          <w:sz w:val="24"/>
          <w:szCs w:val="24"/>
          <w:lang w:eastAsia="pl-PL"/>
        </w:rPr>
        <w:t xml:space="preserve"> www.lesznowola.waw.pl</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b/>
          <w:bCs/>
          <w:sz w:val="24"/>
          <w:szCs w:val="24"/>
          <w:lang w:eastAsia="pl-PL"/>
        </w:rPr>
        <w:t>I. 2) RODZAJ ZAMAWIAJĄCEGO:</w:t>
      </w:r>
      <w:r w:rsidRPr="007D15C5">
        <w:rPr>
          <w:rFonts w:ascii="Times New Roman" w:eastAsia="Times New Roman" w:hAnsi="Times New Roman" w:cs="Times New Roman"/>
          <w:sz w:val="24"/>
          <w:szCs w:val="24"/>
          <w:lang w:eastAsia="pl-PL"/>
        </w:rPr>
        <w:t xml:space="preserve"> Administracja samorządowa.</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sz w:val="24"/>
          <w:szCs w:val="24"/>
          <w:lang w:eastAsia="pl-PL"/>
        </w:rPr>
        <w:t>SEKCJA II: PRZEDMIOT ZAMÓWIENIA</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b/>
          <w:bCs/>
          <w:sz w:val="24"/>
          <w:szCs w:val="24"/>
          <w:lang w:eastAsia="pl-PL"/>
        </w:rPr>
        <w:t>II.1) OKREŚLENIE PRZEDMIOTU ZAMÓWIENIA</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b/>
          <w:bCs/>
          <w:sz w:val="24"/>
          <w:szCs w:val="24"/>
          <w:lang w:eastAsia="pl-PL"/>
        </w:rPr>
        <w:t>II.1.1) Nazwa nadana zamówieniu przez zamawiającego:</w:t>
      </w:r>
      <w:r w:rsidRPr="007D15C5">
        <w:rPr>
          <w:rFonts w:ascii="Times New Roman" w:eastAsia="Times New Roman" w:hAnsi="Times New Roman" w:cs="Times New Roman"/>
          <w:sz w:val="24"/>
          <w:szCs w:val="24"/>
          <w:lang w:eastAsia="pl-PL"/>
        </w:rPr>
        <w:t xml:space="preserve"> Rozbudowa ulicy Uroczej w Stefanowie.</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b/>
          <w:bCs/>
          <w:sz w:val="24"/>
          <w:szCs w:val="24"/>
          <w:lang w:eastAsia="pl-PL"/>
        </w:rPr>
        <w:t>II.1.2) Rodzaj zamówienia:</w:t>
      </w:r>
      <w:r w:rsidRPr="007D15C5">
        <w:rPr>
          <w:rFonts w:ascii="Times New Roman" w:eastAsia="Times New Roman" w:hAnsi="Times New Roman" w:cs="Times New Roman"/>
          <w:sz w:val="24"/>
          <w:szCs w:val="24"/>
          <w:lang w:eastAsia="pl-PL"/>
        </w:rPr>
        <w:t xml:space="preserve"> roboty budowlane.</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b/>
          <w:bCs/>
          <w:sz w:val="24"/>
          <w:szCs w:val="24"/>
          <w:lang w:eastAsia="pl-PL"/>
        </w:rPr>
        <w:t>II.1.4) Określenie przedmiotu oraz wielkości lub zakresu zamówienia:</w:t>
      </w:r>
      <w:r w:rsidRPr="007D15C5">
        <w:rPr>
          <w:rFonts w:ascii="Times New Roman" w:eastAsia="Times New Roman" w:hAnsi="Times New Roman" w:cs="Times New Roman"/>
          <w:sz w:val="24"/>
          <w:szCs w:val="24"/>
          <w:lang w:eastAsia="pl-PL"/>
        </w:rPr>
        <w:t xml:space="preserve"> Przedmiotem zamówienia jest rozbudowa ul. Uroczej w miejscowości Stefanowo wraz z budową kanalizacji deszczowej, przepompowni wód deszczowych, zasilania elektroenergetycznego </w:t>
      </w:r>
      <w:proofErr w:type="spellStart"/>
      <w:r w:rsidRPr="007D15C5">
        <w:rPr>
          <w:rFonts w:ascii="Times New Roman" w:eastAsia="Times New Roman" w:hAnsi="Times New Roman" w:cs="Times New Roman"/>
          <w:sz w:val="24"/>
          <w:szCs w:val="24"/>
          <w:lang w:eastAsia="pl-PL"/>
        </w:rPr>
        <w:t>nN</w:t>
      </w:r>
      <w:proofErr w:type="spellEnd"/>
      <w:r w:rsidRPr="007D15C5">
        <w:rPr>
          <w:rFonts w:ascii="Times New Roman" w:eastAsia="Times New Roman" w:hAnsi="Times New Roman" w:cs="Times New Roman"/>
          <w:sz w:val="24"/>
          <w:szCs w:val="24"/>
          <w:lang w:eastAsia="pl-PL"/>
        </w:rPr>
        <w:t xml:space="preserve"> przepompowni wód deszczowych, przebudowę sieci telekomunikacyjnej i wodociągowej. Inwestycja jest realizowana na podstawie ostatecznej decyzji zezwolenia na realizację inwestycji drogowej Nr 1LR/2014 wydanej przez Starostę Piaseczyńskiego, Referat w Lesznowoli. Długość opracowania inwestycji wynosi 665,88m. Projektowany pas drogowy posiada szerokość od 17,30-17,50m. W przekroju poprzecznym zaprojektowano jezdnię o szerokości 6,0m. Po północnej stronie zaprojektowano ścieżkę rowerową o szerokości 2,0m oddzieloną od jezdni pasem zieleni. Po południowej stronie zlokalizowano chodnik o szerokości 2,0m. Wody opadowe i roztopowe za pośrednictwem wpustów deszczowych zlokalizowanych przy krawędziach jezdni po obu stronach ulicy zostają odprowadzone do kanalizacji deszczowej na całym odcinku ul. Uroczej. Projektowany kolektor zostaje włączony do istniejącego rowu melioracyjnego oznaczonego w ewidencji </w:t>
      </w:r>
      <w:proofErr w:type="spellStart"/>
      <w:r w:rsidRPr="007D15C5">
        <w:rPr>
          <w:rFonts w:ascii="Times New Roman" w:eastAsia="Times New Roman" w:hAnsi="Times New Roman" w:cs="Times New Roman"/>
          <w:sz w:val="24"/>
          <w:szCs w:val="24"/>
          <w:lang w:eastAsia="pl-PL"/>
        </w:rPr>
        <w:t>WZMiUW</w:t>
      </w:r>
      <w:proofErr w:type="spellEnd"/>
      <w:r w:rsidRPr="007D15C5">
        <w:rPr>
          <w:rFonts w:ascii="Times New Roman" w:eastAsia="Times New Roman" w:hAnsi="Times New Roman" w:cs="Times New Roman"/>
          <w:sz w:val="24"/>
          <w:szCs w:val="24"/>
          <w:lang w:eastAsia="pl-PL"/>
        </w:rPr>
        <w:t xml:space="preserve"> pod nazwą Rów Marysin. W związku z powyższą inwestycją zachodzi konieczność usunięcia następujących kolizji: - przesunięcia 2-ch hydrantów </w:t>
      </w:r>
      <w:proofErr w:type="spellStart"/>
      <w:r w:rsidRPr="007D15C5">
        <w:rPr>
          <w:rFonts w:ascii="Times New Roman" w:eastAsia="Times New Roman" w:hAnsi="Times New Roman" w:cs="Times New Roman"/>
          <w:sz w:val="24"/>
          <w:szCs w:val="24"/>
          <w:lang w:eastAsia="pl-PL"/>
        </w:rPr>
        <w:t>ppoż</w:t>
      </w:r>
      <w:proofErr w:type="spellEnd"/>
      <w:r w:rsidRPr="007D15C5">
        <w:rPr>
          <w:rFonts w:ascii="Times New Roman" w:eastAsia="Times New Roman" w:hAnsi="Times New Roman" w:cs="Times New Roman"/>
          <w:sz w:val="24"/>
          <w:szCs w:val="24"/>
          <w:lang w:eastAsia="pl-PL"/>
        </w:rPr>
        <w:t xml:space="preserve">, - przebudowa istniejących linii telekomunikacyjnych. W celu zrealizowania inwestycji niezbędna jest również budowa linii kablowej zasilającej przepompownię wód deszczowych oraz wycinka drzew i krzewów </w:t>
      </w:r>
      <w:r w:rsidRPr="007D15C5">
        <w:rPr>
          <w:rFonts w:ascii="Times New Roman" w:eastAsia="Times New Roman" w:hAnsi="Times New Roman" w:cs="Times New Roman"/>
          <w:sz w:val="24"/>
          <w:szCs w:val="24"/>
          <w:lang w:eastAsia="pl-PL"/>
        </w:rPr>
        <w:lastRenderedPageBreak/>
        <w:t xml:space="preserve">kolidujących z przebiegiem drogi. W zakresie zamierzenia budowlanego są następujące elementy zagospodarowania terenu: nawierzchnia jezdni ulicy, nawierzchnia chodników, ścieżki rowerowej, ciągu pieszo-rowerowego, nawierzchnia zjazdów, odwodnienie drogi - sieć kanalizacji deszczowej, zasilenie elektroenergetyczne </w:t>
      </w:r>
      <w:proofErr w:type="spellStart"/>
      <w:r w:rsidRPr="007D15C5">
        <w:rPr>
          <w:rFonts w:ascii="Times New Roman" w:eastAsia="Times New Roman" w:hAnsi="Times New Roman" w:cs="Times New Roman"/>
          <w:sz w:val="24"/>
          <w:szCs w:val="24"/>
          <w:lang w:eastAsia="pl-PL"/>
        </w:rPr>
        <w:t>nN</w:t>
      </w:r>
      <w:proofErr w:type="spellEnd"/>
      <w:r w:rsidRPr="007D15C5">
        <w:rPr>
          <w:rFonts w:ascii="Times New Roman" w:eastAsia="Times New Roman" w:hAnsi="Times New Roman" w:cs="Times New Roman"/>
          <w:sz w:val="24"/>
          <w:szCs w:val="24"/>
          <w:lang w:eastAsia="pl-PL"/>
        </w:rPr>
        <w:t xml:space="preserve"> przepompowni wód deszczowych, przebudowa kolizji z siecią wodociągową i telekomunikacyjną, rozbiórka kolidujących ogrodzeń, wycinka drzew i krzewów kolidujących z inwestycją. Nawierzchnie chodników, ścieżek i zjazdów należy wykonać z kostki betonowej </w:t>
      </w:r>
      <w:proofErr w:type="spellStart"/>
      <w:r w:rsidRPr="007D15C5">
        <w:rPr>
          <w:rFonts w:ascii="Times New Roman" w:eastAsia="Times New Roman" w:hAnsi="Times New Roman" w:cs="Times New Roman"/>
          <w:sz w:val="24"/>
          <w:szCs w:val="24"/>
          <w:lang w:eastAsia="pl-PL"/>
        </w:rPr>
        <w:t>bezfazowej</w:t>
      </w:r>
      <w:proofErr w:type="spellEnd"/>
      <w:r w:rsidRPr="007D15C5">
        <w:rPr>
          <w:rFonts w:ascii="Times New Roman" w:eastAsia="Times New Roman" w:hAnsi="Times New Roman" w:cs="Times New Roman"/>
          <w:sz w:val="24"/>
          <w:szCs w:val="24"/>
          <w:lang w:eastAsia="pl-PL"/>
        </w:rPr>
        <w:t xml:space="preserve">. Przedmiot zamówienia szczegółowo określa: 1) Projekt budowlany - projekt zagospodarowania terenu, 2) Projekt </w:t>
      </w:r>
      <w:proofErr w:type="spellStart"/>
      <w:r w:rsidRPr="007D15C5">
        <w:rPr>
          <w:rFonts w:ascii="Times New Roman" w:eastAsia="Times New Roman" w:hAnsi="Times New Roman" w:cs="Times New Roman"/>
          <w:sz w:val="24"/>
          <w:szCs w:val="24"/>
          <w:lang w:eastAsia="pl-PL"/>
        </w:rPr>
        <w:t>architektoniczno</w:t>
      </w:r>
      <w:proofErr w:type="spellEnd"/>
      <w:r w:rsidRPr="007D15C5">
        <w:rPr>
          <w:rFonts w:ascii="Times New Roman" w:eastAsia="Times New Roman" w:hAnsi="Times New Roman" w:cs="Times New Roman"/>
          <w:sz w:val="24"/>
          <w:szCs w:val="24"/>
          <w:lang w:eastAsia="pl-PL"/>
        </w:rPr>
        <w:t xml:space="preserve"> - budowlany branży drogowej, 3) Projekt </w:t>
      </w:r>
      <w:proofErr w:type="spellStart"/>
      <w:r w:rsidRPr="007D15C5">
        <w:rPr>
          <w:rFonts w:ascii="Times New Roman" w:eastAsia="Times New Roman" w:hAnsi="Times New Roman" w:cs="Times New Roman"/>
          <w:sz w:val="24"/>
          <w:szCs w:val="24"/>
          <w:lang w:eastAsia="pl-PL"/>
        </w:rPr>
        <w:t>architektoniczno</w:t>
      </w:r>
      <w:proofErr w:type="spellEnd"/>
      <w:r w:rsidRPr="007D15C5">
        <w:rPr>
          <w:rFonts w:ascii="Times New Roman" w:eastAsia="Times New Roman" w:hAnsi="Times New Roman" w:cs="Times New Roman"/>
          <w:sz w:val="24"/>
          <w:szCs w:val="24"/>
          <w:lang w:eastAsia="pl-PL"/>
        </w:rPr>
        <w:t xml:space="preserve"> - budowlany branży sanitarnej, 4) Projekt </w:t>
      </w:r>
      <w:proofErr w:type="spellStart"/>
      <w:r w:rsidRPr="007D15C5">
        <w:rPr>
          <w:rFonts w:ascii="Times New Roman" w:eastAsia="Times New Roman" w:hAnsi="Times New Roman" w:cs="Times New Roman"/>
          <w:sz w:val="24"/>
          <w:szCs w:val="24"/>
          <w:lang w:eastAsia="pl-PL"/>
        </w:rPr>
        <w:t>architektoniczno</w:t>
      </w:r>
      <w:proofErr w:type="spellEnd"/>
      <w:r w:rsidRPr="007D15C5">
        <w:rPr>
          <w:rFonts w:ascii="Times New Roman" w:eastAsia="Times New Roman" w:hAnsi="Times New Roman" w:cs="Times New Roman"/>
          <w:sz w:val="24"/>
          <w:szCs w:val="24"/>
          <w:lang w:eastAsia="pl-PL"/>
        </w:rPr>
        <w:t xml:space="preserve"> - budowlany branży elektrycznej, 5) Projekt </w:t>
      </w:r>
      <w:proofErr w:type="spellStart"/>
      <w:r w:rsidRPr="007D15C5">
        <w:rPr>
          <w:rFonts w:ascii="Times New Roman" w:eastAsia="Times New Roman" w:hAnsi="Times New Roman" w:cs="Times New Roman"/>
          <w:sz w:val="24"/>
          <w:szCs w:val="24"/>
          <w:lang w:eastAsia="pl-PL"/>
        </w:rPr>
        <w:t>architektoniczno</w:t>
      </w:r>
      <w:proofErr w:type="spellEnd"/>
      <w:r w:rsidRPr="007D15C5">
        <w:rPr>
          <w:rFonts w:ascii="Times New Roman" w:eastAsia="Times New Roman" w:hAnsi="Times New Roman" w:cs="Times New Roman"/>
          <w:sz w:val="24"/>
          <w:szCs w:val="24"/>
          <w:lang w:eastAsia="pl-PL"/>
        </w:rPr>
        <w:t xml:space="preserve"> - budowlany branży telekomunikacyjnej, 6) Projekt </w:t>
      </w:r>
      <w:proofErr w:type="spellStart"/>
      <w:r w:rsidRPr="007D15C5">
        <w:rPr>
          <w:rFonts w:ascii="Times New Roman" w:eastAsia="Times New Roman" w:hAnsi="Times New Roman" w:cs="Times New Roman"/>
          <w:sz w:val="24"/>
          <w:szCs w:val="24"/>
          <w:lang w:eastAsia="pl-PL"/>
        </w:rPr>
        <w:t>architektoniczno</w:t>
      </w:r>
      <w:proofErr w:type="spellEnd"/>
      <w:r w:rsidRPr="007D15C5">
        <w:rPr>
          <w:rFonts w:ascii="Times New Roman" w:eastAsia="Times New Roman" w:hAnsi="Times New Roman" w:cs="Times New Roman"/>
          <w:sz w:val="24"/>
          <w:szCs w:val="24"/>
          <w:lang w:eastAsia="pl-PL"/>
        </w:rPr>
        <w:t xml:space="preserve"> - budowlany dot. zieleni, 7) Bezpieczeństwo i ochrona zdrowia na budowie, 8) Projekt stałej organizacji ruchu, 9) Specyfikacje Techniczne Wykonania i Odbioru Robót Budowlanych dla poszczególnych branż, 10) Decyzja 1 LR/2014 z dnia 22.01.2014r. 11) Przedmiar robót. Przedmiar robót jest elementem pomocniczym i nie będzie oceniany w trakcie wyboru oferty. Warunkiem zakończenia inwestycji jest uzyskanie pozwolenia na użytkowanie od Powiatowego Inspektora Nadzoru Budowlanego i przekazanie Zamawiającemu dokumentacji budowy oraz dokumentacji powykonawczej..</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b/>
          <w:bCs/>
          <w:sz w:val="24"/>
          <w:szCs w:val="24"/>
          <w:lang w:eastAsia="pl-PL"/>
        </w:rPr>
        <w:t>II.1.6) Wspólny Słownik Zamówień (CPV):</w:t>
      </w:r>
      <w:r w:rsidRPr="007D15C5">
        <w:rPr>
          <w:rFonts w:ascii="Times New Roman" w:eastAsia="Times New Roman" w:hAnsi="Times New Roman" w:cs="Times New Roman"/>
          <w:sz w:val="24"/>
          <w:szCs w:val="24"/>
          <w:lang w:eastAsia="pl-PL"/>
        </w:rPr>
        <w:t xml:space="preserve"> 45.23.31.20-6, 45.23.31.62-2, 45.23.31.61-5, 45.23.24.52-5, 45.23.13.00-8, 45.23.14.00-9, 45.31.40.00-1.</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b/>
          <w:bCs/>
          <w:sz w:val="24"/>
          <w:szCs w:val="24"/>
          <w:lang w:eastAsia="pl-PL"/>
        </w:rPr>
        <w:t>II.1.7) Czy dopuszcza się złożenie oferty częściowej:</w:t>
      </w:r>
      <w:r w:rsidRPr="007D15C5">
        <w:rPr>
          <w:rFonts w:ascii="Times New Roman" w:eastAsia="Times New Roman" w:hAnsi="Times New Roman" w:cs="Times New Roman"/>
          <w:sz w:val="24"/>
          <w:szCs w:val="24"/>
          <w:lang w:eastAsia="pl-PL"/>
        </w:rPr>
        <w:t xml:space="preserve"> nie.</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b/>
          <w:bCs/>
          <w:sz w:val="24"/>
          <w:szCs w:val="24"/>
          <w:lang w:eastAsia="pl-PL"/>
        </w:rPr>
        <w:t>II.1.8) Czy dopuszcza się złożenie oferty wariantowej:</w:t>
      </w:r>
      <w:r w:rsidRPr="007D15C5">
        <w:rPr>
          <w:rFonts w:ascii="Times New Roman" w:eastAsia="Times New Roman" w:hAnsi="Times New Roman" w:cs="Times New Roman"/>
          <w:sz w:val="24"/>
          <w:szCs w:val="24"/>
          <w:lang w:eastAsia="pl-PL"/>
        </w:rPr>
        <w:t xml:space="preserve"> nie.</w:t>
      </w:r>
    </w:p>
    <w:p w:rsidR="007D15C5" w:rsidRPr="007D15C5" w:rsidRDefault="007D15C5" w:rsidP="007D15C5">
      <w:pPr>
        <w:spacing w:after="0" w:line="240" w:lineRule="auto"/>
        <w:rPr>
          <w:rFonts w:ascii="Times New Roman" w:eastAsia="Times New Roman" w:hAnsi="Times New Roman" w:cs="Times New Roman"/>
          <w:sz w:val="24"/>
          <w:szCs w:val="24"/>
          <w:lang w:eastAsia="pl-PL"/>
        </w:rPr>
      </w:pP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b/>
          <w:bCs/>
          <w:sz w:val="24"/>
          <w:szCs w:val="24"/>
          <w:lang w:eastAsia="pl-PL"/>
        </w:rPr>
        <w:t>II.2) CZAS TRWANIA ZAMÓWIENIA LUB TERMIN WYKONANIA:</w:t>
      </w:r>
      <w:r w:rsidRPr="007D15C5">
        <w:rPr>
          <w:rFonts w:ascii="Times New Roman" w:eastAsia="Times New Roman" w:hAnsi="Times New Roman" w:cs="Times New Roman"/>
          <w:sz w:val="24"/>
          <w:szCs w:val="24"/>
          <w:lang w:eastAsia="pl-PL"/>
        </w:rPr>
        <w:t xml:space="preserve"> Zakończenie: 31.03.2015.</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sz w:val="24"/>
          <w:szCs w:val="24"/>
          <w:lang w:eastAsia="pl-PL"/>
        </w:rPr>
        <w:t>SEKCJA III: INFORMACJE O CHARAKTERZE PRAWNYM, EKONOMICZNYM, FINANSOWYM I TECHNICZNYM</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b/>
          <w:bCs/>
          <w:sz w:val="24"/>
          <w:szCs w:val="24"/>
          <w:lang w:eastAsia="pl-PL"/>
        </w:rPr>
        <w:t>III.2) ZALICZKI</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7D15C5" w:rsidRPr="007D15C5" w:rsidRDefault="007D15C5" w:rsidP="007D15C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b/>
          <w:bCs/>
          <w:sz w:val="24"/>
          <w:szCs w:val="24"/>
          <w:lang w:eastAsia="pl-PL"/>
        </w:rPr>
        <w:t>III.3.2) Wiedza i doświadczenie</w:t>
      </w:r>
    </w:p>
    <w:p w:rsidR="007D15C5" w:rsidRPr="007D15C5" w:rsidRDefault="007D15C5" w:rsidP="007D15C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D15C5">
        <w:rPr>
          <w:rFonts w:ascii="Times New Roman" w:eastAsia="Times New Roman" w:hAnsi="Times New Roman" w:cs="Times New Roman"/>
          <w:b/>
          <w:bCs/>
          <w:sz w:val="24"/>
          <w:szCs w:val="24"/>
          <w:lang w:eastAsia="pl-PL"/>
        </w:rPr>
        <w:t>Opis sposobu dokonywania oceny spełniania tego warunku</w:t>
      </w:r>
    </w:p>
    <w:p w:rsidR="007D15C5" w:rsidRPr="007D15C5" w:rsidRDefault="007D15C5" w:rsidP="007D15C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sz w:val="24"/>
          <w:szCs w:val="24"/>
          <w:lang w:eastAsia="pl-PL"/>
        </w:rPr>
        <w:t xml:space="preserve">Wykonawca musi wykazać, że w okresie ostatnich 5 lat przed upływem terminu składania ofert o udzielenie zamówienia, a jeżeli okres prowadzenia działalności jest krótszy - w tym okresie, wykonał co najmniej 2 zamówienia polegające na budowie, przebudowie lub rozbudowie drogi, ulicy wraz z odwodnieniem w postaci kanalizacji deszczowej lub polegających na odtworzeniu nawierzchni dróg po robotach wodociągowych lub kanalizacyjnych - o wartości brutto każdej nie mniejszej niż 1 500 000,00 zł. ( </w:t>
      </w:r>
      <w:r w:rsidRPr="007D15C5">
        <w:rPr>
          <w:rFonts w:ascii="Times New Roman" w:eastAsia="Times New Roman" w:hAnsi="Times New Roman" w:cs="Times New Roman"/>
          <w:sz w:val="24"/>
          <w:szCs w:val="24"/>
          <w:lang w:eastAsia="pl-PL"/>
        </w:rPr>
        <w:lastRenderedPageBreak/>
        <w:t>słownie : jeden milion pięćset tysięcy złotych 00/100). Wymagane jest także przedstawienie dokumentów dowodów tj. poświadczenia, określających czy roboty te zostały wykonane w sposób należyty oraz wskazujących czy zostały wykonane zgodnie z zasadami sztuki budowlanej i prawidłowo ukończone.</w:t>
      </w:r>
    </w:p>
    <w:p w:rsidR="007D15C5" w:rsidRPr="007D15C5" w:rsidRDefault="007D15C5" w:rsidP="007D15C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b/>
          <w:bCs/>
          <w:sz w:val="24"/>
          <w:szCs w:val="24"/>
          <w:lang w:eastAsia="pl-PL"/>
        </w:rPr>
        <w:t>III.3.4) Osoby zdolne do wykonania zamówienia</w:t>
      </w:r>
    </w:p>
    <w:p w:rsidR="007D15C5" w:rsidRPr="007D15C5" w:rsidRDefault="007D15C5" w:rsidP="007D15C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D15C5">
        <w:rPr>
          <w:rFonts w:ascii="Times New Roman" w:eastAsia="Times New Roman" w:hAnsi="Times New Roman" w:cs="Times New Roman"/>
          <w:b/>
          <w:bCs/>
          <w:sz w:val="24"/>
          <w:szCs w:val="24"/>
          <w:lang w:eastAsia="pl-PL"/>
        </w:rPr>
        <w:t>Opis sposobu dokonywania oceny spełniania tego warunku</w:t>
      </w:r>
    </w:p>
    <w:p w:rsidR="007D15C5" w:rsidRPr="007D15C5" w:rsidRDefault="007D15C5" w:rsidP="007D15C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sz w:val="24"/>
          <w:szCs w:val="24"/>
          <w:lang w:eastAsia="pl-PL"/>
        </w:rPr>
        <w:t>Wykonawca musi wykazać, że dysponuje do wykonania niniejszego zamówienia co najmniej jedną osobą (kierownikiem robót) posiadającą uprawnienia do kierowania robotami budowlanymi w specjalności drogowej w specjalności instalacyjnej w zakresie sieci kanalizacyjnych, w specjalności telekomunikacyjnej oraz w specjalności instalacyjnej w zakresie sieci, instalacji i urządzeń elektrycznych i elektroenergetycznych.</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7D15C5" w:rsidRPr="007D15C5" w:rsidRDefault="007D15C5" w:rsidP="007D15C5">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D15C5">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7D15C5" w:rsidRPr="007D15C5" w:rsidRDefault="007D15C5" w:rsidP="007D15C5">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D15C5">
        <w:rPr>
          <w:rFonts w:ascii="Times New Roman" w:eastAsia="Times New Roman" w:hAnsi="Times New Roman" w:cs="Times New Roman"/>
          <w:sz w:val="24"/>
          <w:szCs w:val="24"/>
          <w:lang w:eastAsia="pl-PL"/>
        </w:rPr>
        <w:t>określenie robót budowlanych, których dotyczy obowiązek wskazania przez wykonawcę w wykazie lub złożenia poświadczeń, w tym informacja o robotach budowlanych niewykonanych lub wykonanych nienależycie</w:t>
      </w:r>
      <w:r w:rsidRPr="007D15C5">
        <w:rPr>
          <w:rFonts w:ascii="Times New Roman" w:eastAsia="Times New Roman" w:hAnsi="Times New Roman" w:cs="Times New Roman"/>
          <w:sz w:val="24"/>
          <w:szCs w:val="24"/>
          <w:lang w:eastAsia="pl-PL"/>
        </w:rPr>
        <w:br/>
        <w:t xml:space="preserve">Za najważniejsze roboty budowlane uważa się roboty budowlane niezbędne do wykazania spełniania warunku określonego w Rozdziale 2 pkt IV </w:t>
      </w:r>
      <w:proofErr w:type="spellStart"/>
      <w:r w:rsidRPr="007D15C5">
        <w:rPr>
          <w:rFonts w:ascii="Times New Roman" w:eastAsia="Times New Roman" w:hAnsi="Times New Roman" w:cs="Times New Roman"/>
          <w:sz w:val="24"/>
          <w:szCs w:val="24"/>
          <w:lang w:eastAsia="pl-PL"/>
        </w:rPr>
        <w:t>ppkt</w:t>
      </w:r>
      <w:proofErr w:type="spellEnd"/>
      <w:r w:rsidRPr="007D15C5">
        <w:rPr>
          <w:rFonts w:ascii="Times New Roman" w:eastAsia="Times New Roman" w:hAnsi="Times New Roman" w:cs="Times New Roman"/>
          <w:sz w:val="24"/>
          <w:szCs w:val="24"/>
          <w:lang w:eastAsia="pl-PL"/>
        </w:rPr>
        <w:t>. 1.2. SIWZ.;</w:t>
      </w:r>
    </w:p>
    <w:p w:rsidR="007D15C5" w:rsidRPr="007D15C5" w:rsidRDefault="007D15C5" w:rsidP="007D15C5">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D15C5">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7D15C5" w:rsidRPr="007D15C5" w:rsidRDefault="007D15C5" w:rsidP="007D15C5">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D15C5">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7D15C5" w:rsidRPr="007D15C5" w:rsidRDefault="007D15C5" w:rsidP="007D15C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D15C5">
        <w:rPr>
          <w:rFonts w:ascii="Times New Roman" w:eastAsia="Times New Roman" w:hAnsi="Times New Roman" w:cs="Times New Roman"/>
          <w:sz w:val="24"/>
          <w:szCs w:val="24"/>
          <w:lang w:eastAsia="pl-PL"/>
        </w:rPr>
        <w:lastRenderedPageBreak/>
        <w:t>oświadczenie o braku podstaw do wykluczenia;</w:t>
      </w:r>
    </w:p>
    <w:p w:rsidR="007D15C5" w:rsidRPr="007D15C5" w:rsidRDefault="007D15C5" w:rsidP="007D15C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D15C5">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sz w:val="24"/>
          <w:szCs w:val="24"/>
          <w:lang w:eastAsia="pl-PL"/>
        </w:rPr>
        <w:t>III.4.3) Dokumenty podmiotów zagranicznych</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sz w:val="24"/>
          <w:szCs w:val="24"/>
          <w:lang w:eastAsia="pl-PL"/>
        </w:rPr>
        <w:t>III.4.3.1) dokument wystawiony w kraju, w którym ma siedzibę lub miejsce zamieszkania potwierdzający, że:</w:t>
      </w:r>
    </w:p>
    <w:p w:rsidR="007D15C5" w:rsidRPr="007D15C5" w:rsidRDefault="007D15C5" w:rsidP="007D15C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D15C5">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sz w:val="24"/>
          <w:szCs w:val="24"/>
          <w:lang w:eastAsia="pl-PL"/>
        </w:rPr>
        <w:t>III.4.4) Dokumenty dotyczące przynależności do tej samej grupy kapitałowej</w:t>
      </w:r>
    </w:p>
    <w:p w:rsidR="007D15C5" w:rsidRPr="007D15C5" w:rsidRDefault="007D15C5" w:rsidP="007D15C5">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7D15C5">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b/>
          <w:bCs/>
          <w:sz w:val="24"/>
          <w:szCs w:val="24"/>
          <w:lang w:eastAsia="pl-PL"/>
        </w:rPr>
        <w:t>III.6) INNE DOKUMENTY</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sz w:val="24"/>
          <w:szCs w:val="24"/>
          <w:lang w:eastAsia="pl-PL"/>
        </w:rPr>
        <w:t>Inne dokumenty niewymienione w pkt III.4) albo w pkt III.5)</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sz w:val="24"/>
          <w:szCs w:val="24"/>
          <w:lang w:eastAsia="pl-PL"/>
        </w:rPr>
        <w:t xml:space="preserve">Wraz z ofertą Wykonawcy muszą złożyć: 1. Oświadczenia i dokumenty potwierdzające spełnianie wymaganych warunków udziału w postępowaniu oraz potwierdzające nie podleganie wykluczeniu z postępowania - wyszczególnione w Rozdziale 2 pkt. IV SIWZ. 2. Wypełniony formularz OFERTA według formularza - załączonego w Rozdziale 1 SIWZ. 3. Listę podmiotów należących do tej samej grupy kapitałowej, o której mowa w art. 24 ust. 2 pkt. 5 ustawy albo informację o tym, że nie należy do grupy kapitałowej - załącznik nr 11 do SIWZ ( W przypadku Wykonawców wspólnie ubiegających się o zamówienie dokument ten składa każdy z Wykonawców oddzielnie ). 4. Pełnomocnictwo (oryginał dokumentu lub kopia pełnomocnictwa poświadczona notarialnie) do podpisywania oferty oraz innych dokumentów związanych z postępowaniem w sprawie zamówienia publicznego podpisane przez osoby uprawnione do zaciągania zobowiązań w imieniu wykonawcy. Uwaga: Pełnomocnictwo należy załączyć tylko wówczas, jeżeli osoba lub osoby podpisujące ofertę nie figurują w odpowiednich dokumentach rejestrowych i nie są uprawnieni do reprezentowania wykonawcy. 5. Pełnomocnictwo (oryginał dokumentu lub kopia pełnomocnictwa poświadczona notarialnie) do reprezentowania w postępowaniu o udzielenie zamówienia albo reprezentowania w postępowaniu i zawarcia umowy w sprawie zamówienia publicznego - dla Wykonawców wspólnie ubiegających się o udzielenie zamówienia (np.: jako: Konsorcjum, Spółka Cywilna). Uwaga: Pełnomocnictwo należy załączyć tylko wówczas, jeżeli dotyczy. UWAGA: Pod pojęciem kopia pełnomocnictwa poświadczona notarialnie należy rozumieć </w:t>
      </w:r>
      <w:r w:rsidRPr="007D15C5">
        <w:rPr>
          <w:rFonts w:ascii="Times New Roman" w:eastAsia="Times New Roman" w:hAnsi="Times New Roman" w:cs="Times New Roman"/>
          <w:sz w:val="24"/>
          <w:szCs w:val="24"/>
          <w:lang w:eastAsia="pl-PL"/>
        </w:rPr>
        <w:lastRenderedPageBreak/>
        <w:t>odpis pełnomocnictwa poświadczony notarialnie (w tym kserograficzna kopia poświadczona notarialnie za zgodność z oryginałem). 6. Zgodnie z art. 26 ust. 2b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Zobowiązanie podmiotu trzeciego do udostępnienia wiedzy i doświadczenia powinno zawierać w szczególności: informację o formie zaangażowania podmiotu trzeciego w realizację części zamówienia (podwykonawstwo, doradztwo, konsultacje, itd.), okres na jaki zostaną udostępnione zasoby, nazwę zamówienia do którego zostają udostępnione zasoby. Podmiot trzeci udzielając swojej wiedzy i doświadczenia musi uczestniczyć w realizacji zamówienia, gdyż z uwagi na charakter tego zasobu, nierozerwalnie związany z samym podmiotem, nie może przekazać wiedzy i doświadczenia bez zaangażowania w realizację zamówienia.</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sz w:val="24"/>
          <w:szCs w:val="24"/>
          <w:lang w:eastAsia="pl-PL"/>
        </w:rPr>
        <w:t>SEKCJA IV: PROCEDURA</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b/>
          <w:bCs/>
          <w:sz w:val="24"/>
          <w:szCs w:val="24"/>
          <w:lang w:eastAsia="pl-PL"/>
        </w:rPr>
        <w:t>IV.1) TRYB UDZIELENIA ZAMÓWIENIA</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b/>
          <w:bCs/>
          <w:sz w:val="24"/>
          <w:szCs w:val="24"/>
          <w:lang w:eastAsia="pl-PL"/>
        </w:rPr>
        <w:t>IV.1.1) Tryb udzielenia zamówienia:</w:t>
      </w:r>
      <w:r w:rsidRPr="007D15C5">
        <w:rPr>
          <w:rFonts w:ascii="Times New Roman" w:eastAsia="Times New Roman" w:hAnsi="Times New Roman" w:cs="Times New Roman"/>
          <w:sz w:val="24"/>
          <w:szCs w:val="24"/>
          <w:lang w:eastAsia="pl-PL"/>
        </w:rPr>
        <w:t xml:space="preserve"> przetarg nieograniczony.</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b/>
          <w:bCs/>
          <w:sz w:val="24"/>
          <w:szCs w:val="24"/>
          <w:lang w:eastAsia="pl-PL"/>
        </w:rPr>
        <w:t>IV.2) KRYTERIA OCENY OFERT</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b/>
          <w:bCs/>
          <w:sz w:val="24"/>
          <w:szCs w:val="24"/>
          <w:lang w:eastAsia="pl-PL"/>
        </w:rPr>
        <w:t xml:space="preserve">IV.2.1) Kryteria oceny ofert: </w:t>
      </w:r>
      <w:r w:rsidRPr="007D15C5">
        <w:rPr>
          <w:rFonts w:ascii="Times New Roman" w:eastAsia="Times New Roman" w:hAnsi="Times New Roman" w:cs="Times New Roman"/>
          <w:sz w:val="24"/>
          <w:szCs w:val="24"/>
          <w:lang w:eastAsia="pl-PL"/>
        </w:rPr>
        <w:t>najniższa cena.</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b/>
          <w:bCs/>
          <w:sz w:val="24"/>
          <w:szCs w:val="24"/>
          <w:lang w:eastAsia="pl-PL"/>
        </w:rPr>
        <w:t>IV.3) ZMIANA UMOWY</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b/>
          <w:bCs/>
          <w:sz w:val="24"/>
          <w:szCs w:val="24"/>
          <w:lang w:eastAsia="pl-PL"/>
        </w:rPr>
        <w:t>Dopuszczalne zmiany postanowień umowy oraz określenie warunków zmian</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sz w:val="24"/>
          <w:szCs w:val="24"/>
          <w:lang w:eastAsia="pl-PL"/>
        </w:rPr>
        <w:t>Zamawiający przewiduje możliwość zmian postanowień zawartej umowy w następujących przypadkach: 1) w przypadku wystąpienia opadów atmosferycznych, których skala w sposób znaczący odbiega od średniej wieloletniej określanej przez IMGW w Warszawie; 2) w przypadku wyjątkowo trudnych warunków gruntowo-wodnych, które nie zostały przewidziane w dokumentacji technicznej dla których użyć należy sprzętu specjalistycznego; 3) w przypadku natrafienia na przeszkody podziemne, których na etapie sporządzania projektu nie można było przewidzieć (niezainwentaryzowane odcinki sieci podziemnych, zakopane odpady niebezpieczne, niewybuchy, znaleziska podlegające nadzorowi archeologicznemu, których zbadanie wymaga wstrzymania prac decyzją konserwatora zabytków), 4) w przypadku zmiany ustawowej stawki podatku VAT; 5) w przypadku wystąpienia postępowania sądowego możliwa zmiana terminu i zakresu robót, 6) w innej niż wymienione sytuacji, na które nie miał wpływu wykonawca lub zamawiający oraz których nie przewidziano w chwili zawarcia umowy, uniemożliwiających wykonanie zadania w terminie określonym w umowie.</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b/>
          <w:bCs/>
          <w:sz w:val="24"/>
          <w:szCs w:val="24"/>
          <w:lang w:eastAsia="pl-PL"/>
        </w:rPr>
        <w:t>IV.4) INFORMACJE ADMINISTRACYJNE</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b/>
          <w:bCs/>
          <w:sz w:val="24"/>
          <w:szCs w:val="24"/>
          <w:lang w:eastAsia="pl-PL"/>
        </w:rPr>
        <w:lastRenderedPageBreak/>
        <w:t>IV.4.1)</w:t>
      </w:r>
      <w:r w:rsidRPr="007D15C5">
        <w:rPr>
          <w:rFonts w:ascii="Times New Roman" w:eastAsia="Times New Roman" w:hAnsi="Times New Roman" w:cs="Times New Roman"/>
          <w:sz w:val="24"/>
          <w:szCs w:val="24"/>
          <w:lang w:eastAsia="pl-PL"/>
        </w:rPr>
        <w:t> </w:t>
      </w:r>
      <w:r w:rsidRPr="007D15C5">
        <w:rPr>
          <w:rFonts w:ascii="Times New Roman" w:eastAsia="Times New Roman" w:hAnsi="Times New Roman" w:cs="Times New Roman"/>
          <w:b/>
          <w:bCs/>
          <w:sz w:val="24"/>
          <w:szCs w:val="24"/>
          <w:lang w:eastAsia="pl-PL"/>
        </w:rPr>
        <w:t>Adres strony internetowej, na której jest dostępna specyfikacja istotnych warunków zamówienia:</w:t>
      </w:r>
      <w:r w:rsidRPr="007D15C5">
        <w:rPr>
          <w:rFonts w:ascii="Times New Roman" w:eastAsia="Times New Roman" w:hAnsi="Times New Roman" w:cs="Times New Roman"/>
          <w:sz w:val="24"/>
          <w:szCs w:val="24"/>
          <w:lang w:eastAsia="pl-PL"/>
        </w:rPr>
        <w:t xml:space="preserve"> www.lesznowola.eobip.pl</w:t>
      </w:r>
      <w:r w:rsidRPr="007D15C5">
        <w:rPr>
          <w:rFonts w:ascii="Times New Roman" w:eastAsia="Times New Roman" w:hAnsi="Times New Roman" w:cs="Times New Roman"/>
          <w:sz w:val="24"/>
          <w:szCs w:val="24"/>
          <w:lang w:eastAsia="pl-PL"/>
        </w:rPr>
        <w:br/>
      </w:r>
      <w:r w:rsidRPr="007D15C5">
        <w:rPr>
          <w:rFonts w:ascii="Times New Roman" w:eastAsia="Times New Roman" w:hAnsi="Times New Roman" w:cs="Times New Roman"/>
          <w:b/>
          <w:bCs/>
          <w:sz w:val="24"/>
          <w:szCs w:val="24"/>
          <w:lang w:eastAsia="pl-PL"/>
        </w:rPr>
        <w:t>Specyfikację istotnych warunków zamówienia można uzyskać pod adresem:</w:t>
      </w:r>
      <w:r w:rsidRPr="007D15C5">
        <w:rPr>
          <w:rFonts w:ascii="Times New Roman" w:eastAsia="Times New Roman" w:hAnsi="Times New Roman" w:cs="Times New Roman"/>
          <w:sz w:val="24"/>
          <w:szCs w:val="24"/>
          <w:lang w:eastAsia="pl-PL"/>
        </w:rPr>
        <w:t xml:space="preserve"> Urząd Gminy Lesznowola, ul. Gminnej Rady Narodowej 60,05-506 Lesznowola, pok. nr 9, cena za SIWZ 300,00PLN netto + VAT.</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b/>
          <w:bCs/>
          <w:sz w:val="24"/>
          <w:szCs w:val="24"/>
          <w:lang w:eastAsia="pl-PL"/>
        </w:rPr>
        <w:t>IV.4.4) Termin składania wniosków o dopuszczenie do udziału w postępowaniu lub ofert:</w:t>
      </w:r>
      <w:r w:rsidRPr="007D15C5">
        <w:rPr>
          <w:rFonts w:ascii="Times New Roman" w:eastAsia="Times New Roman" w:hAnsi="Times New Roman" w:cs="Times New Roman"/>
          <w:sz w:val="24"/>
          <w:szCs w:val="24"/>
          <w:lang w:eastAsia="pl-PL"/>
        </w:rPr>
        <w:t xml:space="preserve"> 14.05.2014 godzina 12:00, miejsce: Urząd Gminy Lesznowola, ul. Gminnej Rady Narodowej 60,05-506 Lesznowola, Kancelaria Urzędu - parter..</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b/>
          <w:bCs/>
          <w:sz w:val="24"/>
          <w:szCs w:val="24"/>
          <w:lang w:eastAsia="pl-PL"/>
        </w:rPr>
        <w:t>IV.4.5) Termin związania ofertą:</w:t>
      </w:r>
      <w:r w:rsidRPr="007D15C5">
        <w:rPr>
          <w:rFonts w:ascii="Times New Roman" w:eastAsia="Times New Roman" w:hAnsi="Times New Roman" w:cs="Times New Roman"/>
          <w:sz w:val="24"/>
          <w:szCs w:val="24"/>
          <w:lang w:eastAsia="pl-PL"/>
        </w:rPr>
        <w:t xml:space="preserve"> okres w dniach: 30 (od ostatecznego terminu składania ofert).</w:t>
      </w:r>
    </w:p>
    <w:p w:rsidR="007D15C5" w:rsidRPr="007D15C5" w:rsidRDefault="007D15C5" w:rsidP="007D15C5">
      <w:pPr>
        <w:spacing w:before="100" w:beforeAutospacing="1" w:after="100" w:afterAutospacing="1" w:line="240" w:lineRule="auto"/>
        <w:rPr>
          <w:rFonts w:ascii="Times New Roman" w:eastAsia="Times New Roman" w:hAnsi="Times New Roman" w:cs="Times New Roman"/>
          <w:sz w:val="24"/>
          <w:szCs w:val="24"/>
          <w:lang w:eastAsia="pl-PL"/>
        </w:rPr>
      </w:pPr>
      <w:r w:rsidRPr="007D15C5">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D15C5">
        <w:rPr>
          <w:rFonts w:ascii="Times New Roman" w:eastAsia="Times New Roman" w:hAnsi="Times New Roman" w:cs="Times New Roman"/>
          <w:sz w:val="24"/>
          <w:szCs w:val="24"/>
          <w:lang w:eastAsia="pl-PL"/>
        </w:rPr>
        <w:t>nie</w:t>
      </w:r>
    </w:p>
    <w:p w:rsidR="000A5DBF" w:rsidRDefault="000A5DBF">
      <w:bookmarkStart w:id="0" w:name="_GoBack"/>
      <w:bookmarkEnd w:id="0"/>
    </w:p>
    <w:sectPr w:rsidR="000A5D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836C2"/>
    <w:multiLevelType w:val="multilevel"/>
    <w:tmpl w:val="B866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403E45"/>
    <w:multiLevelType w:val="multilevel"/>
    <w:tmpl w:val="4EDA8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E77A4E"/>
    <w:multiLevelType w:val="multilevel"/>
    <w:tmpl w:val="A15C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2805F7"/>
    <w:multiLevelType w:val="multilevel"/>
    <w:tmpl w:val="EE12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F755DE"/>
    <w:multiLevelType w:val="multilevel"/>
    <w:tmpl w:val="DD6C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9E2374C"/>
    <w:multiLevelType w:val="multilevel"/>
    <w:tmpl w:val="4A8A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03"/>
    <w:rsid w:val="000A5DBF"/>
    <w:rsid w:val="007D15C5"/>
    <w:rsid w:val="007E3B43"/>
    <w:rsid w:val="00F92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5D1C0-65C2-492D-B78A-5FDD079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983390">
      <w:bodyDiv w:val="1"/>
      <w:marLeft w:val="0"/>
      <w:marRight w:val="0"/>
      <w:marTop w:val="0"/>
      <w:marBottom w:val="0"/>
      <w:divBdr>
        <w:top w:val="none" w:sz="0" w:space="0" w:color="auto"/>
        <w:left w:val="none" w:sz="0" w:space="0" w:color="auto"/>
        <w:bottom w:val="none" w:sz="0" w:space="0" w:color="auto"/>
        <w:right w:val="none" w:sz="0" w:space="0" w:color="auto"/>
      </w:divBdr>
      <w:divsChild>
        <w:div w:id="39374421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sznowola.eo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2092</Words>
  <Characters>12557</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Książek</dc:creator>
  <cp:keywords/>
  <dc:description/>
  <cp:lastModifiedBy>Aneta Książek</cp:lastModifiedBy>
  <cp:revision>2</cp:revision>
  <dcterms:created xsi:type="dcterms:W3CDTF">2014-04-25T07:29:00Z</dcterms:created>
  <dcterms:modified xsi:type="dcterms:W3CDTF">2014-04-25T07:29:00Z</dcterms:modified>
</cp:coreProperties>
</file>