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70" w:rsidRDefault="00045570" w:rsidP="00045570">
      <w:pPr>
        <w:rPr>
          <w:noProof/>
        </w:rPr>
      </w:pPr>
      <w:r>
        <w:t xml:space="preserve">                                                                                                           </w:t>
      </w:r>
    </w:p>
    <w:p w:rsidR="00045570" w:rsidRDefault="00045570" w:rsidP="00045570">
      <w:r>
        <w:rPr>
          <w:noProof/>
        </w:rPr>
        <w:drawing>
          <wp:inline distT="0" distB="0" distL="0" distR="0">
            <wp:extent cx="466725" cy="619125"/>
            <wp:effectExtent l="0" t="0" r="9525" b="9525"/>
            <wp:docPr id="2" name="Obraz 2" descr="H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AD47" w:themeColor="accent6"/>
        </w:rPr>
        <w:t xml:space="preserve"> Rada Gminy Lesznowola</w:t>
      </w:r>
    </w:p>
    <w:p w:rsidR="00045570" w:rsidRDefault="00045570" w:rsidP="00045570">
      <w:pPr>
        <w:rPr>
          <w:sz w:val="16"/>
          <w:szCs w:val="16"/>
        </w:rPr>
      </w:pPr>
      <w:r>
        <w:rPr>
          <w:b/>
          <w:i/>
          <w:sz w:val="16"/>
          <w:szCs w:val="16"/>
        </w:rPr>
        <w:t>BRG.0001.XXX</w:t>
      </w:r>
      <w:r w:rsidR="00C54D55">
        <w:rPr>
          <w:b/>
          <w:i/>
          <w:sz w:val="16"/>
          <w:szCs w:val="16"/>
        </w:rPr>
        <w:t>III</w:t>
      </w:r>
      <w:r>
        <w:rPr>
          <w:b/>
          <w:i/>
          <w:sz w:val="16"/>
          <w:szCs w:val="16"/>
        </w:rPr>
        <w:t>.2017</w:t>
      </w:r>
    </w:p>
    <w:p w:rsidR="00045570" w:rsidRDefault="00045570" w:rsidP="00045570">
      <w:pPr>
        <w:ind w:left="4248" w:firstLine="708"/>
        <w:rPr>
          <w:rFonts w:ascii="Georgia" w:hAnsi="Georgia"/>
          <w:i/>
          <w:sz w:val="28"/>
          <w:szCs w:val="28"/>
        </w:rPr>
      </w:pPr>
      <w:r>
        <w:t xml:space="preserve">                                                                               </w:t>
      </w:r>
    </w:p>
    <w:p w:rsidR="00045570" w:rsidRPr="00045570" w:rsidRDefault="00045570" w:rsidP="00045570">
      <w:pPr>
        <w:jc w:val="center"/>
        <w:rPr>
          <w:sz w:val="52"/>
          <w:szCs w:val="52"/>
        </w:rPr>
      </w:pPr>
      <w:r>
        <w:rPr>
          <w:sz w:val="52"/>
          <w:szCs w:val="52"/>
        </w:rPr>
        <w:t>OGŁOSZENIE</w:t>
      </w:r>
    </w:p>
    <w:p w:rsidR="00045570" w:rsidRDefault="00045570" w:rsidP="00045570"/>
    <w:p w:rsidR="00D0346B" w:rsidRDefault="00D0346B" w:rsidP="00D0346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Na podstawie art. 20 ust. 2 ustawy z dnia 8 marca 1990 r. o samorządzie gminnym ( t. j. Dz. U. z 2016r. poz.446 ze zm.),</w:t>
      </w:r>
      <w:r>
        <w:rPr>
          <w:sz w:val="20"/>
          <w:szCs w:val="20"/>
        </w:rPr>
        <w:t xml:space="preserve">  </w:t>
      </w:r>
      <w:r>
        <w:rPr>
          <w:b/>
          <w:sz w:val="28"/>
          <w:szCs w:val="28"/>
        </w:rPr>
        <w:t xml:space="preserve">zwołuję  XXXIII Sesję Rady Gminy Lesznowola w dniu </w:t>
      </w:r>
      <w:r>
        <w:rPr>
          <w:b/>
          <w:sz w:val="52"/>
          <w:szCs w:val="52"/>
        </w:rPr>
        <w:t>14 lipca</w:t>
      </w:r>
      <w:r>
        <w:rPr>
          <w:b/>
          <w:sz w:val="28"/>
          <w:szCs w:val="28"/>
        </w:rPr>
        <w:t xml:space="preserve"> 2017r. /piątek/ o godz. </w:t>
      </w:r>
      <w:r>
        <w:rPr>
          <w:b/>
          <w:sz w:val="56"/>
          <w:szCs w:val="56"/>
        </w:rPr>
        <w:t>9ºº</w:t>
      </w:r>
    </w:p>
    <w:p w:rsidR="00D0346B" w:rsidRDefault="00D0346B" w:rsidP="00D0346B">
      <w:pPr>
        <w:jc w:val="both"/>
        <w:rPr>
          <w:sz w:val="28"/>
          <w:szCs w:val="28"/>
        </w:rPr>
      </w:pPr>
      <w:r>
        <w:rPr>
          <w:sz w:val="28"/>
          <w:szCs w:val="28"/>
        </w:rPr>
        <w:t>Sesja odbędzie się w sali konferencyjnej Urzędu Gminy w Lesznowoli.</w:t>
      </w:r>
    </w:p>
    <w:p w:rsidR="00D0346B" w:rsidRDefault="00D0346B" w:rsidP="00D0346B">
      <w:pPr>
        <w:jc w:val="both"/>
        <w:rPr>
          <w:sz w:val="28"/>
          <w:szCs w:val="28"/>
        </w:rPr>
      </w:pPr>
    </w:p>
    <w:p w:rsidR="00D0346B" w:rsidRDefault="00D0346B" w:rsidP="00D0346B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>
        <w:rPr>
          <w:b/>
          <w:u w:val="single"/>
        </w:rPr>
        <w:t>Proponuje się następujący porządek posiedzenia</w:t>
      </w:r>
      <w:r>
        <w:rPr>
          <w:b/>
        </w:rPr>
        <w:t>:</w:t>
      </w:r>
    </w:p>
    <w:p w:rsidR="00D0346B" w:rsidRDefault="00D0346B" w:rsidP="00D0346B">
      <w:pPr>
        <w:jc w:val="both"/>
        <w:rPr>
          <w:b/>
        </w:rPr>
      </w:pPr>
    </w:p>
    <w:p w:rsidR="00D0346B" w:rsidRDefault="00D0346B" w:rsidP="00D0346B">
      <w:pPr>
        <w:pStyle w:val="Akapitzlist"/>
        <w:numPr>
          <w:ilvl w:val="0"/>
          <w:numId w:val="1"/>
        </w:numPr>
      </w:pPr>
      <w:r>
        <w:t>Otwarcie obrad XXXIII Sesji Rady Gminy Lesznowola.</w:t>
      </w:r>
    </w:p>
    <w:p w:rsidR="00D0346B" w:rsidRDefault="00D0346B" w:rsidP="00D0346B">
      <w:pPr>
        <w:pStyle w:val="Akapitzlist"/>
        <w:numPr>
          <w:ilvl w:val="0"/>
          <w:numId w:val="1"/>
        </w:numPr>
      </w:pPr>
      <w:r>
        <w:t>Przyjęcie porządku obrad i stwierdzenie quorum.</w:t>
      </w:r>
    </w:p>
    <w:p w:rsidR="00D0346B" w:rsidRDefault="00D0346B" w:rsidP="00D0346B">
      <w:pPr>
        <w:pStyle w:val="Akapitzlist"/>
        <w:numPr>
          <w:ilvl w:val="0"/>
          <w:numId w:val="1"/>
        </w:numPr>
      </w:pPr>
      <w:r>
        <w:t xml:space="preserve">Przyjęcie sprawozdania Wójta Gminy za </w:t>
      </w:r>
      <w:r w:rsidR="002F3B0C">
        <w:t>okres od 13 czerwca 2017r. do  5</w:t>
      </w:r>
      <w:r>
        <w:t xml:space="preserve"> lipca 2017r.</w:t>
      </w:r>
    </w:p>
    <w:p w:rsidR="00D0346B" w:rsidRDefault="00D0346B" w:rsidP="00D0346B">
      <w:pPr>
        <w:pStyle w:val="Akapitzlist"/>
        <w:numPr>
          <w:ilvl w:val="0"/>
          <w:numId w:val="1"/>
        </w:numPr>
        <w:pBdr>
          <w:bottom w:val="single" w:sz="12" w:space="1" w:color="auto"/>
        </w:pBdr>
      </w:pPr>
      <w:r>
        <w:t>Informacje Przewodniczącej Rady Gminy Lesznowola o działaniach podejmowanych w okresie między sesjami.</w:t>
      </w:r>
    </w:p>
    <w:p w:rsidR="00D0346B" w:rsidRDefault="00D0346B" w:rsidP="00D0346B">
      <w:pPr>
        <w:pBdr>
          <w:bottom w:val="single" w:sz="12" w:space="1" w:color="auto"/>
        </w:pBdr>
      </w:pPr>
    </w:p>
    <w:p w:rsidR="00D0346B" w:rsidRDefault="00D0346B" w:rsidP="00D0346B">
      <w:pPr>
        <w:pStyle w:val="Akapitzlist"/>
        <w:numPr>
          <w:ilvl w:val="0"/>
          <w:numId w:val="1"/>
        </w:numPr>
        <w:pBdr>
          <w:bottom w:val="single" w:sz="12" w:space="1" w:color="auto"/>
        </w:pBdr>
        <w:rPr>
          <w:b/>
        </w:rPr>
      </w:pPr>
      <w:r>
        <w:rPr>
          <w:b/>
        </w:rPr>
        <w:t>Rozpatrzenie projektów uchwał Rady Gminy Lesznowola w sprawie:</w:t>
      </w:r>
    </w:p>
    <w:p w:rsidR="00D0346B" w:rsidRDefault="00D0346B" w:rsidP="00D0346B">
      <w:pPr>
        <w:pBdr>
          <w:bottom w:val="single" w:sz="12" w:space="1" w:color="auto"/>
        </w:pBdr>
        <w:rPr>
          <w:b/>
        </w:rPr>
      </w:pPr>
    </w:p>
    <w:p w:rsidR="00D0346B" w:rsidRDefault="00D0346B" w:rsidP="00D0346B"/>
    <w:p w:rsidR="00D0346B" w:rsidRDefault="00D0346B" w:rsidP="00D0346B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zmiany Wieloletniej Prognozy Finansowej Gminy Lesznowola na lata 2017 – 2025,</w:t>
      </w:r>
    </w:p>
    <w:p w:rsidR="00D0346B" w:rsidRDefault="00D0346B" w:rsidP="00D0346B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zmiany uchwały budżetowej Gminy Lesznowola na 2017r. </w:t>
      </w:r>
    </w:p>
    <w:p w:rsidR="00D0346B" w:rsidRDefault="00D0346B" w:rsidP="00D0346B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uchwalenia Regulaminu utrzymania czystości i porządku na terenie Gminy Lesznowola,</w:t>
      </w:r>
    </w:p>
    <w:p w:rsidR="00D0346B" w:rsidRDefault="00D0346B" w:rsidP="00D0346B">
      <w:pPr>
        <w:pStyle w:val="Akapitzlist"/>
        <w:numPr>
          <w:ilvl w:val="0"/>
          <w:numId w:val="3"/>
        </w:numPr>
        <w:tabs>
          <w:tab w:val="left" w:pos="1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określenia szczegółowego sposobu i zakresu świadczenia usług w zakresie odbierania odpadów komunalnych od właścicieli i zagospodarowania tych odpadów w zamian za uiszczoną opłatę za gospodarowanie odpadami komunalnymi,</w:t>
      </w:r>
    </w:p>
    <w:p w:rsidR="00D0346B" w:rsidRDefault="00D0346B" w:rsidP="00D0346B">
      <w:pPr>
        <w:pStyle w:val="Akapitzlist"/>
        <w:numPr>
          <w:ilvl w:val="0"/>
          <w:numId w:val="3"/>
        </w:numPr>
        <w:tabs>
          <w:tab w:val="left" w:pos="1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zmieniającej uchwałę w sprawie utworzenia gminnej spółki pod nazwą „Lesznowolskie</w:t>
      </w:r>
    </w:p>
    <w:p w:rsidR="00D0346B" w:rsidRDefault="00D0346B" w:rsidP="00D0346B">
      <w:pPr>
        <w:tabs>
          <w:tab w:val="left" w:pos="124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Przedsiębiorstwo Komunalne z ograniczoną odpowiedzialnością”,</w:t>
      </w:r>
    </w:p>
    <w:p w:rsidR="00D0346B" w:rsidRDefault="00D0346B" w:rsidP="00D0346B">
      <w:pPr>
        <w:pStyle w:val="Akapitzlist"/>
        <w:numPr>
          <w:ilvl w:val="0"/>
          <w:numId w:val="3"/>
        </w:numPr>
        <w:tabs>
          <w:tab w:val="left" w:pos="1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zmiany uchwały Rady Gminy Lesznowola Nr 114/XI/2015 z dnia 30 czerwca 2015 r. w sprawie przystąpienia do sporządzenia zmiany miejscowego planu zagospodarowania przestrzennego gminy Lesznowola dla części obrębu Janczewice, Podolszyn, zatwierdzonego uchwałą Nr 650/XLVII/20101 Rady Gminy Leszn</w:t>
      </w:r>
      <w:r w:rsidR="00BA707A">
        <w:rPr>
          <w:sz w:val="22"/>
          <w:szCs w:val="22"/>
        </w:rPr>
        <w:t>owola z dnia 21 września 2001r,</w:t>
      </w:r>
    </w:p>
    <w:p w:rsidR="00BA707A" w:rsidRDefault="00BA707A" w:rsidP="00BA707A">
      <w:pPr>
        <w:pStyle w:val="Akapitzlist"/>
        <w:numPr>
          <w:ilvl w:val="0"/>
          <w:numId w:val="3"/>
        </w:numPr>
        <w:tabs>
          <w:tab w:val="left" w:pos="1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opinii dotyczącej lokalizacji w miejscowości Jabłonowo na działce o nr ew. 40/10</w:t>
      </w:r>
      <w:r w:rsidR="00E74525">
        <w:rPr>
          <w:sz w:val="22"/>
          <w:szCs w:val="22"/>
        </w:rPr>
        <w:t>, gmina Lesznowola ośrodka gier,</w:t>
      </w:r>
    </w:p>
    <w:p w:rsidR="00E74525" w:rsidRPr="00E74525" w:rsidRDefault="00E74525" w:rsidP="00E74525">
      <w:pPr>
        <w:pStyle w:val="Akapitzlist"/>
        <w:numPr>
          <w:ilvl w:val="0"/>
          <w:numId w:val="3"/>
        </w:numPr>
        <w:tabs>
          <w:tab w:val="left" w:pos="1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zmiany nazwy drogi „Gminnej Rady Narodowej” w Lesznowoli.</w:t>
      </w:r>
    </w:p>
    <w:p w:rsidR="00D0346B" w:rsidRDefault="00D0346B" w:rsidP="00D034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Nr XXXII/R/2017 z dnia 22 czerwca 2017r.</w:t>
      </w:r>
    </w:p>
    <w:p w:rsidR="00D0346B" w:rsidRDefault="00D0346B" w:rsidP="00D034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Oświadczenia, pytania i interpelacje.</w:t>
      </w:r>
    </w:p>
    <w:p w:rsidR="00D0346B" w:rsidRDefault="00D0346B" w:rsidP="00D034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D0346B" w:rsidRDefault="00D0346B" w:rsidP="00D034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Zamknięcie XXXIII Sesji Rady Gminy Lesznowola.</w:t>
      </w:r>
    </w:p>
    <w:p w:rsidR="00356392" w:rsidRDefault="00356392" w:rsidP="00D0346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GoBack"/>
      <w:bookmarkEnd w:id="0"/>
    </w:p>
    <w:p w:rsidR="00D0346B" w:rsidRDefault="00356392" w:rsidP="00D034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Przewodnicząca Rady Gminy Lesznowola</w:t>
      </w:r>
    </w:p>
    <w:p w:rsidR="00356392" w:rsidRDefault="00356392" w:rsidP="00D0346B">
      <w:pPr>
        <w:rPr>
          <w:sz w:val="22"/>
          <w:szCs w:val="22"/>
        </w:rPr>
      </w:pPr>
    </w:p>
    <w:p w:rsidR="00356392" w:rsidRDefault="00356392" w:rsidP="00D0346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Bożenna </w:t>
      </w:r>
      <w:proofErr w:type="spellStart"/>
      <w:r>
        <w:rPr>
          <w:sz w:val="22"/>
          <w:szCs w:val="22"/>
        </w:rPr>
        <w:t>Korlak</w:t>
      </w:r>
      <w:proofErr w:type="spellEnd"/>
    </w:p>
    <w:p w:rsidR="00356392" w:rsidRDefault="00356392" w:rsidP="006245E2">
      <w:pPr>
        <w:jc w:val="center"/>
        <w:rPr>
          <w:noProof/>
        </w:rPr>
      </w:pPr>
    </w:p>
    <w:p w:rsidR="00356392" w:rsidRDefault="00356392" w:rsidP="006245E2">
      <w:pPr>
        <w:jc w:val="center"/>
        <w:rPr>
          <w:noProof/>
        </w:rPr>
      </w:pPr>
    </w:p>
    <w:p w:rsidR="00AC0CCE" w:rsidRDefault="00AE267A" w:rsidP="006245E2">
      <w:pPr>
        <w:jc w:val="center"/>
      </w:pPr>
      <w:r>
        <w:rPr>
          <w:noProof/>
        </w:rPr>
        <w:t xml:space="preserve">                                                                                                    </w:t>
      </w:r>
    </w:p>
    <w:p w:rsidR="006245E2" w:rsidRPr="00733A50" w:rsidRDefault="006245E2" w:rsidP="006245E2">
      <w:pPr>
        <w:rPr>
          <w:b/>
          <w:i/>
          <w:sz w:val="28"/>
          <w:szCs w:val="28"/>
        </w:rPr>
      </w:pPr>
      <w:r w:rsidRPr="00733A50">
        <w:rPr>
          <w:b/>
          <w:i/>
          <w:sz w:val="28"/>
          <w:szCs w:val="28"/>
        </w:rPr>
        <w:t xml:space="preserve">Projekty uchwał znajdują się w B i P - </w:t>
      </w:r>
      <w:proofErr w:type="spellStart"/>
      <w:r w:rsidRPr="00733A50">
        <w:rPr>
          <w:b/>
          <w:i/>
          <w:sz w:val="28"/>
          <w:szCs w:val="28"/>
        </w:rPr>
        <w:t>ie</w:t>
      </w:r>
      <w:proofErr w:type="spellEnd"/>
      <w:r w:rsidRPr="00733A50">
        <w:rPr>
          <w:b/>
          <w:i/>
          <w:sz w:val="28"/>
          <w:szCs w:val="28"/>
        </w:rPr>
        <w:t xml:space="preserve"> i Biurze Rady.                                                                                                                                                                                </w:t>
      </w:r>
    </w:p>
    <w:p w:rsidR="006245E2" w:rsidRDefault="006245E2" w:rsidP="006245E2">
      <w:pPr>
        <w:jc w:val="center"/>
      </w:pPr>
    </w:p>
    <w:sectPr w:rsidR="006245E2" w:rsidSect="0035639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F17F7"/>
    <w:multiLevelType w:val="hybridMultilevel"/>
    <w:tmpl w:val="DE028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701FA"/>
    <w:multiLevelType w:val="hybridMultilevel"/>
    <w:tmpl w:val="F6F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466E3"/>
    <w:multiLevelType w:val="hybridMultilevel"/>
    <w:tmpl w:val="E7621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70"/>
    <w:rsid w:val="00045570"/>
    <w:rsid w:val="002F3B0C"/>
    <w:rsid w:val="00356392"/>
    <w:rsid w:val="006245E2"/>
    <w:rsid w:val="008B3BBD"/>
    <w:rsid w:val="00AC0CCE"/>
    <w:rsid w:val="00AE267A"/>
    <w:rsid w:val="00B072C0"/>
    <w:rsid w:val="00BA707A"/>
    <w:rsid w:val="00C54D55"/>
    <w:rsid w:val="00CD14A5"/>
    <w:rsid w:val="00D0346B"/>
    <w:rsid w:val="00E127FF"/>
    <w:rsid w:val="00E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8811-C56A-43F0-9861-76DA034E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5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57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455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45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Baron</dc:creator>
  <cp:keywords/>
  <dc:description/>
  <cp:lastModifiedBy>Anna Baron</cp:lastModifiedBy>
  <cp:revision>26</cp:revision>
  <cp:lastPrinted>2017-07-07T11:37:00Z</cp:lastPrinted>
  <dcterms:created xsi:type="dcterms:W3CDTF">2017-05-08T09:39:00Z</dcterms:created>
  <dcterms:modified xsi:type="dcterms:W3CDTF">2017-07-07T13:38:00Z</dcterms:modified>
</cp:coreProperties>
</file>