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7A5" w:rsidRPr="008367A5" w:rsidRDefault="008367A5" w:rsidP="008367A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8367A5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8367A5" w:rsidRPr="008367A5" w:rsidRDefault="00F972FB" w:rsidP="008367A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8367A5" w:rsidRPr="008367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153397-2016 z dnia 2016-07-25 r.</w:t>
        </w:r>
      </w:hyperlink>
      <w:r w:rsidR="008367A5" w:rsidRPr="00836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Lesznowola</w:t>
      </w:r>
      <w:r w:rsidR="008367A5" w:rsidRPr="008367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budowa ul. Sportowej i Ornej w gminie Lesznowola, obręb: Lesznowola i Nowa Wola wraz z budową kanalizacji deszczowej i przebudową telekomunikacyjnej kanalizacji kablowej. I etap inwestycji polegający na budowie...</w:t>
      </w:r>
      <w:r w:rsidR="008367A5" w:rsidRPr="008367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2016-08-16 </w:t>
      </w:r>
    </w:p>
    <w:p w:rsidR="008367A5" w:rsidRPr="008367A5" w:rsidRDefault="00F972FB" w:rsidP="0083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8367A5" w:rsidRPr="008367A5" w:rsidRDefault="008367A5" w:rsidP="008367A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7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Lesznowola: Budowa ul. Spokojnej i Ornej w miejscowości </w:t>
      </w:r>
      <w:proofErr w:type="spellStart"/>
      <w:r w:rsidRPr="008367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Łesznowola</w:t>
      </w:r>
      <w:proofErr w:type="spellEnd"/>
      <w:r w:rsidRPr="008367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etap</w:t>
      </w:r>
      <w:r w:rsidRPr="008367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7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137934 - 2016; data zamieszczenia: 31.08.2016</w:t>
      </w:r>
      <w:r w:rsidRPr="008367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Roboty budowlane</w:t>
      </w:r>
    </w:p>
    <w:p w:rsidR="008367A5" w:rsidRPr="008367A5" w:rsidRDefault="008367A5" w:rsidP="0083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7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36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8367A5" w:rsidRPr="008367A5" w:rsidRDefault="008367A5" w:rsidP="0083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7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36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8367A5" w:rsidRPr="008367A5" w:rsidRDefault="008367A5" w:rsidP="0083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7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836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153397 - 2016r.</w:t>
      </w:r>
    </w:p>
    <w:p w:rsidR="008367A5" w:rsidRPr="008367A5" w:rsidRDefault="008367A5" w:rsidP="0083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7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836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8367A5" w:rsidRPr="008367A5" w:rsidRDefault="008367A5" w:rsidP="0083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7A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8367A5" w:rsidRPr="008367A5" w:rsidRDefault="008367A5" w:rsidP="0083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7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836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Lesznowola, ul. Gminnej Rady Narodowej 60, 05-506 Lesznowola, woj. mazowieckie, tel. 022 7579340 do42 wew. 113, faks 022 7579270.</w:t>
      </w:r>
    </w:p>
    <w:p w:rsidR="008367A5" w:rsidRPr="008367A5" w:rsidRDefault="008367A5" w:rsidP="0083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7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836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8367A5" w:rsidRPr="008367A5" w:rsidRDefault="008367A5" w:rsidP="0083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7A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8367A5" w:rsidRPr="008367A5" w:rsidRDefault="008367A5" w:rsidP="0083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7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836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Budowa ul. Spokojnej i Ornej w miejscowości </w:t>
      </w:r>
      <w:proofErr w:type="spellStart"/>
      <w:r w:rsidRPr="008367A5">
        <w:rPr>
          <w:rFonts w:ascii="Times New Roman" w:eastAsia="Times New Roman" w:hAnsi="Times New Roman" w:cs="Times New Roman"/>
          <w:sz w:val="24"/>
          <w:szCs w:val="24"/>
          <w:lang w:eastAsia="pl-PL"/>
        </w:rPr>
        <w:t>Łesznowola</w:t>
      </w:r>
      <w:proofErr w:type="spellEnd"/>
      <w:r w:rsidRPr="00836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etap.</w:t>
      </w:r>
    </w:p>
    <w:p w:rsidR="008367A5" w:rsidRPr="008367A5" w:rsidRDefault="008367A5" w:rsidP="0083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7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836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8367A5" w:rsidRPr="008367A5" w:rsidRDefault="008367A5" w:rsidP="0083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7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836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budowa ul. Sportowej i Ornej w gminie Lesznowola, obręb: Lesznowola i Nowa Wola wraz z budową kanalizacji deszczowej i przebudową telekomunikacyjnej kanalizacji kablowej. I etap inwestycji polegający na budowie oświetlenia i przebudowie kabli energetycznych został zrealizowany w 2014r. co potwierdza decyzja Nr 136/2014 z dnia 10.06.2014r. Powiatowego Inspektora Nadzoru Budowlanego pozwolenia na użytkowanie. Inwestycja jest realizowana na podstawie ostatecznej decyzji zezwolenia na realizację inwestycji drogowej Nr 5LR/2013 wydanej przez Starostę Piaseczyńskiego, Referat w Lesznowoli. Długość opracowania inwestycji wynosi 371,29m. Projektowany pas drogowy posiada szerokość od 10 m do 12 m. W przekroju poprzecznym zaprojektowano jezdnię o szerokości 5,5m oraz chodniki o szerokości 2,0m. Wody opadowe i roztopowe za pośrednictwem wpustów deszczowych zostają odprowadzone do kanalizacji deszczowej na całym odcinku ulicy. Projektowany kolektor, który będzie pełnił również rolę retencjonowania wód opadowych w swojej objętości, zostaje włączony do istniejącego rowu melioracyjnego. W związku z powyższą </w:t>
      </w:r>
      <w:r w:rsidRPr="008367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inwestycją zachodzi konieczność usunięcia kolizji - przebudowa istniejącej telekomunikacyjnej kanalizacji kablowej. W celu zrealizowania inwestycji niezbędna jest również wycinka drzew i krzewów kolidujących z przebiegiem drogi. Przedmiot zamówienia szczegółowo określa: 1) Projekt budowlano - wykonawczy - wielobranżowy, 2) Projekt wykonawczy branży sanitarnej, 3) Projekt budowlano - wykonawczy branży telekomunikacyjnej, 4) Inwentaryzacja zieleni istniejącej, 5) Materiały do wniosku o wydanie decyzji o zezwoleniu na realizację inwestycji drogowej, 6) Specyfikacje Techniczne Wykonania i Odbioru Robót Budowlanych dla poszczególnych branż, 7) Decyzja 5LR/2013 z dnia 13.09.2013r. 8) Przedmiar robót. Warunkiem zakończenia inwestycji jest uzyskanie pozwolenia na użytkowanie od Powiatowego Inspektora Nadzoru Budowlanego i przekazanie Zamawiającemu dokumentacji budowy oraz dokumentacji powykonawczej. UWAGA: Nawierzchnie jezdni wszystkich ulic i zjazdów należy wykonać z kostki betonowej z mikrofazą koloru grafitowego. Natomiast nawierzchnię chodników należy wykonać z kostki betonowej </w:t>
      </w:r>
      <w:proofErr w:type="spellStart"/>
      <w:r w:rsidRPr="008367A5">
        <w:rPr>
          <w:rFonts w:ascii="Times New Roman" w:eastAsia="Times New Roman" w:hAnsi="Times New Roman" w:cs="Times New Roman"/>
          <w:sz w:val="24"/>
          <w:szCs w:val="24"/>
          <w:lang w:eastAsia="pl-PL"/>
        </w:rPr>
        <w:t>bezfazowej</w:t>
      </w:r>
      <w:proofErr w:type="spellEnd"/>
      <w:r w:rsidRPr="00836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koloru szarego. Przed rozpoczęciem robót budowlanych Wykonawca jest zobowiązany do sporządzenia i uzgodnienia projektu czasowej organizacji ruchu..</w:t>
      </w:r>
    </w:p>
    <w:p w:rsidR="008367A5" w:rsidRPr="008367A5" w:rsidRDefault="008367A5" w:rsidP="0083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7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836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45.23.31.20-6, 45.23.13.00-8, 45.23.24.52-5.</w:t>
      </w:r>
    </w:p>
    <w:p w:rsidR="008367A5" w:rsidRPr="008367A5" w:rsidRDefault="008367A5" w:rsidP="0083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7A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8367A5" w:rsidRPr="008367A5" w:rsidRDefault="008367A5" w:rsidP="0083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7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836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8367A5" w:rsidRPr="008367A5" w:rsidRDefault="008367A5" w:rsidP="0083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7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8367A5" w:rsidRPr="008367A5" w:rsidRDefault="008367A5" w:rsidP="008367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7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836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8367A5" w:rsidRPr="008367A5" w:rsidRDefault="008367A5" w:rsidP="0083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7A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8367A5" w:rsidRPr="008367A5" w:rsidRDefault="008367A5" w:rsidP="0083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7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836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31.08.2016.</w:t>
      </w:r>
    </w:p>
    <w:p w:rsidR="008367A5" w:rsidRPr="008367A5" w:rsidRDefault="008367A5" w:rsidP="0083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7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836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</w:t>
      </w:r>
    </w:p>
    <w:p w:rsidR="008367A5" w:rsidRPr="008367A5" w:rsidRDefault="008367A5" w:rsidP="0083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7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836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8367A5" w:rsidRPr="008367A5" w:rsidRDefault="008367A5" w:rsidP="0083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7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8367A5" w:rsidRPr="008367A5" w:rsidRDefault="008367A5" w:rsidP="008367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FAL - BRUK Sp. z o. o. Sp. komandytowa, </w:t>
      </w:r>
      <w:proofErr w:type="spellStart"/>
      <w:r w:rsidRPr="008367A5">
        <w:rPr>
          <w:rFonts w:ascii="Times New Roman" w:eastAsia="Times New Roman" w:hAnsi="Times New Roman" w:cs="Times New Roman"/>
          <w:sz w:val="24"/>
          <w:szCs w:val="24"/>
          <w:lang w:eastAsia="pl-PL"/>
        </w:rPr>
        <w:t>ul.Sarabandy</w:t>
      </w:r>
      <w:proofErr w:type="spellEnd"/>
      <w:r w:rsidRPr="00836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42, 02-868 Warszawa, kraj/woj. mazowieckie.</w:t>
      </w:r>
    </w:p>
    <w:p w:rsidR="008367A5" w:rsidRPr="008367A5" w:rsidRDefault="008367A5" w:rsidP="0083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7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8367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8367A5">
        <w:rPr>
          <w:rFonts w:ascii="Times New Roman" w:eastAsia="Times New Roman" w:hAnsi="Times New Roman" w:cs="Times New Roman"/>
          <w:sz w:val="24"/>
          <w:szCs w:val="24"/>
          <w:lang w:eastAsia="pl-PL"/>
        </w:rPr>
        <w:t>: 987375,99 PLN.</w:t>
      </w:r>
    </w:p>
    <w:p w:rsidR="008367A5" w:rsidRPr="008367A5" w:rsidRDefault="008367A5" w:rsidP="0083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7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8367A5" w:rsidRPr="008367A5" w:rsidRDefault="008367A5" w:rsidP="008367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7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836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633450,00 </w:t>
      </w:r>
    </w:p>
    <w:p w:rsidR="008367A5" w:rsidRPr="008367A5" w:rsidRDefault="008367A5" w:rsidP="008367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7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836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632000,00</w:t>
      </w:r>
      <w:r w:rsidRPr="008367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836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758323,28 </w:t>
      </w:r>
    </w:p>
    <w:p w:rsidR="008367A5" w:rsidRPr="008367A5" w:rsidRDefault="008367A5" w:rsidP="008367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7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836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8367A5" w:rsidRPr="008367A5" w:rsidRDefault="008367A5" w:rsidP="0083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67A5" w:rsidRPr="008367A5" w:rsidRDefault="008367A5" w:rsidP="0083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9C4" w:rsidRDefault="006369C4"/>
    <w:sectPr w:rsidR="00636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B6120"/>
    <w:multiLevelType w:val="multilevel"/>
    <w:tmpl w:val="83003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E62293"/>
    <w:multiLevelType w:val="multilevel"/>
    <w:tmpl w:val="2212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8F3B1E"/>
    <w:multiLevelType w:val="multilevel"/>
    <w:tmpl w:val="37DC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A5"/>
    <w:rsid w:val="006369C4"/>
    <w:rsid w:val="008367A5"/>
    <w:rsid w:val="00F9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9E76791-BB4E-4031-95E1-81599959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01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53397&amp;rok=2016-07-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Kołakowska</dc:creator>
  <cp:keywords/>
  <dc:description/>
  <cp:lastModifiedBy>Anna Kołakowska</cp:lastModifiedBy>
  <cp:revision>2</cp:revision>
  <dcterms:created xsi:type="dcterms:W3CDTF">2016-08-31T08:36:00Z</dcterms:created>
  <dcterms:modified xsi:type="dcterms:W3CDTF">2016-08-31T08:36:00Z</dcterms:modified>
</cp:coreProperties>
</file>