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1D" w:rsidRDefault="00227DD5">
      <w:pPr>
        <w:rPr>
          <w:b/>
          <w:color w:val="70AD47" w:themeColor="accent6"/>
        </w:rPr>
      </w:pPr>
      <w:r w:rsidRPr="00CB75DD">
        <w:rPr>
          <w:noProof/>
        </w:rPr>
        <w:drawing>
          <wp:inline distT="0" distB="0" distL="0" distR="0">
            <wp:extent cx="485775" cy="618724"/>
            <wp:effectExtent l="0" t="0" r="0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0" cy="6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DD5">
        <w:rPr>
          <w:b/>
          <w:color w:val="70AD47" w:themeColor="accent6"/>
        </w:rPr>
        <w:t>Rada Gminy Lesznowola</w:t>
      </w:r>
    </w:p>
    <w:p w:rsidR="00227DD5" w:rsidRDefault="00FB0E27">
      <w:pPr>
        <w:rPr>
          <w:sz w:val="16"/>
          <w:szCs w:val="16"/>
        </w:rPr>
      </w:pPr>
      <w:r>
        <w:rPr>
          <w:b/>
          <w:i/>
          <w:sz w:val="16"/>
          <w:szCs w:val="16"/>
        </w:rPr>
        <w:t>BRG.0012.XXII</w:t>
      </w:r>
      <w:r w:rsidR="00227DD5" w:rsidRPr="00227DD5">
        <w:rPr>
          <w:b/>
          <w:i/>
          <w:sz w:val="16"/>
          <w:szCs w:val="16"/>
        </w:rPr>
        <w:t>.2016</w:t>
      </w:r>
    </w:p>
    <w:p w:rsidR="00227DD5" w:rsidRDefault="00227DD5">
      <w:pPr>
        <w:rPr>
          <w:sz w:val="16"/>
          <w:szCs w:val="16"/>
        </w:rPr>
      </w:pPr>
    </w:p>
    <w:p w:rsidR="00227DD5" w:rsidRPr="00A6471B" w:rsidRDefault="00A6471B" w:rsidP="00A6471B">
      <w:pPr>
        <w:jc w:val="center"/>
        <w:rPr>
          <w:b/>
          <w:sz w:val="40"/>
          <w:szCs w:val="40"/>
        </w:rPr>
      </w:pPr>
      <w:r w:rsidRPr="00A6471B">
        <w:rPr>
          <w:b/>
          <w:sz w:val="40"/>
          <w:szCs w:val="40"/>
        </w:rPr>
        <w:t>OGŁOSZENIE</w:t>
      </w:r>
    </w:p>
    <w:p w:rsidR="00227DD5" w:rsidRDefault="00227DD5">
      <w:pPr>
        <w:rPr>
          <w:sz w:val="28"/>
          <w:szCs w:val="28"/>
        </w:rPr>
      </w:pPr>
    </w:p>
    <w:p w:rsidR="00227DD5" w:rsidRDefault="00227DD5" w:rsidP="00FB0E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Na podstawie art. 20 ust. 2 ustawy z dnia 8 marca 1990 r. o samorządzie gminnym </w:t>
      </w: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2016r. poz.446)</w:t>
      </w:r>
      <w:r w:rsidR="00FB0E2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FB0E27">
        <w:rPr>
          <w:b/>
          <w:sz w:val="28"/>
          <w:szCs w:val="28"/>
        </w:rPr>
        <w:t xml:space="preserve">zwołuję  XXII </w:t>
      </w:r>
      <w:r w:rsidRPr="00227DD5">
        <w:rPr>
          <w:b/>
          <w:sz w:val="28"/>
          <w:szCs w:val="28"/>
        </w:rPr>
        <w:t>Sesję Rady Gminy Lesznowola w dniu 30 września 2016r. /piątek/ o godz. 9ºº.</w:t>
      </w:r>
    </w:p>
    <w:p w:rsidR="00FB0E27" w:rsidRDefault="00227DD5" w:rsidP="00FB0E27">
      <w:pPr>
        <w:jc w:val="both"/>
        <w:rPr>
          <w:sz w:val="28"/>
          <w:szCs w:val="28"/>
        </w:rPr>
      </w:pPr>
      <w:r>
        <w:rPr>
          <w:sz w:val="28"/>
          <w:szCs w:val="28"/>
        </w:rPr>
        <w:t>Sesja odbędzie się w Sali konferencyjnej Urzędu Gminy w Lesznowoli.</w:t>
      </w:r>
    </w:p>
    <w:p w:rsidR="00227DD5" w:rsidRDefault="00227DD5" w:rsidP="00FB0E2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27DD5">
        <w:rPr>
          <w:b/>
          <w:i/>
          <w:sz w:val="28"/>
          <w:szCs w:val="28"/>
        </w:rPr>
        <w:t>Proponuje się następujący porządek posiedzenia:</w:t>
      </w:r>
    </w:p>
    <w:p w:rsidR="00227DD5" w:rsidRPr="00227DD5" w:rsidRDefault="00227D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27DD5" w:rsidRPr="00227DD5" w:rsidRDefault="00227DD5">
      <w:pPr>
        <w:rPr>
          <w:b/>
          <w:i/>
          <w:sz w:val="28"/>
          <w:szCs w:val="28"/>
        </w:rPr>
      </w:pPr>
    </w:p>
    <w:p w:rsidR="00227DD5" w:rsidRPr="003D037E" w:rsidRDefault="003801C7" w:rsidP="00227DD5">
      <w:pPr>
        <w:pStyle w:val="Akapitzlist"/>
        <w:numPr>
          <w:ilvl w:val="0"/>
          <w:numId w:val="1"/>
        </w:numPr>
      </w:pPr>
      <w:r>
        <w:t>Otwarcie obrad X</w:t>
      </w:r>
      <w:r w:rsidR="00227DD5" w:rsidRPr="003D037E">
        <w:t>X</w:t>
      </w:r>
      <w:r w:rsidR="008539C2">
        <w:t>II</w:t>
      </w:r>
      <w:r w:rsidR="00227DD5" w:rsidRPr="003D037E">
        <w:t xml:space="preserve"> Sesji Rady Gminy Lesznowola.</w:t>
      </w:r>
    </w:p>
    <w:p w:rsidR="003D037E" w:rsidRDefault="003D037E" w:rsidP="00227DD5">
      <w:pPr>
        <w:pStyle w:val="Akapitzlist"/>
        <w:numPr>
          <w:ilvl w:val="0"/>
          <w:numId w:val="1"/>
        </w:numPr>
      </w:pPr>
      <w:r>
        <w:t>Przyjęcie porządku obrad i stwierdzenie quorum.</w:t>
      </w:r>
    </w:p>
    <w:p w:rsidR="00227DD5" w:rsidRDefault="003D037E" w:rsidP="00227DD5">
      <w:pPr>
        <w:pStyle w:val="Akapitzlist"/>
        <w:numPr>
          <w:ilvl w:val="0"/>
          <w:numId w:val="1"/>
        </w:numPr>
      </w:pPr>
      <w:r>
        <w:t xml:space="preserve">Przyjęcie sprawozdania Wójta Gminy za okres </w:t>
      </w:r>
      <w:r w:rsidR="0044764F">
        <w:t xml:space="preserve">od </w:t>
      </w:r>
      <w:r>
        <w:t>7 lipca 201</w:t>
      </w:r>
      <w:r w:rsidR="008539C2">
        <w:t xml:space="preserve">6 do </w:t>
      </w:r>
      <w:r w:rsidR="004C100D">
        <w:t>15</w:t>
      </w:r>
      <w:r>
        <w:t xml:space="preserve"> września 2016r.</w:t>
      </w:r>
    </w:p>
    <w:p w:rsidR="003D037E" w:rsidRDefault="003D037E" w:rsidP="00227DD5">
      <w:pPr>
        <w:pStyle w:val="Akapitzlist"/>
        <w:numPr>
          <w:ilvl w:val="0"/>
          <w:numId w:val="1"/>
        </w:numPr>
      </w:pPr>
      <w:r>
        <w:t>Informacje Przewodniczącej Rady Gminy Lesznowola o działaniach podejmowanych w okresie między sesjami.</w:t>
      </w:r>
    </w:p>
    <w:p w:rsidR="003D037E" w:rsidRPr="003D037E" w:rsidRDefault="003D037E" w:rsidP="003D037E">
      <w:pPr>
        <w:pStyle w:val="Akapitzlist"/>
        <w:ind w:left="360"/>
      </w:pPr>
    </w:p>
    <w:p w:rsidR="00227DD5" w:rsidRPr="003D037E" w:rsidRDefault="003D037E" w:rsidP="00227DD5">
      <w:pPr>
        <w:pStyle w:val="Akapitzlist"/>
        <w:numPr>
          <w:ilvl w:val="0"/>
          <w:numId w:val="1"/>
        </w:numPr>
        <w:rPr>
          <w:b/>
        </w:rPr>
      </w:pPr>
      <w:r w:rsidRPr="003D037E">
        <w:rPr>
          <w:b/>
        </w:rPr>
        <w:t>Rozpatrzenie projektów uchwał Rady Gminy Lesznowola w sp</w:t>
      </w:r>
      <w:r w:rsidR="0044764F">
        <w:rPr>
          <w:b/>
        </w:rPr>
        <w:t>r</w:t>
      </w:r>
      <w:r w:rsidRPr="003D037E">
        <w:rPr>
          <w:b/>
        </w:rPr>
        <w:t>awie:</w:t>
      </w:r>
    </w:p>
    <w:p w:rsidR="00227DD5" w:rsidRDefault="003D03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7DD5" w:rsidRDefault="00227DD5">
      <w:pPr>
        <w:rPr>
          <w:sz w:val="28"/>
          <w:szCs w:val="28"/>
        </w:rPr>
      </w:pPr>
    </w:p>
    <w:p w:rsidR="003D037E" w:rsidRDefault="003D037E" w:rsidP="003D037E">
      <w:pPr>
        <w:pStyle w:val="Akapitzlist"/>
        <w:numPr>
          <w:ilvl w:val="0"/>
          <w:numId w:val="3"/>
        </w:numPr>
      </w:pPr>
      <w:r>
        <w:t>zmiany Wieloletniej Prognozy Finansowej Gminy Lesznowola na 2015 – 2025,</w:t>
      </w:r>
    </w:p>
    <w:p w:rsidR="003D037E" w:rsidRDefault="003D037E" w:rsidP="003D037E">
      <w:pPr>
        <w:pStyle w:val="Akapitzlist"/>
        <w:numPr>
          <w:ilvl w:val="0"/>
          <w:numId w:val="3"/>
        </w:numPr>
      </w:pPr>
      <w:r>
        <w:t>zmiany uchwały budżetowej Gminy Lesznowola na 2016r.,</w:t>
      </w:r>
    </w:p>
    <w:p w:rsidR="00227DD5" w:rsidRDefault="0044764F" w:rsidP="003D037E">
      <w:pPr>
        <w:pStyle w:val="Akapitzlist"/>
        <w:numPr>
          <w:ilvl w:val="0"/>
          <w:numId w:val="3"/>
        </w:numPr>
      </w:pPr>
      <w:r>
        <w:t>wyrażenia</w:t>
      </w:r>
      <w:r w:rsidR="003D037E">
        <w:t xml:space="preserve"> zgody na odpłatne nabycie na rzecz Gminy Lesznowola prawa własności nieruchomości, oznaczonych w ewidencji gruntów i budynków nr 12/28 i nr 450, położonych w obrębie Nowa Iwiczna, gmina Lesznowola,</w:t>
      </w:r>
    </w:p>
    <w:p w:rsidR="008539C2" w:rsidRDefault="0044764F" w:rsidP="004C100D">
      <w:pPr>
        <w:pStyle w:val="Akapitzlist"/>
        <w:numPr>
          <w:ilvl w:val="0"/>
          <w:numId w:val="3"/>
        </w:numPr>
      </w:pPr>
      <w:r>
        <w:t>wyrażenia</w:t>
      </w:r>
      <w:r w:rsidR="008539C2">
        <w:t xml:space="preserve"> zgody na odpłatne nabycie na rzecz Gminy Lesznowola prawa własności niezabudowanej nieruchomości, oznaczonej w ewidencji gruntów i budynków nr 142/5, położonej w obrębie Mysiadło, gmina Lesznowola, powiat piaseczyński,</w:t>
      </w:r>
    </w:p>
    <w:p w:rsidR="003D037E" w:rsidRDefault="0044764F" w:rsidP="003D037E">
      <w:pPr>
        <w:pStyle w:val="Akapitzlist"/>
        <w:numPr>
          <w:ilvl w:val="0"/>
          <w:numId w:val="3"/>
        </w:numPr>
      </w:pPr>
      <w:r>
        <w:t>wyrażenia</w:t>
      </w:r>
      <w:r w:rsidR="003D037E">
        <w:t xml:space="preserve"> zgody na wydzierżawienie gruntu o pow. 70 m², stanowiącego część nieruchomości oznaczonej w ewidencji gruntów nr 1/84, położonej w obrębie KPGO Mysiadło,</w:t>
      </w:r>
    </w:p>
    <w:p w:rsidR="003D037E" w:rsidRDefault="003D037E" w:rsidP="003D037E">
      <w:pPr>
        <w:pStyle w:val="Akapitzlist"/>
        <w:numPr>
          <w:ilvl w:val="0"/>
          <w:numId w:val="3"/>
        </w:numPr>
      </w:pPr>
      <w:r>
        <w:t xml:space="preserve">wyrażenia zgody na sprzedaż w drodze przetargu ustnego nieograniczonego nieruchomości, stanowiącej własność Gminy Lesznowola oznaczonej w ewidencji gruntów nr 190/3, położonej w obrębie </w:t>
      </w:r>
      <w:proofErr w:type="spellStart"/>
      <w:r>
        <w:t>Łoziska</w:t>
      </w:r>
      <w:proofErr w:type="spellEnd"/>
      <w:r>
        <w:t>,</w:t>
      </w:r>
    </w:p>
    <w:p w:rsidR="003D037E" w:rsidRDefault="003D037E" w:rsidP="003D037E">
      <w:pPr>
        <w:pStyle w:val="Akapitzlist"/>
        <w:numPr>
          <w:ilvl w:val="0"/>
          <w:numId w:val="3"/>
        </w:numPr>
      </w:pPr>
      <w:r>
        <w:t xml:space="preserve">wyrażenia zgody na ustanowienie służebności </w:t>
      </w:r>
      <w:proofErr w:type="spellStart"/>
      <w:r>
        <w:t>przesyłu</w:t>
      </w:r>
      <w:proofErr w:type="spellEnd"/>
      <w:r>
        <w:t xml:space="preserve"> na części nieruchomości oznaczonej w ewidencji gruntów i budynków nr 351/1, poło</w:t>
      </w:r>
      <w:r w:rsidR="00817534">
        <w:t>żonej w obrębie Nowa Wola,</w:t>
      </w:r>
    </w:p>
    <w:p w:rsidR="00817534" w:rsidRDefault="00817534" w:rsidP="003D037E">
      <w:pPr>
        <w:pStyle w:val="Akapitzlist"/>
        <w:numPr>
          <w:ilvl w:val="0"/>
          <w:numId w:val="3"/>
        </w:numPr>
      </w:pPr>
      <w:r>
        <w:t xml:space="preserve">wyrażenia zgody na ustanowienie służebności </w:t>
      </w:r>
      <w:proofErr w:type="spellStart"/>
      <w:r>
        <w:t>przesyłu</w:t>
      </w:r>
      <w:proofErr w:type="spellEnd"/>
      <w:r>
        <w:t xml:space="preserve">  na części nieruchomości oznaczonej w ewidencji gruntów i budynków nr 5/</w:t>
      </w:r>
      <w:r w:rsidR="008539C2">
        <w:t>7</w:t>
      </w:r>
      <w:r>
        <w:t>, położonej w obrębie Zakłady Zamienie,</w:t>
      </w:r>
    </w:p>
    <w:p w:rsidR="00817534" w:rsidRDefault="00817534" w:rsidP="003D037E">
      <w:pPr>
        <w:pStyle w:val="Akapitzlist"/>
        <w:numPr>
          <w:ilvl w:val="0"/>
          <w:numId w:val="3"/>
        </w:numPr>
      </w:pPr>
      <w:r>
        <w:t>wyrażenia zgody na wniesienie wkładu niepieniężnego w celu pokrycia podwyższonego kapitału zakładowego Lesznowolskiego Przedsiębiorstwa Komunalnego Sp. z o.o. z siedzibą w Lesznowoli,</w:t>
      </w:r>
    </w:p>
    <w:p w:rsidR="00817534" w:rsidRDefault="00817534" w:rsidP="003D037E">
      <w:pPr>
        <w:pStyle w:val="Akapitzlist"/>
        <w:numPr>
          <w:ilvl w:val="0"/>
          <w:numId w:val="3"/>
        </w:numPr>
      </w:pPr>
      <w:r>
        <w:t xml:space="preserve">odstąpienia od sporządzenia zmiany miejscowego planu zagospodarowania przestrzennego Gminy Lesznowola na części </w:t>
      </w:r>
      <w:r w:rsidR="000C3C1A">
        <w:t xml:space="preserve">obrębu </w:t>
      </w:r>
      <w:r>
        <w:t xml:space="preserve">określonego w uchwale Nr </w:t>
      </w:r>
      <w:r>
        <w:lastRenderedPageBreak/>
        <w:t>453/XXXV</w:t>
      </w:r>
      <w:r w:rsidR="0044764F">
        <w:t>I</w:t>
      </w:r>
      <w:r>
        <w:t>/2013 Rady Gminy Lesznowola z dnia 20 grudnia 2013r. w sprawie przystąpienia do sporządzenia zmiany miejscowego planu zagospodarowania przestrzennego Gminy Lesznowola dla części obrębu Magdalenka,</w:t>
      </w:r>
    </w:p>
    <w:p w:rsidR="00817534" w:rsidRDefault="00817534" w:rsidP="003D037E">
      <w:pPr>
        <w:pStyle w:val="Akapitzlist"/>
        <w:numPr>
          <w:ilvl w:val="0"/>
          <w:numId w:val="3"/>
        </w:numPr>
      </w:pPr>
      <w:r>
        <w:t xml:space="preserve">przystąpienia do sporządzenia zmiany miejscowego planu zagospodarowania przestrzennego Gminy Lesznowola dla części obrębu Łazy (rejon przy ulicy Przyszłości </w:t>
      </w:r>
      <w:r w:rsidR="0044764F">
        <w:t xml:space="preserve">i </w:t>
      </w:r>
      <w:r>
        <w:t>Alei Krakowskiej),</w:t>
      </w:r>
    </w:p>
    <w:p w:rsidR="00817534" w:rsidRDefault="00817534" w:rsidP="003D037E">
      <w:pPr>
        <w:pStyle w:val="Akapitzlist"/>
        <w:numPr>
          <w:ilvl w:val="0"/>
          <w:numId w:val="3"/>
        </w:numPr>
      </w:pPr>
      <w:r>
        <w:t>przystąpienia do sporządzenia zmiany miejscowego planu zagospodarowania przestrzennego Gminy Lesznowola dla części obrębu Mysiadło część wschodnia</w:t>
      </w:r>
      <w:r w:rsidR="00FB0E27">
        <w:t>,</w:t>
      </w:r>
    </w:p>
    <w:p w:rsidR="00036615" w:rsidRDefault="00036615" w:rsidP="00036615">
      <w:pPr>
        <w:ind w:left="360"/>
      </w:pPr>
      <w:r>
        <w:t>ł)    przystąpienia do sporządzenia zmiany miejscowego planu zagospodarowania</w:t>
      </w:r>
    </w:p>
    <w:p w:rsidR="00036615" w:rsidRDefault="00036615" w:rsidP="00036615">
      <w:pPr>
        <w:ind w:left="360"/>
      </w:pPr>
      <w:r>
        <w:t xml:space="preserve">      przestrzennego Gminy Lesznowola dla części obrębu Stefanowo ( rejon ulicy </w:t>
      </w:r>
    </w:p>
    <w:p w:rsidR="00036615" w:rsidRDefault="00036615" w:rsidP="00036615">
      <w:pPr>
        <w:ind w:left="360"/>
      </w:pPr>
      <w:r>
        <w:t xml:space="preserve">      Malinowej),</w:t>
      </w:r>
    </w:p>
    <w:p w:rsidR="00FB0E27" w:rsidRDefault="00FB0E27" w:rsidP="003D037E">
      <w:pPr>
        <w:pStyle w:val="Akapitzlist"/>
        <w:numPr>
          <w:ilvl w:val="0"/>
          <w:numId w:val="3"/>
        </w:numPr>
      </w:pPr>
      <w:r>
        <w:t>przystąpienia do sporządzenia zmiany miejscowego planu zagospodarowania przestrzennego gminy Lesznowola dla części obrębu Wilcza Góra,</w:t>
      </w:r>
    </w:p>
    <w:p w:rsidR="00FB0E27" w:rsidRDefault="0044764F" w:rsidP="003D037E">
      <w:pPr>
        <w:pStyle w:val="Akapitzlist"/>
        <w:numPr>
          <w:ilvl w:val="0"/>
          <w:numId w:val="3"/>
        </w:numPr>
      </w:pPr>
      <w:r>
        <w:t xml:space="preserve">przystąpienia do sporządzenia miejscowego planu zagospodarowania przestrzennego gminy Lesznowola dla części obrębu </w:t>
      </w:r>
      <w:proofErr w:type="spellStart"/>
      <w:r>
        <w:t>Łoziska</w:t>
      </w:r>
      <w:proofErr w:type="spellEnd"/>
      <w:r>
        <w:t>,</w:t>
      </w:r>
    </w:p>
    <w:p w:rsidR="00396C12" w:rsidRDefault="00396C12" w:rsidP="0077304F">
      <w:pPr>
        <w:pStyle w:val="Akapitzlist"/>
        <w:numPr>
          <w:ilvl w:val="0"/>
          <w:numId w:val="3"/>
        </w:numPr>
      </w:pPr>
      <w:r>
        <w:t>zmiany uchwały w sprawie ustalenia wysokości stawek opłat za zajęcie pasa drogowego dla dróg gminnych na terenie Gminy Lesznowola,</w:t>
      </w:r>
    </w:p>
    <w:p w:rsidR="0044764F" w:rsidRDefault="0044764F" w:rsidP="0077304F">
      <w:pPr>
        <w:pStyle w:val="Akapitzlist"/>
        <w:numPr>
          <w:ilvl w:val="0"/>
          <w:numId w:val="3"/>
        </w:numPr>
      </w:pPr>
      <w:r>
        <w:t xml:space="preserve">zaliczenia do kategorii dróg </w:t>
      </w:r>
      <w:r w:rsidR="00036615">
        <w:t>gminnych dróg położonych w</w:t>
      </w:r>
      <w:r>
        <w:t xml:space="preserve"> gminie Lesznowola,</w:t>
      </w:r>
    </w:p>
    <w:p w:rsidR="00CC40E9" w:rsidRDefault="00CC40E9" w:rsidP="00036615">
      <w:pPr>
        <w:pStyle w:val="Akapitzlist"/>
        <w:numPr>
          <w:ilvl w:val="0"/>
          <w:numId w:val="4"/>
        </w:numPr>
      </w:pPr>
      <w:r>
        <w:t>wyrażenia zgody na zawarcie przez Gminę Lesznowola Aneksu do Porozumienia Międzygminnego z Miastem Stołecznym Warsza</w:t>
      </w:r>
      <w:r w:rsidR="0044764F">
        <w:t xml:space="preserve">wa w sprawie powierzenia zadań  </w:t>
      </w:r>
      <w:r>
        <w:t xml:space="preserve"> gminnego transportu zbiorowego.</w:t>
      </w:r>
    </w:p>
    <w:p w:rsidR="00396C12" w:rsidRDefault="00396C12" w:rsidP="00036615">
      <w:pPr>
        <w:pStyle w:val="Akapitzlist"/>
        <w:numPr>
          <w:ilvl w:val="0"/>
          <w:numId w:val="4"/>
        </w:numPr>
      </w:pPr>
      <w:r>
        <w:t>uchwalenia Statutu Centrum Sportu w Gminie Lesznowola,</w:t>
      </w:r>
    </w:p>
    <w:p w:rsidR="00396C12" w:rsidRDefault="00396C12" w:rsidP="00036615">
      <w:pPr>
        <w:pStyle w:val="Akapitzlist"/>
        <w:numPr>
          <w:ilvl w:val="0"/>
          <w:numId w:val="4"/>
        </w:numPr>
      </w:pPr>
      <w:r>
        <w:t>trybu i zasad korzystania z gminnych obiektów sportowych w Gminie Lesznowola,</w:t>
      </w:r>
    </w:p>
    <w:p w:rsidR="00396C12" w:rsidRDefault="00396C12" w:rsidP="00036615">
      <w:pPr>
        <w:pStyle w:val="Akapitzlist"/>
        <w:numPr>
          <w:ilvl w:val="0"/>
          <w:numId w:val="4"/>
        </w:numPr>
      </w:pPr>
      <w:r>
        <w:t>ustalenia opłat za korzystanie z gminnych obiektów sportowych w Gminie Lesznowola,</w:t>
      </w:r>
    </w:p>
    <w:p w:rsidR="00396C12" w:rsidRDefault="00396C12" w:rsidP="00036615">
      <w:pPr>
        <w:pStyle w:val="Akapitzlist"/>
        <w:numPr>
          <w:ilvl w:val="0"/>
          <w:numId w:val="4"/>
        </w:numPr>
      </w:pPr>
      <w:r>
        <w:t>nadania nazwy drodz</w:t>
      </w:r>
      <w:r w:rsidR="0044764F">
        <w:t xml:space="preserve">e  - ul. Sympatyczna, </w:t>
      </w:r>
    </w:p>
    <w:p w:rsidR="00396C12" w:rsidRDefault="00396C12" w:rsidP="00036615">
      <w:pPr>
        <w:pStyle w:val="Akapitzlist"/>
        <w:numPr>
          <w:ilvl w:val="0"/>
          <w:numId w:val="4"/>
        </w:numPr>
      </w:pPr>
      <w:r>
        <w:t>nadania nazwy drodze – ul. Melan</w:t>
      </w:r>
      <w:r w:rsidR="0044764F">
        <w:t>cholijna,</w:t>
      </w:r>
    </w:p>
    <w:p w:rsidR="00396C12" w:rsidRDefault="00396C12" w:rsidP="00036615">
      <w:pPr>
        <w:pStyle w:val="Akapitzlist"/>
        <w:numPr>
          <w:ilvl w:val="0"/>
          <w:numId w:val="4"/>
        </w:numPr>
      </w:pPr>
      <w:r>
        <w:t>nadania nazw</w:t>
      </w:r>
      <w:r w:rsidR="0044764F">
        <w:t xml:space="preserve">y drodze – ul. Jeża, </w:t>
      </w:r>
    </w:p>
    <w:p w:rsidR="00396C12" w:rsidRDefault="00396C12" w:rsidP="00036615">
      <w:pPr>
        <w:pStyle w:val="Akapitzlist"/>
        <w:numPr>
          <w:ilvl w:val="0"/>
          <w:numId w:val="4"/>
        </w:numPr>
      </w:pPr>
      <w:r>
        <w:t>nadania nazwy drodz</w:t>
      </w:r>
      <w:r w:rsidR="0044764F">
        <w:t xml:space="preserve">e – ul. Pierwiosnków, </w:t>
      </w:r>
    </w:p>
    <w:p w:rsidR="00F51D22" w:rsidRDefault="00F51D22" w:rsidP="00036615">
      <w:pPr>
        <w:pStyle w:val="Akapitzlist"/>
        <w:numPr>
          <w:ilvl w:val="0"/>
          <w:numId w:val="4"/>
        </w:numPr>
      </w:pPr>
      <w:r>
        <w:t>nadania naz</w:t>
      </w:r>
      <w:r w:rsidR="0044764F">
        <w:t>wy drodze – ul. Kosa.</w:t>
      </w:r>
    </w:p>
    <w:p w:rsidR="00396C12" w:rsidRDefault="00396C12" w:rsidP="00F41C6B">
      <w:pPr>
        <w:pStyle w:val="Akapitzlist"/>
      </w:pPr>
    </w:p>
    <w:p w:rsidR="00396C12" w:rsidRDefault="00F41C6B" w:rsidP="00F41C6B">
      <w:pPr>
        <w:pStyle w:val="Akapitzlist"/>
        <w:numPr>
          <w:ilvl w:val="0"/>
          <w:numId w:val="1"/>
        </w:numPr>
      </w:pPr>
      <w:r>
        <w:t>Przyjęcie protokołu Nr XXI/R/ 2016 z dnia 13 lipca 2016 r.</w:t>
      </w:r>
    </w:p>
    <w:p w:rsidR="00F41C6B" w:rsidRDefault="00F41C6B" w:rsidP="00F41C6B">
      <w:pPr>
        <w:pStyle w:val="Akapitzlist"/>
        <w:numPr>
          <w:ilvl w:val="0"/>
          <w:numId w:val="1"/>
        </w:numPr>
      </w:pPr>
      <w:r>
        <w:t>Oświadczenia, pytania i interpelacje.</w:t>
      </w:r>
    </w:p>
    <w:p w:rsidR="00F41C6B" w:rsidRDefault="00F41C6B" w:rsidP="00F41C6B">
      <w:pPr>
        <w:pStyle w:val="Akapitzlist"/>
        <w:numPr>
          <w:ilvl w:val="0"/>
          <w:numId w:val="1"/>
        </w:numPr>
      </w:pPr>
      <w:r>
        <w:t>Sprawy różne.</w:t>
      </w:r>
    </w:p>
    <w:p w:rsidR="00F41C6B" w:rsidRDefault="00A6471B" w:rsidP="00F41C6B">
      <w:pPr>
        <w:pStyle w:val="Akapitzlist"/>
        <w:numPr>
          <w:ilvl w:val="0"/>
          <w:numId w:val="1"/>
        </w:numPr>
      </w:pPr>
      <w:r>
        <w:t>Zamknię</w:t>
      </w:r>
      <w:r w:rsidR="00F41C6B">
        <w:t xml:space="preserve">cie XXII sesji Rady Gminy Lesznowola. </w:t>
      </w:r>
    </w:p>
    <w:p w:rsidR="00227DD5" w:rsidRDefault="00227DD5">
      <w:pPr>
        <w:rPr>
          <w:sz w:val="28"/>
          <w:szCs w:val="28"/>
        </w:rPr>
      </w:pPr>
    </w:p>
    <w:p w:rsidR="00227DD5" w:rsidRDefault="00227DD5">
      <w:pPr>
        <w:rPr>
          <w:sz w:val="28"/>
          <w:szCs w:val="28"/>
        </w:rPr>
      </w:pPr>
    </w:p>
    <w:p w:rsidR="00F41C6B" w:rsidRDefault="00A64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Przewodnicząca Rady Gminy</w:t>
      </w:r>
    </w:p>
    <w:p w:rsidR="00A6471B" w:rsidRDefault="00A6471B">
      <w:pPr>
        <w:rPr>
          <w:sz w:val="28"/>
          <w:szCs w:val="28"/>
        </w:rPr>
      </w:pPr>
    </w:p>
    <w:p w:rsidR="00A6471B" w:rsidRDefault="00A6471B">
      <w:pPr>
        <w:rPr>
          <w:sz w:val="28"/>
          <w:szCs w:val="28"/>
        </w:rPr>
      </w:pPr>
    </w:p>
    <w:p w:rsidR="00A6471B" w:rsidRDefault="00A64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Bożena </w:t>
      </w:r>
      <w:proofErr w:type="spellStart"/>
      <w:r>
        <w:rPr>
          <w:sz w:val="28"/>
          <w:szCs w:val="28"/>
        </w:rPr>
        <w:t>Korlak</w:t>
      </w:r>
      <w:proofErr w:type="spellEnd"/>
    </w:p>
    <w:p w:rsidR="00227DD5" w:rsidRDefault="00227DD5">
      <w:pPr>
        <w:rPr>
          <w:sz w:val="28"/>
          <w:szCs w:val="28"/>
        </w:rPr>
      </w:pPr>
    </w:p>
    <w:p w:rsidR="00227DD5" w:rsidRDefault="00227DD5">
      <w:pPr>
        <w:rPr>
          <w:sz w:val="28"/>
          <w:szCs w:val="28"/>
        </w:rPr>
      </w:pPr>
    </w:p>
    <w:p w:rsidR="00227DD5" w:rsidRDefault="00227DD5">
      <w:pPr>
        <w:rPr>
          <w:sz w:val="28"/>
          <w:szCs w:val="28"/>
        </w:rPr>
      </w:pPr>
    </w:p>
    <w:p w:rsidR="00227DD5" w:rsidRPr="00227DD5" w:rsidRDefault="00227DD5">
      <w:pPr>
        <w:rPr>
          <w:sz w:val="28"/>
          <w:szCs w:val="28"/>
        </w:rPr>
      </w:pPr>
    </w:p>
    <w:sectPr w:rsidR="00227DD5" w:rsidRPr="0022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0BA"/>
    <w:multiLevelType w:val="hybridMultilevel"/>
    <w:tmpl w:val="AFCA51A8"/>
    <w:lvl w:ilvl="0" w:tplc="358A420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31F17F7"/>
    <w:multiLevelType w:val="hybridMultilevel"/>
    <w:tmpl w:val="DE028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644629"/>
    <w:multiLevelType w:val="hybridMultilevel"/>
    <w:tmpl w:val="40BCE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8"/>
    <w:multiLevelType w:val="hybridMultilevel"/>
    <w:tmpl w:val="B76A1612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D5"/>
    <w:rsid w:val="00036615"/>
    <w:rsid w:val="0009260B"/>
    <w:rsid w:val="000C3C1A"/>
    <w:rsid w:val="001E5B31"/>
    <w:rsid w:val="00227DD5"/>
    <w:rsid w:val="003801C7"/>
    <w:rsid w:val="00396C12"/>
    <w:rsid w:val="003D037E"/>
    <w:rsid w:val="0044764F"/>
    <w:rsid w:val="004C100D"/>
    <w:rsid w:val="006B2BB5"/>
    <w:rsid w:val="0077304F"/>
    <w:rsid w:val="00817534"/>
    <w:rsid w:val="008539C2"/>
    <w:rsid w:val="009201A4"/>
    <w:rsid w:val="00A6471B"/>
    <w:rsid w:val="00BB271D"/>
    <w:rsid w:val="00CB4F4E"/>
    <w:rsid w:val="00CC40E9"/>
    <w:rsid w:val="00DD3B82"/>
    <w:rsid w:val="00F41C6B"/>
    <w:rsid w:val="00F51D22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C402-23C9-42FD-8C4D-9697C3B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DD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E5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5B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8539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39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39C2"/>
  </w:style>
  <w:style w:type="paragraph" w:styleId="Tematkomentarza">
    <w:name w:val="annotation subject"/>
    <w:basedOn w:val="Tekstkomentarza"/>
    <w:next w:val="Tekstkomentarza"/>
    <w:link w:val="TematkomentarzaZnak"/>
    <w:rsid w:val="00853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19</cp:revision>
  <cp:lastPrinted>2016-09-23T12:52:00Z</cp:lastPrinted>
  <dcterms:created xsi:type="dcterms:W3CDTF">2016-09-14T12:02:00Z</dcterms:created>
  <dcterms:modified xsi:type="dcterms:W3CDTF">2016-09-23T12:57:00Z</dcterms:modified>
</cp:coreProperties>
</file>