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A" w:rsidRDefault="00AE2DDE">
      <w:r>
        <w:t xml:space="preserve">                                                                                                                                                             Projekt</w:t>
      </w:r>
    </w:p>
    <w:p w:rsidR="00AE2DDE" w:rsidRDefault="00AE2DDE"/>
    <w:p w:rsidR="00AE2DDE" w:rsidRDefault="00AE2DD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Nr………………./2014</w:t>
      </w:r>
    </w:p>
    <w:p w:rsidR="00AE2DDE" w:rsidRDefault="00AE2DD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AE2DDE" w:rsidRDefault="00AE2DD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dnia……………….2014r.</w:t>
      </w:r>
    </w:p>
    <w:p w:rsidR="00FE0E1A" w:rsidRDefault="00FE0E1A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Statutowej.</w:t>
      </w:r>
    </w:p>
    <w:p w:rsidR="00315AF4" w:rsidRDefault="00315AF4" w:rsidP="0031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21 ust.1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2013r. poz.594 ze zm.) oraz w związku § 35 Statutu Gminy Lesznow</w:t>
      </w:r>
      <w:r w:rsidR="00D342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 przyjętego uchwałą Nr 108/XIV/2003 z dnia 16 grudnia 2003r. w sprawie </w:t>
      </w:r>
      <w:r w:rsidR="00B80D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uchwalenia Statutu Gminy Lesznowola, opublikowaną w </w:t>
      </w:r>
      <w:r w:rsidR="00E5414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E5414C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E54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Nr 322, poz. 10377 z</w:t>
      </w:r>
      <w:r w:rsidR="00E5414C">
        <w:rPr>
          <w:rFonts w:ascii="Times New Roman" w:hAnsi="Times New Roman" w:cs="Times New Roman"/>
          <w:sz w:val="24"/>
          <w:szCs w:val="24"/>
        </w:rPr>
        <w:t>e zm.)</w:t>
      </w:r>
      <w:r>
        <w:rPr>
          <w:rFonts w:ascii="Times New Roman" w:hAnsi="Times New Roman" w:cs="Times New Roman"/>
          <w:sz w:val="24"/>
          <w:szCs w:val="24"/>
        </w:rPr>
        <w:t xml:space="preserve">   Rada Gminy uchwala , co następuje :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Komisje Statutową w następującym składzie :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4C1D40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podjęcie .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AF4" w:rsidRP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Art. 21 ust. 1 ustawy o samorządzie gminnym oraz § 35 Statutu Gminy Lesznowola przewiduje możliwość powołania komisji doraźnych Rady Gminy.</w:t>
      </w:r>
    </w:p>
    <w:sectPr w:rsidR="00315AF4" w:rsidRPr="0031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E"/>
    <w:rsid w:val="002756FE"/>
    <w:rsid w:val="002D7CDB"/>
    <w:rsid w:val="00315AF4"/>
    <w:rsid w:val="004C1D40"/>
    <w:rsid w:val="00662CB1"/>
    <w:rsid w:val="00AE2DDE"/>
    <w:rsid w:val="00B80D60"/>
    <w:rsid w:val="00BE57BA"/>
    <w:rsid w:val="00D3427D"/>
    <w:rsid w:val="00E5414C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7</cp:revision>
  <cp:lastPrinted>2014-12-02T08:38:00Z</cp:lastPrinted>
  <dcterms:created xsi:type="dcterms:W3CDTF">2014-12-02T08:25:00Z</dcterms:created>
  <dcterms:modified xsi:type="dcterms:W3CDTF">2014-12-04T09:58:00Z</dcterms:modified>
</cp:coreProperties>
</file>