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A76" w:rsidRPr="00FF1A76" w:rsidRDefault="00FF1A76" w:rsidP="0047730D">
      <w:pPr>
        <w:jc w:val="center"/>
      </w:pPr>
      <w:r>
        <w:rPr>
          <w:b/>
        </w:rPr>
        <w:tab/>
      </w:r>
      <w:r>
        <w:rPr>
          <w:b/>
        </w:rPr>
        <w:tab/>
      </w:r>
      <w:r>
        <w:rPr>
          <w:b/>
        </w:rPr>
        <w:tab/>
      </w:r>
      <w:r>
        <w:rPr>
          <w:b/>
        </w:rPr>
        <w:tab/>
      </w:r>
      <w:r>
        <w:rPr>
          <w:b/>
        </w:rPr>
        <w:tab/>
      </w:r>
      <w:r>
        <w:rPr>
          <w:b/>
        </w:rPr>
        <w:tab/>
      </w:r>
      <w:r>
        <w:rPr>
          <w:b/>
        </w:rPr>
        <w:tab/>
        <w:t xml:space="preserve"> </w:t>
      </w:r>
      <w:r>
        <w:rPr>
          <w:b/>
        </w:rPr>
        <w:tab/>
      </w:r>
      <w:r w:rsidRPr="00FF1A76">
        <w:tab/>
        <w:t>projekt</w:t>
      </w:r>
    </w:p>
    <w:p w:rsidR="00FF1A76" w:rsidRDefault="00FF1A76" w:rsidP="0047730D">
      <w:pPr>
        <w:jc w:val="center"/>
        <w:rPr>
          <w:b/>
        </w:rPr>
      </w:pPr>
    </w:p>
    <w:p w:rsidR="004E2EB1" w:rsidRPr="0047730D" w:rsidRDefault="004E2EB1" w:rsidP="0047730D">
      <w:pPr>
        <w:jc w:val="center"/>
        <w:rPr>
          <w:b/>
        </w:rPr>
      </w:pPr>
      <w:r w:rsidRPr="0047730D">
        <w:rPr>
          <w:b/>
        </w:rPr>
        <w:t>UCHWAŁA NR</w:t>
      </w:r>
      <w:r w:rsidR="0047730D">
        <w:rPr>
          <w:b/>
        </w:rPr>
        <w:t xml:space="preserve"> …………..</w:t>
      </w:r>
    </w:p>
    <w:p w:rsidR="004E2EB1" w:rsidRPr="0047730D" w:rsidRDefault="00FF1A76" w:rsidP="0047730D">
      <w:pPr>
        <w:jc w:val="center"/>
        <w:rPr>
          <w:b/>
        </w:rPr>
      </w:pPr>
      <w:r>
        <w:rPr>
          <w:b/>
        </w:rPr>
        <w:t>Rady Gminy</w:t>
      </w:r>
      <w:r w:rsidR="004E2EB1" w:rsidRPr="0047730D">
        <w:rPr>
          <w:b/>
        </w:rPr>
        <w:t xml:space="preserve"> </w:t>
      </w:r>
      <w:r>
        <w:rPr>
          <w:b/>
        </w:rPr>
        <w:t>Lesznowola</w:t>
      </w:r>
    </w:p>
    <w:p w:rsidR="004E2EB1" w:rsidRPr="0047730D" w:rsidRDefault="004E2EB1" w:rsidP="0047730D">
      <w:pPr>
        <w:jc w:val="center"/>
        <w:rPr>
          <w:b/>
        </w:rPr>
      </w:pPr>
      <w:r w:rsidRPr="0047730D">
        <w:rPr>
          <w:b/>
        </w:rPr>
        <w:t>z dnia …………………………..</w:t>
      </w:r>
    </w:p>
    <w:p w:rsidR="0047730D" w:rsidRDefault="0047730D" w:rsidP="0047730D">
      <w:pPr>
        <w:jc w:val="both"/>
      </w:pPr>
    </w:p>
    <w:p w:rsidR="004E2EB1" w:rsidRPr="00810825" w:rsidRDefault="004E2EB1" w:rsidP="0047730D">
      <w:pPr>
        <w:jc w:val="both"/>
        <w:rPr>
          <w:b/>
        </w:rPr>
      </w:pPr>
      <w:r w:rsidRPr="0047730D">
        <w:rPr>
          <w:b/>
        </w:rPr>
        <w:t xml:space="preserve">w sprawie ustalenia maksymalnej liczby zezwoleń na sprzedaż napojów alkoholowych </w:t>
      </w:r>
      <w:r w:rsidR="00810825">
        <w:rPr>
          <w:b/>
        </w:rPr>
        <w:t xml:space="preserve">przeznaczonych do spożycia poza miejscem sprzedaży, jak i w miejscu sprzedaży oraz zasad usytuowania na terenie Gminy </w:t>
      </w:r>
      <w:r w:rsidRPr="0047730D">
        <w:rPr>
          <w:b/>
        </w:rPr>
        <w:t xml:space="preserve"> </w:t>
      </w:r>
      <w:r w:rsidR="00FF1A76" w:rsidRPr="00810825">
        <w:rPr>
          <w:b/>
        </w:rPr>
        <w:t>Lesznowola</w:t>
      </w:r>
      <w:r w:rsidR="00810825" w:rsidRPr="00810825">
        <w:rPr>
          <w:b/>
        </w:rPr>
        <w:t xml:space="preserve"> miejsc sprzedaży i podawania napojów alkoholowych.</w:t>
      </w:r>
    </w:p>
    <w:p w:rsidR="00CB6A55" w:rsidRDefault="00CB6A55" w:rsidP="0047730D">
      <w:pPr>
        <w:jc w:val="both"/>
      </w:pPr>
    </w:p>
    <w:p w:rsidR="004E2EB1" w:rsidRDefault="004E2EB1" w:rsidP="00B76427">
      <w:pPr>
        <w:jc w:val="both"/>
      </w:pPr>
      <w:r>
        <w:tab/>
        <w:t xml:space="preserve">Na podstawie art. 18 ust. 2 pkt. 15 ustawy z dnia 8 marca 1990r. o samorządzie gminnym (Dz.U. </w:t>
      </w:r>
      <w:r w:rsidR="002D497E">
        <w:t xml:space="preserve">z </w:t>
      </w:r>
      <w:r w:rsidR="0047730D">
        <w:t>2017</w:t>
      </w:r>
      <w:r w:rsidR="009400AB">
        <w:t xml:space="preserve"> poz. 1875 </w:t>
      </w:r>
      <w:r>
        <w:t xml:space="preserve">ze zm.) w związku z art. 12 </w:t>
      </w:r>
      <w:r w:rsidR="00835490">
        <w:t xml:space="preserve">ust. 1 i </w:t>
      </w:r>
      <w:r w:rsidR="0018488E">
        <w:t>ust.3</w:t>
      </w:r>
      <w:r>
        <w:t xml:space="preserve">ustawy </w:t>
      </w:r>
      <w:r w:rsidR="00E61A6C">
        <w:t xml:space="preserve">z dnia 26 października 1982r. </w:t>
      </w:r>
      <w:r>
        <w:t>o wychowaniu w trzeźwości i przeciwdziałaniu alkoholizmowi (</w:t>
      </w:r>
      <w:r w:rsidR="00835490">
        <w:t>Dz.U. z 2016r. poz. 487</w:t>
      </w:r>
      <w:r w:rsidR="00C60754">
        <w:t xml:space="preserve"> ze zm.)</w:t>
      </w:r>
      <w:r w:rsidR="00835490">
        <w:t xml:space="preserve"> </w:t>
      </w:r>
      <w:r>
        <w:t xml:space="preserve">Rada Gminy </w:t>
      </w:r>
      <w:r w:rsidR="00FF1A76">
        <w:t>Lesznowola</w:t>
      </w:r>
      <w:r>
        <w:t xml:space="preserve"> uchwala co następuje:</w:t>
      </w:r>
    </w:p>
    <w:p w:rsidR="00FB20B1" w:rsidRDefault="004E2EB1" w:rsidP="00FB20B1">
      <w:pPr>
        <w:ind w:left="3540" w:firstLine="708"/>
        <w:rPr>
          <w:b/>
        </w:rPr>
      </w:pPr>
      <w:r w:rsidRPr="006C2777">
        <w:rPr>
          <w:rFonts w:cstheme="minorHAnsi"/>
          <w:b/>
        </w:rPr>
        <w:t>§</w:t>
      </w:r>
      <w:r w:rsidR="00087D5E">
        <w:rPr>
          <w:rFonts w:cstheme="minorHAnsi"/>
          <w:b/>
        </w:rPr>
        <w:t xml:space="preserve"> </w:t>
      </w:r>
      <w:r w:rsidRPr="006C2777">
        <w:rPr>
          <w:b/>
        </w:rPr>
        <w:t>1</w:t>
      </w:r>
      <w:r w:rsidR="00CB6A55">
        <w:rPr>
          <w:b/>
        </w:rPr>
        <w:t>.</w:t>
      </w:r>
      <w:r w:rsidR="0090282C">
        <w:rPr>
          <w:b/>
        </w:rPr>
        <w:t xml:space="preserve"> </w:t>
      </w:r>
    </w:p>
    <w:p w:rsidR="004E2EB1" w:rsidRPr="00CB6A55" w:rsidRDefault="00CB6A55" w:rsidP="00CB6A55">
      <w:pPr>
        <w:rPr>
          <w:b/>
        </w:rPr>
      </w:pPr>
      <w:r w:rsidRPr="00CB6A55">
        <w:t>1</w:t>
      </w:r>
      <w:r>
        <w:rPr>
          <w:b/>
        </w:rPr>
        <w:t xml:space="preserve">. </w:t>
      </w:r>
      <w:r w:rsidR="004E2EB1">
        <w:t xml:space="preserve">Ustala się </w:t>
      </w:r>
      <w:r w:rsidR="00B96775">
        <w:t xml:space="preserve">na </w:t>
      </w:r>
      <w:r w:rsidR="004E2EB1">
        <w:t xml:space="preserve">maksymalną ilość zezwoleń dla napojów alkoholowych zawierających do 4,5% alkoholu oraz piwa </w:t>
      </w:r>
      <w:r w:rsidR="00C24667">
        <w:t xml:space="preserve"> w ilości    </w:t>
      </w:r>
      <w:r w:rsidR="00FF1A76">
        <w:rPr>
          <w:b/>
        </w:rPr>
        <w:t>110</w:t>
      </w:r>
      <w:r w:rsidR="00C24667" w:rsidRPr="00CB6A55">
        <w:rPr>
          <w:b/>
        </w:rPr>
        <w:t xml:space="preserve">  </w:t>
      </w:r>
      <w:r w:rsidR="00C24667">
        <w:t xml:space="preserve"> zezwoleń.</w:t>
      </w:r>
    </w:p>
    <w:p w:rsidR="004E2EB1" w:rsidRDefault="00CB6A55" w:rsidP="00FB20B1">
      <w:pPr>
        <w:jc w:val="both"/>
      </w:pPr>
      <w:r>
        <w:t xml:space="preserve">2. </w:t>
      </w:r>
      <w:r w:rsidR="004E2EB1">
        <w:t xml:space="preserve">Ustala się </w:t>
      </w:r>
      <w:r w:rsidR="00B96775">
        <w:t>maksymalną</w:t>
      </w:r>
      <w:r w:rsidR="004E2EB1">
        <w:t xml:space="preserve"> ilość zezwoleń</w:t>
      </w:r>
      <w:r w:rsidR="00B96775">
        <w:t xml:space="preserve"> dla napojów alkoholowych zawierających od 4,5% do 18% alkoholu z </w:t>
      </w:r>
      <w:r w:rsidR="00C24667">
        <w:t xml:space="preserve">wyjątkiem piwa  w ilości   </w:t>
      </w:r>
      <w:r w:rsidR="00FF1A76">
        <w:rPr>
          <w:b/>
        </w:rPr>
        <w:t>100</w:t>
      </w:r>
      <w:r w:rsidR="00C24667">
        <w:t xml:space="preserve"> zezwoleń.</w:t>
      </w:r>
    </w:p>
    <w:p w:rsidR="00B96775" w:rsidRDefault="00CB6A55" w:rsidP="00FB20B1">
      <w:pPr>
        <w:jc w:val="both"/>
      </w:pPr>
      <w:r>
        <w:t xml:space="preserve">3. </w:t>
      </w:r>
      <w:r w:rsidR="00B96775">
        <w:t>Ustala się maksymalną ilość zezwoleń dla napojów alkoholowych zawierających powy</w:t>
      </w:r>
      <w:r w:rsidR="00C24667">
        <w:t xml:space="preserve">żej 18% alkoholu  w ilości  </w:t>
      </w:r>
      <w:r w:rsidR="00C24667" w:rsidRPr="00CB6A55">
        <w:rPr>
          <w:b/>
        </w:rPr>
        <w:t xml:space="preserve"> </w:t>
      </w:r>
      <w:r w:rsidR="00FF1A76">
        <w:rPr>
          <w:b/>
        </w:rPr>
        <w:t>100</w:t>
      </w:r>
      <w:r w:rsidR="00C24667" w:rsidRPr="00CB6A55">
        <w:rPr>
          <w:b/>
        </w:rPr>
        <w:t xml:space="preserve"> </w:t>
      </w:r>
      <w:r w:rsidR="00C24667">
        <w:t xml:space="preserve"> zezwoleń.</w:t>
      </w:r>
    </w:p>
    <w:p w:rsidR="00FB20B1" w:rsidRDefault="00CB6A55" w:rsidP="00FB20B1">
      <w:pPr>
        <w:ind w:left="3540" w:firstLine="708"/>
        <w:rPr>
          <w:rFonts w:cstheme="minorHAnsi"/>
          <w:b/>
        </w:rPr>
      </w:pPr>
      <w:r>
        <w:rPr>
          <w:rFonts w:cstheme="minorHAnsi"/>
          <w:b/>
        </w:rPr>
        <w:t>§ 2.</w:t>
      </w:r>
    </w:p>
    <w:p w:rsidR="00B96775" w:rsidRPr="00CB6A55" w:rsidRDefault="0090282C" w:rsidP="00CB6A55">
      <w:pPr>
        <w:rPr>
          <w:b/>
        </w:rPr>
      </w:pPr>
      <w:r>
        <w:rPr>
          <w:rFonts w:cstheme="minorHAnsi"/>
          <w:b/>
        </w:rPr>
        <w:t xml:space="preserve"> </w:t>
      </w:r>
      <w:r w:rsidR="00CB6A55" w:rsidRPr="00CB6A55">
        <w:rPr>
          <w:rFonts w:cstheme="minorHAnsi"/>
        </w:rPr>
        <w:t>1</w:t>
      </w:r>
      <w:r w:rsidR="00CB6A55">
        <w:rPr>
          <w:rFonts w:cstheme="minorHAnsi"/>
          <w:b/>
        </w:rPr>
        <w:t>.</w:t>
      </w:r>
      <w:r>
        <w:rPr>
          <w:rFonts w:cstheme="minorHAnsi"/>
          <w:b/>
        </w:rPr>
        <w:t xml:space="preserve"> </w:t>
      </w:r>
      <w:r w:rsidR="00B96775">
        <w:t>Ustala się maksymalną ilość ze</w:t>
      </w:r>
      <w:r w:rsidR="00CB6A55">
        <w:t xml:space="preserve">zwoleń dla napojów alkoholowych </w:t>
      </w:r>
      <w:r w:rsidR="00B96775">
        <w:t>przeznaczonych do spożycia w miej</w:t>
      </w:r>
      <w:r w:rsidR="00C24667">
        <w:t xml:space="preserve">scu sprzedaży w ilości  </w:t>
      </w:r>
      <w:r w:rsidR="00C24667" w:rsidRPr="00CB6A55">
        <w:rPr>
          <w:b/>
        </w:rPr>
        <w:t xml:space="preserve"> </w:t>
      </w:r>
      <w:r w:rsidR="00FF1A76">
        <w:rPr>
          <w:b/>
        </w:rPr>
        <w:t>60</w:t>
      </w:r>
      <w:r w:rsidR="00C24667" w:rsidRPr="00CB6A55">
        <w:rPr>
          <w:b/>
        </w:rPr>
        <w:t xml:space="preserve">   </w:t>
      </w:r>
      <w:r w:rsidR="00C24667">
        <w:t>zezwoleń.</w:t>
      </w:r>
    </w:p>
    <w:p w:rsidR="00B96775" w:rsidRDefault="00CB6A55" w:rsidP="00FB20B1">
      <w:pPr>
        <w:jc w:val="both"/>
      </w:pPr>
      <w:r>
        <w:t>2.</w:t>
      </w:r>
      <w:r w:rsidR="006003B9">
        <w:t xml:space="preserve"> </w:t>
      </w:r>
      <w:r w:rsidR="00B96775">
        <w:t>Ustala się maksymalna ilość zezwoleń na sprzedaż napojów alkoholowych przeznaczonych do spożycia poza miejsc</w:t>
      </w:r>
      <w:r w:rsidR="00C24667">
        <w:t xml:space="preserve">em sprzedaży w ilości  </w:t>
      </w:r>
      <w:r w:rsidR="00FF1A76">
        <w:rPr>
          <w:b/>
        </w:rPr>
        <w:t>250</w:t>
      </w:r>
      <w:r w:rsidR="00C24667">
        <w:t xml:space="preserve">  zezwoleń.</w:t>
      </w:r>
    </w:p>
    <w:p w:rsidR="00FB20B1" w:rsidRDefault="00CB6A55" w:rsidP="00FB20B1">
      <w:pPr>
        <w:ind w:left="3540" w:firstLine="708"/>
        <w:rPr>
          <w:rFonts w:cstheme="minorHAnsi"/>
          <w:b/>
        </w:rPr>
      </w:pPr>
      <w:r>
        <w:rPr>
          <w:rFonts w:cstheme="minorHAnsi"/>
          <w:b/>
        </w:rPr>
        <w:t xml:space="preserve">§ 3. </w:t>
      </w:r>
    </w:p>
    <w:p w:rsidR="00810825" w:rsidRDefault="00810825" w:rsidP="00810825">
      <w:pPr>
        <w:rPr>
          <w:rFonts w:cstheme="minorHAnsi"/>
          <w:b/>
        </w:rPr>
      </w:pPr>
      <w:r>
        <w:rPr>
          <w:rFonts w:cstheme="minorHAnsi"/>
        </w:rPr>
        <w:t xml:space="preserve">Zasady usytuowania punktów sprzedaży i podawania napojów alkoholowych określonych w </w:t>
      </w:r>
      <w:r w:rsidR="0018488E">
        <w:rPr>
          <w:rFonts w:cstheme="minorHAnsi"/>
        </w:rPr>
        <w:t>§</w:t>
      </w:r>
      <w:r>
        <w:rPr>
          <w:rFonts w:cstheme="minorHAnsi"/>
        </w:rPr>
        <w:t xml:space="preserve">1 i </w:t>
      </w:r>
      <w:r w:rsidR="0018488E">
        <w:rPr>
          <w:rFonts w:cstheme="minorHAnsi"/>
        </w:rPr>
        <w:t>§</w:t>
      </w:r>
      <w:r>
        <w:rPr>
          <w:rFonts w:cstheme="minorHAnsi"/>
        </w:rPr>
        <w:t>2 określa załącznik Nr 1 do uchwały.</w:t>
      </w:r>
      <w:r w:rsidRPr="00810825">
        <w:rPr>
          <w:rFonts w:cstheme="minorHAnsi"/>
          <w:b/>
        </w:rPr>
        <w:t xml:space="preserve"> </w:t>
      </w:r>
    </w:p>
    <w:p w:rsidR="00810825" w:rsidRDefault="00810825" w:rsidP="00810825">
      <w:pPr>
        <w:ind w:left="3540" w:firstLine="708"/>
        <w:rPr>
          <w:rFonts w:cstheme="minorHAnsi"/>
          <w:b/>
        </w:rPr>
      </w:pPr>
      <w:r>
        <w:rPr>
          <w:rFonts w:cstheme="minorHAnsi"/>
          <w:b/>
        </w:rPr>
        <w:t xml:space="preserve">§ 4. </w:t>
      </w:r>
    </w:p>
    <w:p w:rsidR="001B29F6" w:rsidRDefault="00810825" w:rsidP="00810825">
      <w:pPr>
        <w:rPr>
          <w:rFonts w:cstheme="minorHAnsi"/>
        </w:rPr>
      </w:pPr>
      <w:r>
        <w:rPr>
          <w:rFonts w:cstheme="minorHAnsi"/>
        </w:rPr>
        <w:t>Trac</w:t>
      </w:r>
      <w:r w:rsidR="001B29F6">
        <w:rPr>
          <w:rFonts w:cstheme="minorHAnsi"/>
        </w:rPr>
        <w:t>ą  moc:</w:t>
      </w:r>
    </w:p>
    <w:p w:rsidR="0018488E" w:rsidRDefault="001B29F6" w:rsidP="0018488E">
      <w:pPr>
        <w:rPr>
          <w:rFonts w:cstheme="minorHAnsi"/>
        </w:rPr>
      </w:pPr>
      <w:r>
        <w:rPr>
          <w:rFonts w:cstheme="minorHAnsi"/>
        </w:rPr>
        <w:t>1.</w:t>
      </w:r>
      <w:r w:rsidRPr="001B29F6">
        <w:rPr>
          <w:rFonts w:cstheme="minorHAnsi"/>
        </w:rPr>
        <w:t xml:space="preserve">Uchwała </w:t>
      </w:r>
      <w:r w:rsidR="00810825" w:rsidRPr="001B29F6">
        <w:rPr>
          <w:rFonts w:cstheme="minorHAnsi"/>
        </w:rPr>
        <w:t>Nr 255/XIX/2008 Rady Gminy Lesznowola z dnia 29 lipca 2008 r</w:t>
      </w:r>
      <w:r w:rsidRPr="001B29F6">
        <w:rPr>
          <w:rFonts w:cstheme="minorHAnsi"/>
        </w:rPr>
        <w:t xml:space="preserve"> w sprawie ustalenia liczby punktów sprzedaży napojów alkoholowych oraz określenia i</w:t>
      </w:r>
      <w:r w:rsidR="0018488E">
        <w:rPr>
          <w:rFonts w:cstheme="minorHAnsi"/>
        </w:rPr>
        <w:t xml:space="preserve">ch usytuowania na terenie Gminy              ( </w:t>
      </w:r>
      <w:r w:rsidR="0018488E">
        <w:t xml:space="preserve">Dziennik Urzędowy Województwa Mazowieckiego  Nr </w:t>
      </w:r>
      <w:r w:rsidR="00E611EF">
        <w:rPr>
          <w:rFonts w:cstheme="minorHAnsi"/>
        </w:rPr>
        <w:t>148</w:t>
      </w:r>
      <w:r w:rsidR="0018488E">
        <w:rPr>
          <w:rFonts w:cstheme="minorHAnsi"/>
        </w:rPr>
        <w:t xml:space="preserve"> poz</w:t>
      </w:r>
      <w:r w:rsidR="00E611EF">
        <w:rPr>
          <w:rFonts w:cstheme="minorHAnsi"/>
        </w:rPr>
        <w:t>.5184</w:t>
      </w:r>
      <w:r w:rsidR="0018488E">
        <w:rPr>
          <w:rFonts w:cstheme="minorHAnsi"/>
        </w:rPr>
        <w:t>)</w:t>
      </w:r>
    </w:p>
    <w:p w:rsidR="0018488E" w:rsidRPr="001B29F6" w:rsidRDefault="001B29F6" w:rsidP="0018488E">
      <w:pPr>
        <w:rPr>
          <w:rFonts w:cstheme="minorHAnsi"/>
        </w:rPr>
      </w:pPr>
      <w:r>
        <w:rPr>
          <w:rFonts w:cstheme="minorHAnsi"/>
        </w:rPr>
        <w:lastRenderedPageBreak/>
        <w:t>2.</w:t>
      </w:r>
      <w:r w:rsidR="00810825" w:rsidRPr="001B29F6">
        <w:rPr>
          <w:rFonts w:cstheme="minorHAnsi"/>
        </w:rPr>
        <w:t xml:space="preserve"> </w:t>
      </w:r>
      <w:r>
        <w:rPr>
          <w:rFonts w:cstheme="minorHAnsi"/>
        </w:rPr>
        <w:t>U</w:t>
      </w:r>
      <w:r w:rsidR="00810825" w:rsidRPr="001B29F6">
        <w:rPr>
          <w:rFonts w:cstheme="minorHAnsi"/>
        </w:rPr>
        <w:t>chwała Nr 348/XXVI/2013 Rady gminy Lesznowola z dnia 26 marca 2013 r</w:t>
      </w:r>
      <w:r>
        <w:rPr>
          <w:rFonts w:cstheme="minorHAnsi"/>
        </w:rPr>
        <w:t xml:space="preserve"> w sprawie zmiany ustalenia liczby punktów sprzedaży napojów alkoholowych oraz określenia zas</w:t>
      </w:r>
      <w:r w:rsidR="0018488E">
        <w:rPr>
          <w:rFonts w:cstheme="minorHAnsi"/>
        </w:rPr>
        <w:t xml:space="preserve">ad usytuowania na terenie Gminy ( </w:t>
      </w:r>
      <w:r w:rsidR="0018488E">
        <w:t xml:space="preserve">Dziennik Urzędowy Województwa Mazowieckiego  </w:t>
      </w:r>
      <w:r w:rsidR="009851EB">
        <w:t>2013.</w:t>
      </w:r>
      <w:r w:rsidR="00E611EF">
        <w:t xml:space="preserve"> </w:t>
      </w:r>
      <w:r w:rsidR="0018488E">
        <w:rPr>
          <w:rFonts w:cstheme="minorHAnsi"/>
        </w:rPr>
        <w:t xml:space="preserve"> poz</w:t>
      </w:r>
      <w:r w:rsidR="00E611EF">
        <w:rPr>
          <w:rFonts w:cstheme="minorHAnsi"/>
        </w:rPr>
        <w:t>.5191</w:t>
      </w:r>
      <w:r w:rsidR="0018488E">
        <w:rPr>
          <w:rFonts w:cstheme="minorHAnsi"/>
        </w:rPr>
        <w:t>)</w:t>
      </w:r>
    </w:p>
    <w:p w:rsidR="00C3168F" w:rsidRDefault="00C3168F" w:rsidP="00C3168F">
      <w:pPr>
        <w:rPr>
          <w:rFonts w:cstheme="minorHAnsi"/>
        </w:rPr>
      </w:pPr>
    </w:p>
    <w:p w:rsidR="00810825" w:rsidRDefault="00810825" w:rsidP="00810825">
      <w:pPr>
        <w:ind w:left="3540" w:firstLine="708"/>
        <w:rPr>
          <w:rFonts w:cstheme="minorHAnsi"/>
          <w:b/>
        </w:rPr>
      </w:pPr>
      <w:r>
        <w:rPr>
          <w:rFonts w:cstheme="minorHAnsi"/>
          <w:b/>
        </w:rPr>
        <w:t xml:space="preserve">§ 5. </w:t>
      </w:r>
    </w:p>
    <w:p w:rsidR="00B76427" w:rsidRDefault="00B76427" w:rsidP="00FB20B1">
      <w:r>
        <w:t xml:space="preserve">Wykonanie uchwały powierza się Wójtowi Gminy </w:t>
      </w:r>
      <w:r w:rsidR="00FB20B1">
        <w:t>Lesznowola.</w:t>
      </w:r>
    </w:p>
    <w:p w:rsidR="00FB20B1" w:rsidRPr="00CB6A55" w:rsidRDefault="00FB20B1" w:rsidP="00FB20B1">
      <w:pPr>
        <w:rPr>
          <w:b/>
        </w:rPr>
      </w:pPr>
    </w:p>
    <w:p w:rsidR="00FB20B1" w:rsidRDefault="00CB6A55" w:rsidP="00FB20B1">
      <w:pPr>
        <w:ind w:left="3540" w:firstLine="708"/>
        <w:rPr>
          <w:rFonts w:cstheme="minorHAnsi"/>
          <w:b/>
        </w:rPr>
      </w:pPr>
      <w:r>
        <w:rPr>
          <w:rFonts w:cstheme="minorHAnsi"/>
          <w:b/>
        </w:rPr>
        <w:t xml:space="preserve">§ </w:t>
      </w:r>
      <w:r w:rsidR="0018488E">
        <w:rPr>
          <w:rFonts w:cstheme="minorHAnsi"/>
          <w:b/>
        </w:rPr>
        <w:t>6</w:t>
      </w:r>
      <w:r>
        <w:rPr>
          <w:rFonts w:cstheme="minorHAnsi"/>
          <w:b/>
        </w:rPr>
        <w:t xml:space="preserve">. </w:t>
      </w:r>
    </w:p>
    <w:p w:rsidR="0047730D" w:rsidRPr="00CB6A55" w:rsidRDefault="00717AB4" w:rsidP="00CB6A55">
      <w:pPr>
        <w:rPr>
          <w:b/>
        </w:rPr>
      </w:pPr>
      <w:r>
        <w:t>Uchwała podlega ogłoszeniu w D</w:t>
      </w:r>
      <w:r w:rsidR="0047730D">
        <w:t>zienniku Urzędowym Województwa Mazowieckiego i wchodzi w życie po upływie 14 dni od dnia ogłoszenia.</w:t>
      </w:r>
    </w:p>
    <w:p w:rsidR="00C24667" w:rsidRDefault="00C24667" w:rsidP="0047730D">
      <w:pPr>
        <w:jc w:val="both"/>
      </w:pPr>
    </w:p>
    <w:p w:rsidR="00CB6A55" w:rsidRDefault="00CB6A55" w:rsidP="0047730D">
      <w:pPr>
        <w:jc w:val="both"/>
      </w:pPr>
    </w:p>
    <w:p w:rsidR="00122620" w:rsidRDefault="00122620" w:rsidP="0047730D">
      <w:pPr>
        <w:jc w:val="both"/>
      </w:pPr>
    </w:p>
    <w:p w:rsidR="00C24667" w:rsidRDefault="00C24667" w:rsidP="00FB20B1">
      <w:pPr>
        <w:jc w:val="both"/>
      </w:pPr>
      <w:r>
        <w:tab/>
      </w:r>
      <w:r>
        <w:tab/>
      </w:r>
      <w:r>
        <w:tab/>
      </w:r>
      <w:r>
        <w:tab/>
      </w:r>
      <w:r>
        <w:tab/>
      </w:r>
      <w:r>
        <w:tab/>
      </w:r>
      <w:r>
        <w:tab/>
      </w:r>
    </w:p>
    <w:p w:rsidR="00131EAF" w:rsidRDefault="00131EAF" w:rsidP="0047730D">
      <w:pPr>
        <w:jc w:val="both"/>
      </w:pPr>
    </w:p>
    <w:p w:rsidR="00CB6A55" w:rsidRDefault="00CB6A55" w:rsidP="0047730D">
      <w:pPr>
        <w:jc w:val="both"/>
      </w:pPr>
    </w:p>
    <w:p w:rsidR="00CB6A55" w:rsidRDefault="00CB6A55" w:rsidP="0047730D">
      <w:pPr>
        <w:jc w:val="both"/>
      </w:pPr>
    </w:p>
    <w:p w:rsidR="00CB6A55" w:rsidRDefault="00CB6A55" w:rsidP="0047730D">
      <w:pPr>
        <w:jc w:val="both"/>
      </w:pPr>
    </w:p>
    <w:p w:rsidR="00C60754" w:rsidRDefault="00C60754" w:rsidP="0047730D">
      <w:pPr>
        <w:jc w:val="both"/>
      </w:pPr>
    </w:p>
    <w:p w:rsidR="00C60754" w:rsidRDefault="00C60754" w:rsidP="0047730D">
      <w:pPr>
        <w:jc w:val="both"/>
      </w:pPr>
    </w:p>
    <w:p w:rsidR="00C60754" w:rsidRDefault="00C60754" w:rsidP="0047730D">
      <w:pPr>
        <w:jc w:val="both"/>
      </w:pPr>
    </w:p>
    <w:p w:rsidR="00C60754" w:rsidRDefault="00C60754" w:rsidP="0047730D">
      <w:pPr>
        <w:jc w:val="both"/>
      </w:pPr>
    </w:p>
    <w:p w:rsidR="00C60754" w:rsidRDefault="00C60754" w:rsidP="0047730D">
      <w:pPr>
        <w:jc w:val="both"/>
      </w:pPr>
    </w:p>
    <w:p w:rsidR="00C60754" w:rsidRDefault="00C60754" w:rsidP="0047730D">
      <w:pPr>
        <w:jc w:val="both"/>
      </w:pPr>
    </w:p>
    <w:p w:rsidR="00C60754" w:rsidRDefault="00C60754" w:rsidP="0047730D">
      <w:pPr>
        <w:jc w:val="both"/>
      </w:pPr>
    </w:p>
    <w:p w:rsidR="00C60754" w:rsidRDefault="00C60754" w:rsidP="0047730D">
      <w:pPr>
        <w:jc w:val="both"/>
      </w:pPr>
    </w:p>
    <w:p w:rsidR="00C60754" w:rsidRDefault="00C60754" w:rsidP="0047730D">
      <w:pPr>
        <w:jc w:val="both"/>
      </w:pPr>
    </w:p>
    <w:p w:rsidR="00C60754" w:rsidRDefault="00C60754" w:rsidP="0047730D">
      <w:pPr>
        <w:jc w:val="both"/>
      </w:pPr>
    </w:p>
    <w:p w:rsidR="00C60754" w:rsidRDefault="00C60754" w:rsidP="0047730D">
      <w:pPr>
        <w:jc w:val="both"/>
      </w:pPr>
    </w:p>
    <w:p w:rsidR="00C60754" w:rsidRDefault="00C60754" w:rsidP="0047730D">
      <w:pPr>
        <w:jc w:val="both"/>
      </w:pPr>
    </w:p>
    <w:p w:rsidR="00C60754" w:rsidRDefault="00C60754" w:rsidP="0047730D">
      <w:pPr>
        <w:jc w:val="both"/>
      </w:pPr>
    </w:p>
    <w:p w:rsidR="00CB6A55" w:rsidRDefault="00CB6A55" w:rsidP="0047730D">
      <w:pPr>
        <w:jc w:val="both"/>
      </w:pPr>
    </w:p>
    <w:p w:rsidR="00BE0A6C" w:rsidRDefault="00BE0A6C" w:rsidP="00C8628E">
      <w:pPr>
        <w:spacing w:after="0" w:line="240" w:lineRule="auto"/>
        <w:jc w:val="both"/>
      </w:pPr>
      <w:r>
        <w:lastRenderedPageBreak/>
        <w:t xml:space="preserve">                                                                                                                                Załącznik Nr 1</w:t>
      </w:r>
    </w:p>
    <w:p w:rsidR="00BE0A6C" w:rsidRDefault="00BE0A6C" w:rsidP="00C8628E">
      <w:pPr>
        <w:spacing w:after="0" w:line="240" w:lineRule="auto"/>
        <w:ind w:left="6372"/>
        <w:jc w:val="both"/>
      </w:pPr>
      <w:r>
        <w:t>do uchwały Nr ……………..</w:t>
      </w:r>
    </w:p>
    <w:p w:rsidR="00BE0A6C" w:rsidRDefault="00BE0A6C" w:rsidP="00C8628E">
      <w:pPr>
        <w:spacing w:after="0" w:line="240" w:lineRule="auto"/>
        <w:ind w:left="6372"/>
        <w:jc w:val="both"/>
      </w:pPr>
      <w:r>
        <w:t>Rady Gminy Lesznowola</w:t>
      </w:r>
    </w:p>
    <w:p w:rsidR="00BE0A6C" w:rsidRDefault="00BE0A6C" w:rsidP="00C8628E">
      <w:pPr>
        <w:spacing w:after="0" w:line="240" w:lineRule="auto"/>
        <w:ind w:left="6372"/>
        <w:jc w:val="both"/>
      </w:pPr>
      <w:r>
        <w:t>z dnia …………………………..</w:t>
      </w:r>
    </w:p>
    <w:p w:rsidR="00BE0A6C" w:rsidRDefault="00BE0A6C" w:rsidP="00C8628E">
      <w:pPr>
        <w:spacing w:line="240" w:lineRule="auto"/>
        <w:jc w:val="both"/>
      </w:pPr>
    </w:p>
    <w:p w:rsidR="00BE0A6C" w:rsidRPr="007B5498" w:rsidRDefault="00BE0A6C" w:rsidP="00BE0A6C">
      <w:pPr>
        <w:spacing w:line="240" w:lineRule="auto"/>
      </w:pPr>
    </w:p>
    <w:p w:rsidR="00BE0A6C" w:rsidRPr="007B5498" w:rsidRDefault="00BE0A6C" w:rsidP="00BE0A6C">
      <w:pPr>
        <w:rPr>
          <w:b/>
          <w:sz w:val="24"/>
          <w:szCs w:val="24"/>
        </w:rPr>
      </w:pPr>
      <w:r w:rsidRPr="007B5498">
        <w:rPr>
          <w:b/>
          <w:sz w:val="24"/>
          <w:szCs w:val="24"/>
        </w:rPr>
        <w:t>Zasady usytuowania miejsc sprzedaży napojów alkoholowych i podawania napojów alkoholowych na terenie Gminy Lesznowola</w:t>
      </w:r>
    </w:p>
    <w:p w:rsidR="00BE0A6C" w:rsidRDefault="00BE0A6C" w:rsidP="00BE0A6C"/>
    <w:p w:rsidR="00BE0A6C" w:rsidRDefault="00BE0A6C" w:rsidP="00BE0A6C">
      <w:pPr>
        <w:jc w:val="both"/>
      </w:pPr>
      <w:r>
        <w:t xml:space="preserve">1.Punkt sprzedaży i podawania napojów alkoholowych nie może być usytuowany w odległości mniejszej niż 50 m od obiektu chronionego. </w:t>
      </w:r>
    </w:p>
    <w:p w:rsidR="00BE0A6C" w:rsidRDefault="00BE0A6C" w:rsidP="00BE0A6C">
      <w:pPr>
        <w:jc w:val="both"/>
      </w:pPr>
      <w:r>
        <w:t xml:space="preserve">2.Za obiekty chronione  uważa się : </w:t>
      </w:r>
    </w:p>
    <w:p w:rsidR="00BE0A6C" w:rsidRDefault="00BE0A6C" w:rsidP="00BE0A6C">
      <w:pPr>
        <w:pStyle w:val="Akapitzlist"/>
        <w:numPr>
          <w:ilvl w:val="0"/>
          <w:numId w:val="7"/>
        </w:numPr>
        <w:spacing w:after="200" w:line="276" w:lineRule="auto"/>
        <w:jc w:val="both"/>
      </w:pPr>
      <w:r>
        <w:t xml:space="preserve">szkoły wszystkich typów </w:t>
      </w:r>
    </w:p>
    <w:p w:rsidR="00BE0A6C" w:rsidRDefault="00BE0A6C" w:rsidP="00BE0A6C">
      <w:pPr>
        <w:pStyle w:val="Akapitzlist"/>
        <w:numPr>
          <w:ilvl w:val="0"/>
          <w:numId w:val="7"/>
        </w:numPr>
        <w:spacing w:after="200" w:line="276" w:lineRule="auto"/>
        <w:jc w:val="both"/>
      </w:pPr>
      <w:r>
        <w:t>placówki oświatowo-wychowawcze</w:t>
      </w:r>
    </w:p>
    <w:p w:rsidR="00BE0A6C" w:rsidRDefault="00BE0A6C" w:rsidP="00BE0A6C">
      <w:pPr>
        <w:pStyle w:val="Akapitzlist"/>
        <w:numPr>
          <w:ilvl w:val="0"/>
          <w:numId w:val="7"/>
        </w:numPr>
        <w:spacing w:after="200" w:line="276" w:lineRule="auto"/>
        <w:jc w:val="both"/>
      </w:pPr>
      <w:r>
        <w:t>kościoł</w:t>
      </w:r>
      <w:r w:rsidR="0028547B">
        <w:t>y</w:t>
      </w:r>
      <w:r>
        <w:t xml:space="preserve"> wszystkich wyznań</w:t>
      </w:r>
    </w:p>
    <w:p w:rsidR="00BE0A6C" w:rsidRDefault="00BE0A6C" w:rsidP="00BE0A6C">
      <w:pPr>
        <w:jc w:val="both"/>
      </w:pPr>
      <w:r>
        <w:t xml:space="preserve">3.Pomiaru odległości dokonuje się najkrótszą drogą wzdłuż ciągów komunikacyjnych od drzwi wejściowych obiektów chronionych do drzwi wejściowych miejsc sprzedaży lub podawania napojów alkoholowych. W przypadku, gdy obiekty chronione są ogrodzone, pomiaru odległości dokonuje się najkrótszą drogą wzdłuż ciągów komunikacyjnych od bramy wejściowej na teren posesji tych obiektów do drzwi wejściowych miejsc sprzedaży lub podawania napojów alkoholowych. </w:t>
      </w:r>
    </w:p>
    <w:p w:rsidR="00BE0A6C" w:rsidRDefault="00BE0A6C" w:rsidP="00BE0A6C">
      <w:pPr>
        <w:jc w:val="both"/>
      </w:pPr>
      <w:r>
        <w:t>4.</w:t>
      </w:r>
      <w:r w:rsidRPr="003140E6">
        <w:t xml:space="preserve"> </w:t>
      </w:r>
      <w:r>
        <w:t>Zasady, o których mowa powyżej, obejmują wszystkie punkty sprzedaży i podawania napojów alkoholowych, w których dokonuje się sprzedaży napojów alkoholowych zawierających do 4,5% alkoholu oraz piwa, powyżej 4,5% do 18% alkoholu oraz powyżej 18% alkoholu.</w:t>
      </w:r>
    </w:p>
    <w:p w:rsidR="00BE0A6C" w:rsidRDefault="00BE0A6C" w:rsidP="00BE0A6C">
      <w:pPr>
        <w:jc w:val="both"/>
      </w:pPr>
      <w:r>
        <w:t>5.W uzasadnionych przypadkach Wójt, po zasięgnięciu opinii Gminnej Komisji Rozwiazywania Problemów Alkoholowych może odstąpić od zasady usytuowania punktu sprzedaży i podawania napojów alkoholowych określonej w pkt.1, jeżeli prowadzenie sprzedaży zgodnie z opinią właściciela lub zarządcy obiektu chronionego nie powoduje zakłóceń w funkcjonowaniu obiektu chronionego oraz instytucji i organizacji w nim działających.</w:t>
      </w:r>
    </w:p>
    <w:p w:rsidR="00BE0A6C" w:rsidRDefault="00BE0A6C" w:rsidP="00BE0A6C">
      <w:r>
        <w:t xml:space="preserve"> </w:t>
      </w:r>
    </w:p>
    <w:p w:rsidR="00BE0A6C" w:rsidRDefault="00BE0A6C" w:rsidP="00BE0A6C"/>
    <w:p w:rsidR="00C60754" w:rsidRDefault="00C60754" w:rsidP="00131EAF">
      <w:pPr>
        <w:jc w:val="center"/>
        <w:rPr>
          <w:b/>
          <w:sz w:val="24"/>
          <w:szCs w:val="24"/>
        </w:rPr>
      </w:pPr>
    </w:p>
    <w:p w:rsidR="00BE0A6C" w:rsidRDefault="00BE0A6C" w:rsidP="00131EAF">
      <w:pPr>
        <w:jc w:val="center"/>
        <w:rPr>
          <w:b/>
          <w:sz w:val="24"/>
          <w:szCs w:val="24"/>
        </w:rPr>
      </w:pPr>
    </w:p>
    <w:p w:rsidR="00BE0A6C" w:rsidRDefault="00BE0A6C" w:rsidP="00131EAF">
      <w:pPr>
        <w:jc w:val="center"/>
        <w:rPr>
          <w:b/>
          <w:sz w:val="24"/>
          <w:szCs w:val="24"/>
        </w:rPr>
      </w:pPr>
    </w:p>
    <w:p w:rsidR="00BE0A6C" w:rsidRDefault="00BE0A6C" w:rsidP="00131EAF">
      <w:pPr>
        <w:jc w:val="center"/>
        <w:rPr>
          <w:b/>
          <w:sz w:val="24"/>
          <w:szCs w:val="24"/>
        </w:rPr>
      </w:pPr>
    </w:p>
    <w:p w:rsidR="00BE0A6C" w:rsidRDefault="00BE0A6C" w:rsidP="00131EAF">
      <w:pPr>
        <w:jc w:val="center"/>
        <w:rPr>
          <w:b/>
          <w:sz w:val="24"/>
          <w:szCs w:val="24"/>
        </w:rPr>
      </w:pPr>
    </w:p>
    <w:p w:rsidR="00C60754" w:rsidRDefault="00C60754" w:rsidP="00131EAF">
      <w:pPr>
        <w:jc w:val="center"/>
        <w:rPr>
          <w:b/>
          <w:sz w:val="24"/>
          <w:szCs w:val="24"/>
        </w:rPr>
      </w:pPr>
    </w:p>
    <w:p w:rsidR="00C60754" w:rsidRDefault="00C60754" w:rsidP="00131EAF">
      <w:pPr>
        <w:jc w:val="center"/>
        <w:rPr>
          <w:b/>
          <w:sz w:val="24"/>
          <w:szCs w:val="24"/>
        </w:rPr>
      </w:pPr>
    </w:p>
    <w:p w:rsidR="00BE0A6C" w:rsidRDefault="00BE0A6C" w:rsidP="00131EAF">
      <w:pPr>
        <w:jc w:val="center"/>
        <w:rPr>
          <w:b/>
          <w:sz w:val="24"/>
          <w:szCs w:val="24"/>
        </w:rPr>
      </w:pPr>
    </w:p>
    <w:p w:rsidR="00131EAF" w:rsidRPr="00E51562" w:rsidRDefault="00E51562" w:rsidP="00131EAF">
      <w:pPr>
        <w:jc w:val="center"/>
        <w:rPr>
          <w:b/>
          <w:sz w:val="24"/>
          <w:szCs w:val="24"/>
        </w:rPr>
      </w:pPr>
      <w:r>
        <w:rPr>
          <w:b/>
          <w:sz w:val="24"/>
          <w:szCs w:val="24"/>
        </w:rPr>
        <w:t>UZASADNIENIE</w:t>
      </w:r>
    </w:p>
    <w:p w:rsidR="00131EAF" w:rsidRPr="00131EAF" w:rsidRDefault="00131EAF" w:rsidP="00131EAF">
      <w:pPr>
        <w:jc w:val="center"/>
        <w:rPr>
          <w:b/>
        </w:rPr>
      </w:pPr>
    </w:p>
    <w:p w:rsidR="00131EAF" w:rsidRDefault="00131EAF" w:rsidP="0047730D">
      <w:pPr>
        <w:jc w:val="both"/>
      </w:pPr>
      <w:r>
        <w:t xml:space="preserve">Projekt uchwały w sprawie ustalenia maksymalnej liczby zezwoleń na sprzedaż napojów alkoholowych na terenie gminy </w:t>
      </w:r>
      <w:r w:rsidR="00C60754">
        <w:t>Lesznowola</w:t>
      </w:r>
      <w:r>
        <w:t xml:space="preserve"> podyktowany jest obowiązkiem ustanowienia maksymalnej liczby zezwoleń na sprzedaż napojów alkoholowych dla poszczególnych rodzajów zezwoleń</w:t>
      </w:r>
      <w:r w:rsidR="00DC616C">
        <w:t xml:space="preserve"> (</w:t>
      </w:r>
      <w:r w:rsidR="006C1FA3">
        <w:t>a nie jak</w:t>
      </w:r>
      <w:r w:rsidR="00DC616C">
        <w:t xml:space="preserve"> </w:t>
      </w:r>
      <w:r w:rsidR="006C1FA3">
        <w:t xml:space="preserve">obecnie - </w:t>
      </w:r>
      <w:r w:rsidR="00DC616C">
        <w:t xml:space="preserve"> liczbę punktów sprzedaży)</w:t>
      </w:r>
      <w:r>
        <w:t xml:space="preserve"> nowelizacją art. 12 ustawy z dnia 26 października 1982r. o wychowaniu w trzeźwości i przeciwdziałaniu alkoholizmowi ustaloną ustawą z dnia 10 stycznia 2018r. o zmianie ustawy o wychowaniu w trzeźwości i przeciwdziałaniu alkoholizmowi oraz ustawy o bezpieczeństwie imprez masowych (Dz. U. z 2018r. poz. 310)</w:t>
      </w:r>
    </w:p>
    <w:p w:rsidR="00922E8F" w:rsidRDefault="00922E8F" w:rsidP="0047730D">
      <w:pPr>
        <w:jc w:val="both"/>
      </w:pPr>
      <w:r>
        <w:t>Projekt uchwały, zgodnie z art. 12 ust. 5 ustawy o wychowaniu w trzeźwości i przeciwdziałaniu alkoholizmowi został prze</w:t>
      </w:r>
      <w:bookmarkStart w:id="0" w:name="_GoBack"/>
      <w:bookmarkEnd w:id="0"/>
      <w:r>
        <w:t xml:space="preserve">dstawiony do zaopiniowania przez jednostki pomocnicze gminy </w:t>
      </w:r>
      <w:r w:rsidR="00C60754">
        <w:t>Lesznowola</w:t>
      </w:r>
      <w:r>
        <w:t>.</w:t>
      </w:r>
    </w:p>
    <w:sectPr w:rsidR="00922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F2C"/>
    <w:multiLevelType w:val="hybridMultilevel"/>
    <w:tmpl w:val="1848D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B675D7"/>
    <w:multiLevelType w:val="hybridMultilevel"/>
    <w:tmpl w:val="9B98B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5C3347"/>
    <w:multiLevelType w:val="hybridMultilevel"/>
    <w:tmpl w:val="682603E4"/>
    <w:lvl w:ilvl="0" w:tplc="4C70EC6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6651180"/>
    <w:multiLevelType w:val="hybridMultilevel"/>
    <w:tmpl w:val="C576C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70263F"/>
    <w:multiLevelType w:val="hybridMultilevel"/>
    <w:tmpl w:val="57864A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163031"/>
    <w:multiLevelType w:val="hybridMultilevel"/>
    <w:tmpl w:val="6AC21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885405"/>
    <w:multiLevelType w:val="hybridMultilevel"/>
    <w:tmpl w:val="D68EB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B1"/>
    <w:rsid w:val="00087D5E"/>
    <w:rsid w:val="00122620"/>
    <w:rsid w:val="00131EAF"/>
    <w:rsid w:val="0018488E"/>
    <w:rsid w:val="001B29F6"/>
    <w:rsid w:val="0028547B"/>
    <w:rsid w:val="002D497E"/>
    <w:rsid w:val="00315BC0"/>
    <w:rsid w:val="003C226F"/>
    <w:rsid w:val="0047730D"/>
    <w:rsid w:val="004E2EB1"/>
    <w:rsid w:val="005448D7"/>
    <w:rsid w:val="00562B3F"/>
    <w:rsid w:val="006003B9"/>
    <w:rsid w:val="00637027"/>
    <w:rsid w:val="006C1FA3"/>
    <w:rsid w:val="006C2777"/>
    <w:rsid w:val="00717AB4"/>
    <w:rsid w:val="00810825"/>
    <w:rsid w:val="00835490"/>
    <w:rsid w:val="00897789"/>
    <w:rsid w:val="00900D6E"/>
    <w:rsid w:val="0090282C"/>
    <w:rsid w:val="00922E8F"/>
    <w:rsid w:val="009400AB"/>
    <w:rsid w:val="009851EB"/>
    <w:rsid w:val="00B537BA"/>
    <w:rsid w:val="00B76427"/>
    <w:rsid w:val="00B96775"/>
    <w:rsid w:val="00BE0A6C"/>
    <w:rsid w:val="00BE60C5"/>
    <w:rsid w:val="00C24667"/>
    <w:rsid w:val="00C3168F"/>
    <w:rsid w:val="00C60754"/>
    <w:rsid w:val="00C8628E"/>
    <w:rsid w:val="00CB6A55"/>
    <w:rsid w:val="00DB582A"/>
    <w:rsid w:val="00DC616C"/>
    <w:rsid w:val="00E51562"/>
    <w:rsid w:val="00E611EF"/>
    <w:rsid w:val="00E61A6C"/>
    <w:rsid w:val="00F01ADA"/>
    <w:rsid w:val="00FB20B1"/>
    <w:rsid w:val="00FF1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7269E-7C04-43C4-974E-3E0E4FAF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2EB1"/>
    <w:pPr>
      <w:ind w:left="720"/>
      <w:contextualSpacing/>
    </w:pPr>
  </w:style>
  <w:style w:type="paragraph" w:styleId="Tekstdymka">
    <w:name w:val="Balloon Text"/>
    <w:basedOn w:val="Normalny"/>
    <w:link w:val="TekstdymkaZnak"/>
    <w:uiPriority w:val="99"/>
    <w:semiHidden/>
    <w:unhideWhenUsed/>
    <w:rsid w:val="006C27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2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689</Words>
  <Characters>4140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Stanisław</dc:creator>
  <cp:lastModifiedBy>Iwonna Góra</cp:lastModifiedBy>
  <cp:revision>4</cp:revision>
  <cp:lastPrinted>2018-07-06T07:45:00Z</cp:lastPrinted>
  <dcterms:created xsi:type="dcterms:W3CDTF">2018-07-03T10:48:00Z</dcterms:created>
  <dcterms:modified xsi:type="dcterms:W3CDTF">2018-07-06T07:52:00Z</dcterms:modified>
</cp:coreProperties>
</file>