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F0" w:rsidRDefault="005879F0" w:rsidP="005879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Lesznowola, dn. 23.12.2014r.</w:t>
      </w:r>
    </w:p>
    <w:p w:rsidR="005879F0" w:rsidRDefault="005879F0" w:rsidP="00587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9F0" w:rsidRDefault="005879F0" w:rsidP="0058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9F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879F0" w:rsidRDefault="005879F0" w:rsidP="0058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9F0" w:rsidRDefault="005879F0" w:rsidP="00587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Dla części wydatków, które nie zostały zrealizowane w roku budżetowym</w:t>
      </w:r>
      <w:r w:rsidR="003D3898">
        <w:rPr>
          <w:rFonts w:ascii="Times New Roman" w:hAnsi="Times New Roman" w:cs="Times New Roman"/>
          <w:sz w:val="24"/>
          <w:szCs w:val="24"/>
        </w:rPr>
        <w:t xml:space="preserve"> – 2014</w:t>
      </w:r>
    </w:p>
    <w:p w:rsidR="00486A7E" w:rsidRDefault="003D3898" w:rsidP="00587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mają być dokonane w następnym roku budżetowym – 2015 Rada Gminy może podjąć uchwałę w sprawie wydatków niewygasających pod warunkiem posiadania środków finansowych</w:t>
      </w:r>
      <w:r w:rsidR="00486A7E">
        <w:rPr>
          <w:rFonts w:ascii="Times New Roman" w:hAnsi="Times New Roman" w:cs="Times New Roman"/>
          <w:sz w:val="24"/>
          <w:szCs w:val="24"/>
        </w:rPr>
        <w:t xml:space="preserve"> na ich wykonanie w budżecie roku 2014, w którym zostały zaplanowane.</w:t>
      </w:r>
    </w:p>
    <w:p w:rsidR="003D3898" w:rsidRDefault="00486A7E" w:rsidP="00587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Proponuje się ustalić wyłącznie majątkowe wydatki niewygasające</w:t>
      </w:r>
      <w:r w:rsidR="003D3898">
        <w:rPr>
          <w:rFonts w:ascii="Times New Roman" w:hAnsi="Times New Roman" w:cs="Times New Roman"/>
          <w:sz w:val="24"/>
          <w:szCs w:val="24"/>
        </w:rPr>
        <w:t xml:space="preserve"> </w:t>
      </w:r>
      <w:r w:rsidR="005C4ABD">
        <w:rPr>
          <w:rFonts w:ascii="Times New Roman" w:hAnsi="Times New Roman" w:cs="Times New Roman"/>
          <w:sz w:val="24"/>
          <w:szCs w:val="24"/>
        </w:rPr>
        <w:t xml:space="preserve">wg wykazu stanowiącego załącznik Nr 1 do uchwały, który określa ostateczny termin dokonania tych wydatków niewygasających z upływem 2014r. usystematyzowane w działach, rozdziałach </w:t>
      </w:r>
    </w:p>
    <w:p w:rsidR="005C4ABD" w:rsidRDefault="005C4ABD" w:rsidP="00587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paragrafach</w:t>
      </w:r>
      <w:r w:rsidR="00670A4E">
        <w:rPr>
          <w:rFonts w:ascii="Times New Roman" w:hAnsi="Times New Roman" w:cs="Times New Roman"/>
          <w:sz w:val="24"/>
          <w:szCs w:val="24"/>
        </w:rPr>
        <w:t>.</w:t>
      </w:r>
    </w:p>
    <w:p w:rsidR="00670A4E" w:rsidRPr="005879F0" w:rsidRDefault="00670A4E" w:rsidP="00587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Określa się ogólną kwotę planu tych wydatków w wysokości 1.</w:t>
      </w:r>
      <w:r w:rsidR="00103C4D">
        <w:rPr>
          <w:rFonts w:ascii="Times New Roman" w:hAnsi="Times New Roman" w:cs="Times New Roman"/>
          <w:sz w:val="24"/>
          <w:szCs w:val="24"/>
        </w:rPr>
        <w:t>212.916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,- zł</w:t>
      </w:r>
    </w:p>
    <w:p w:rsidR="005879F0" w:rsidRDefault="005879F0" w:rsidP="0058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9F0" w:rsidRPr="005879F0" w:rsidRDefault="005879F0" w:rsidP="00587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79F0" w:rsidRDefault="005879F0" w:rsidP="0058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79F0" w:rsidRPr="005879F0" w:rsidRDefault="005879F0" w:rsidP="0058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879F0" w:rsidRPr="005879F0" w:rsidSect="00213C7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96"/>
    <w:rsid w:val="000C1296"/>
    <w:rsid w:val="00103C4D"/>
    <w:rsid w:val="00213C78"/>
    <w:rsid w:val="003D3898"/>
    <w:rsid w:val="00486A7E"/>
    <w:rsid w:val="005879F0"/>
    <w:rsid w:val="005C4ABD"/>
    <w:rsid w:val="00670A4E"/>
    <w:rsid w:val="009D07DE"/>
    <w:rsid w:val="00C54CD0"/>
    <w:rsid w:val="00E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24802-3412-4212-8AEA-B2172A11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Łuczyński</dc:creator>
  <cp:lastModifiedBy>Henryka Szulik</cp:lastModifiedBy>
  <cp:revision>3</cp:revision>
  <cp:lastPrinted>2014-12-23T07:33:00Z</cp:lastPrinted>
  <dcterms:created xsi:type="dcterms:W3CDTF">2014-12-23T07:36:00Z</dcterms:created>
  <dcterms:modified xsi:type="dcterms:W3CDTF">2014-12-30T08:21:00Z</dcterms:modified>
</cp:coreProperties>
</file>