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A6" w:rsidRPr="00013690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 w:rsidRPr="00013690">
        <w:rPr>
          <w:rFonts w:ascii="Arial" w:hAnsi="Arial" w:cs="Arial"/>
          <w:b/>
          <w:bCs/>
          <w:sz w:val="18"/>
          <w:szCs w:val="18"/>
        </w:rPr>
        <w:tab/>
      </w:r>
      <w:r w:rsidRPr="00013690">
        <w:rPr>
          <w:rFonts w:ascii="Arial" w:hAnsi="Arial" w:cs="Arial"/>
          <w:b/>
          <w:bCs/>
          <w:sz w:val="18"/>
          <w:szCs w:val="18"/>
        </w:rPr>
        <w:tab/>
      </w:r>
      <w:r w:rsidR="00CA4109" w:rsidRPr="00013690">
        <w:rPr>
          <w:rFonts w:ascii="Arial" w:hAnsi="Arial" w:cs="Arial"/>
          <w:b/>
          <w:bCs/>
          <w:sz w:val="18"/>
          <w:szCs w:val="18"/>
        </w:rPr>
        <w:t>/PROJEKT/</w:t>
      </w:r>
    </w:p>
    <w:p w:rsidR="00676BA6" w:rsidRPr="00013690" w:rsidRDefault="00676BA6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UCHWAŁA NR ……….</w:t>
      </w:r>
    </w:p>
    <w:p w:rsidR="00676BA6" w:rsidRPr="00013690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RADY GMINY LESZNOWOLA</w:t>
      </w:r>
    </w:p>
    <w:p w:rsidR="00676BA6" w:rsidRPr="00013690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z dnia ………… roku</w:t>
      </w:r>
    </w:p>
    <w:p w:rsidR="005C2B2D" w:rsidRPr="00013690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 sprawie uchwalenia</w:t>
      </w:r>
      <w:r w:rsidR="00124816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676BA6" w:rsidRPr="00013690">
        <w:rPr>
          <w:rFonts w:ascii="Arial" w:hAnsi="Arial" w:cs="Arial"/>
          <w:b/>
          <w:bCs/>
          <w:sz w:val="20"/>
          <w:szCs w:val="20"/>
        </w:rPr>
        <w:t>miejscowego planu zagospodarowania przestrzennego</w:t>
      </w:r>
    </w:p>
    <w:p w:rsidR="00676BA6" w:rsidRPr="00013690" w:rsidRDefault="00676BA6" w:rsidP="005C2B2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 gminy Lesznowola</w:t>
      </w:r>
      <w:r w:rsidR="005C2B2D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/>
          <w:bCs/>
          <w:sz w:val="20"/>
          <w:szCs w:val="20"/>
        </w:rPr>
        <w:t>dla części obręb</w:t>
      </w:r>
      <w:r w:rsidR="00156145" w:rsidRPr="00013690">
        <w:rPr>
          <w:rFonts w:ascii="Arial" w:hAnsi="Arial" w:cs="Arial"/>
          <w:b/>
          <w:bCs/>
          <w:sz w:val="20"/>
          <w:szCs w:val="20"/>
        </w:rPr>
        <w:t xml:space="preserve">u </w:t>
      </w:r>
      <w:r w:rsidR="00FD6127" w:rsidRPr="00013690">
        <w:rPr>
          <w:rFonts w:ascii="Arial" w:hAnsi="Arial" w:cs="Arial"/>
          <w:b/>
          <w:bCs/>
          <w:sz w:val="20"/>
          <w:szCs w:val="20"/>
        </w:rPr>
        <w:t>Władysławów</w:t>
      </w:r>
    </w:p>
    <w:p w:rsidR="0050373E" w:rsidRPr="00013690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1103A" w:rsidRPr="0061103A" w:rsidRDefault="003841A6" w:rsidP="0061103A">
      <w:pPr>
        <w:pStyle w:val="Tekstpodstawowy"/>
        <w:jc w:val="both"/>
        <w:rPr>
          <w:sz w:val="20"/>
        </w:rPr>
      </w:pPr>
      <w:r w:rsidRPr="003841A6">
        <w:rPr>
          <w:rFonts w:cs="Arial"/>
          <w:sz w:val="20"/>
        </w:rPr>
        <w:t>Na podstawie art. 18 ust. 2 pkt 5 ustawy z dnia 8 marca 1990 r. o samorządzie gminnym (</w:t>
      </w:r>
      <w:proofErr w:type="spellStart"/>
      <w:r w:rsidRPr="003841A6">
        <w:rPr>
          <w:rFonts w:cs="Arial"/>
          <w:sz w:val="20"/>
        </w:rPr>
        <w:t>t.j</w:t>
      </w:r>
      <w:proofErr w:type="spellEnd"/>
      <w:r w:rsidRPr="003841A6">
        <w:rPr>
          <w:rFonts w:cs="Arial"/>
          <w:sz w:val="20"/>
        </w:rPr>
        <w:t xml:space="preserve">. </w:t>
      </w:r>
      <w:r w:rsidR="00E57B84" w:rsidRPr="00E57B84">
        <w:rPr>
          <w:rFonts w:cs="Arial"/>
          <w:sz w:val="20"/>
        </w:rPr>
        <w:t>Dz. U. z 2017 r. poz. 1875</w:t>
      </w:r>
      <w:r w:rsidRPr="003841A6">
        <w:rPr>
          <w:rFonts w:cs="Arial"/>
          <w:sz w:val="20"/>
        </w:rPr>
        <w:t xml:space="preserve">), </w:t>
      </w:r>
      <w:r w:rsidR="00B1253C">
        <w:rPr>
          <w:rFonts w:cs="Arial"/>
          <w:sz w:val="20"/>
        </w:rPr>
        <w:t xml:space="preserve">art. 20 ust. 1 </w:t>
      </w:r>
      <w:r w:rsidR="00676BA6" w:rsidRPr="00013690">
        <w:rPr>
          <w:rFonts w:cs="Arial"/>
          <w:sz w:val="20"/>
        </w:rPr>
        <w:t xml:space="preserve">ustawy z dnia 27 marca 2003 </w:t>
      </w:r>
      <w:r w:rsidR="00D56B24" w:rsidRPr="00013690">
        <w:rPr>
          <w:rFonts w:cs="Arial"/>
          <w:sz w:val="20"/>
        </w:rPr>
        <w:t xml:space="preserve">r. </w:t>
      </w:r>
      <w:r w:rsidR="00676BA6" w:rsidRPr="00013690">
        <w:rPr>
          <w:rFonts w:cs="Arial"/>
          <w:sz w:val="20"/>
        </w:rPr>
        <w:t>o planowaniu</w:t>
      </w:r>
      <w:r w:rsidR="00D56B24" w:rsidRPr="00013690">
        <w:rPr>
          <w:rFonts w:cs="Arial"/>
          <w:sz w:val="20"/>
        </w:rPr>
        <w:br/>
      </w:r>
      <w:r w:rsidR="00676BA6" w:rsidRPr="00013690">
        <w:rPr>
          <w:rFonts w:cs="Arial"/>
          <w:sz w:val="20"/>
        </w:rPr>
        <w:t>i zagos</w:t>
      </w:r>
      <w:r w:rsidR="00926B4C" w:rsidRPr="00013690">
        <w:rPr>
          <w:rFonts w:cs="Arial"/>
          <w:sz w:val="20"/>
        </w:rPr>
        <w:t>podarowaniu przestrzennym (</w:t>
      </w:r>
      <w:proofErr w:type="spellStart"/>
      <w:r w:rsidR="00A96DD3" w:rsidRPr="00013690">
        <w:rPr>
          <w:rFonts w:cs="Arial"/>
          <w:sz w:val="20"/>
        </w:rPr>
        <w:t>t.j</w:t>
      </w:r>
      <w:proofErr w:type="spellEnd"/>
      <w:r w:rsidR="00A96DD3" w:rsidRPr="00013690">
        <w:rPr>
          <w:rFonts w:cs="Arial"/>
          <w:sz w:val="20"/>
        </w:rPr>
        <w:t xml:space="preserve">. Dz. U. z </w:t>
      </w:r>
      <w:r w:rsidR="00432887" w:rsidRPr="00432887">
        <w:rPr>
          <w:rFonts w:cs="Arial"/>
          <w:sz w:val="20"/>
        </w:rPr>
        <w:t>2017 r. poz. 1073</w:t>
      </w:r>
      <w:r w:rsidR="006624B1">
        <w:rPr>
          <w:rFonts w:cs="Arial"/>
          <w:sz w:val="20"/>
        </w:rPr>
        <w:t xml:space="preserve">) </w:t>
      </w:r>
      <w:r w:rsidR="008D1F1D" w:rsidRPr="00013690">
        <w:rPr>
          <w:rFonts w:cs="Arial"/>
          <w:sz w:val="20"/>
        </w:rPr>
        <w:t>w związku z u</w:t>
      </w:r>
      <w:r w:rsidR="00676BA6" w:rsidRPr="00013690">
        <w:rPr>
          <w:rFonts w:cs="Arial"/>
          <w:sz w:val="20"/>
        </w:rPr>
        <w:t>chwałą Nr</w:t>
      </w:r>
      <w:r w:rsidR="00861A80" w:rsidRPr="00013690">
        <w:rPr>
          <w:rFonts w:cs="Arial"/>
          <w:sz w:val="20"/>
        </w:rPr>
        <w:t> </w:t>
      </w:r>
      <w:r w:rsidR="00BC389B" w:rsidRPr="00013690">
        <w:rPr>
          <w:rFonts w:cs="Arial"/>
          <w:sz w:val="20"/>
        </w:rPr>
        <w:t>1</w:t>
      </w:r>
      <w:r w:rsidR="003D03E2" w:rsidRPr="00013690">
        <w:rPr>
          <w:rFonts w:cs="Arial"/>
          <w:sz w:val="20"/>
        </w:rPr>
        <w:t>8</w:t>
      </w:r>
      <w:r w:rsidR="00FD6127" w:rsidRPr="00013690">
        <w:rPr>
          <w:rFonts w:cs="Arial"/>
          <w:sz w:val="20"/>
        </w:rPr>
        <w:t>6</w:t>
      </w:r>
      <w:r w:rsidR="005E6E4F" w:rsidRPr="00013690">
        <w:rPr>
          <w:rFonts w:cs="Arial"/>
          <w:sz w:val="20"/>
        </w:rPr>
        <w:t>/</w:t>
      </w:r>
      <w:r w:rsidR="00BC389B" w:rsidRPr="00013690">
        <w:rPr>
          <w:rFonts w:cs="Arial"/>
          <w:sz w:val="20"/>
        </w:rPr>
        <w:t>XIV</w:t>
      </w:r>
      <w:r w:rsidR="005E6E4F" w:rsidRPr="00013690">
        <w:rPr>
          <w:rFonts w:cs="Arial"/>
          <w:sz w:val="20"/>
        </w:rPr>
        <w:t>/2015</w:t>
      </w:r>
      <w:r w:rsidR="00676BA6" w:rsidRPr="00013690">
        <w:rPr>
          <w:rFonts w:cs="Arial"/>
          <w:sz w:val="20"/>
        </w:rPr>
        <w:t xml:space="preserve"> Rady Gminy Lesznowola z dnia </w:t>
      </w:r>
      <w:r w:rsidR="00BC389B" w:rsidRPr="00013690">
        <w:rPr>
          <w:rFonts w:cs="Arial"/>
          <w:sz w:val="20"/>
        </w:rPr>
        <w:t>15</w:t>
      </w:r>
      <w:r w:rsidR="00676BA6" w:rsidRPr="00013690">
        <w:rPr>
          <w:rFonts w:cs="Arial"/>
          <w:sz w:val="20"/>
        </w:rPr>
        <w:t xml:space="preserve"> </w:t>
      </w:r>
      <w:r w:rsidR="00BC389B" w:rsidRPr="00013690">
        <w:rPr>
          <w:rFonts w:cs="Arial"/>
          <w:sz w:val="20"/>
        </w:rPr>
        <w:t>grudnia</w:t>
      </w:r>
      <w:r w:rsidR="00676BA6" w:rsidRPr="00013690">
        <w:rPr>
          <w:rFonts w:cs="Arial"/>
          <w:sz w:val="20"/>
        </w:rPr>
        <w:t xml:space="preserve"> 201</w:t>
      </w:r>
      <w:r w:rsidR="005E6E4F" w:rsidRPr="00013690">
        <w:rPr>
          <w:rFonts w:cs="Arial"/>
          <w:sz w:val="20"/>
        </w:rPr>
        <w:t>5</w:t>
      </w:r>
      <w:r w:rsidR="00676BA6" w:rsidRPr="00013690">
        <w:rPr>
          <w:rFonts w:cs="Arial"/>
          <w:sz w:val="20"/>
        </w:rPr>
        <w:t xml:space="preserve"> r. w sprawie przystąpienia</w:t>
      </w:r>
      <w:r w:rsidR="00D56B24" w:rsidRPr="00013690">
        <w:rPr>
          <w:rFonts w:cs="Arial"/>
          <w:sz w:val="20"/>
        </w:rPr>
        <w:t xml:space="preserve"> </w:t>
      </w:r>
      <w:r w:rsidR="00861A80" w:rsidRPr="00013690">
        <w:rPr>
          <w:rFonts w:cs="Arial"/>
          <w:sz w:val="20"/>
        </w:rPr>
        <w:t>do sporządzenia</w:t>
      </w:r>
      <w:r w:rsidR="00676BA6" w:rsidRPr="00013690">
        <w:rPr>
          <w:rFonts w:cs="Arial"/>
          <w:sz w:val="20"/>
        </w:rPr>
        <w:t xml:space="preserve"> </w:t>
      </w:r>
      <w:r w:rsidR="00FD6127" w:rsidRPr="00013690">
        <w:rPr>
          <w:rFonts w:cs="Arial"/>
          <w:sz w:val="20"/>
        </w:rPr>
        <w:t xml:space="preserve">zmiany </w:t>
      </w:r>
      <w:r w:rsidR="00676BA6" w:rsidRPr="00013690">
        <w:rPr>
          <w:rFonts w:cs="Arial"/>
          <w:sz w:val="20"/>
        </w:rPr>
        <w:t>miejscowego planu zagospodarowania przestrzennego gminy Lesznowola dla części obręb</w:t>
      </w:r>
      <w:r w:rsidR="00156145" w:rsidRPr="00013690">
        <w:rPr>
          <w:rFonts w:cs="Arial"/>
          <w:sz w:val="20"/>
        </w:rPr>
        <w:t xml:space="preserve">u </w:t>
      </w:r>
      <w:r w:rsidR="00FD6127" w:rsidRPr="00013690">
        <w:rPr>
          <w:rFonts w:cs="Arial"/>
          <w:sz w:val="20"/>
        </w:rPr>
        <w:t>Władysławów</w:t>
      </w:r>
      <w:r w:rsidR="00DC4D99">
        <w:rPr>
          <w:rFonts w:cs="Arial"/>
          <w:sz w:val="20"/>
        </w:rPr>
        <w:t>,</w:t>
      </w:r>
      <w:r w:rsidR="00FD6127" w:rsidRPr="00013690">
        <w:rPr>
          <w:rFonts w:cs="Arial"/>
          <w:sz w:val="20"/>
        </w:rPr>
        <w:t xml:space="preserve"> zatwierdzonego uchwałą Nr 787/LXIII/2002 Rady </w:t>
      </w:r>
      <w:r w:rsidR="00FD6127" w:rsidRPr="005F6463">
        <w:rPr>
          <w:rFonts w:cs="Arial"/>
          <w:sz w:val="20"/>
        </w:rPr>
        <w:t>Gminy Lesznowola z dnia 4 października 2002 r.</w:t>
      </w:r>
      <w:r w:rsidR="005E6E4F" w:rsidRPr="005F6463">
        <w:rPr>
          <w:rFonts w:cs="Arial"/>
          <w:sz w:val="20"/>
        </w:rPr>
        <w:t xml:space="preserve">, </w:t>
      </w:r>
      <w:r w:rsidR="0061103A">
        <w:rPr>
          <w:rFonts w:cs="Arial"/>
          <w:sz w:val="20"/>
        </w:rPr>
        <w:t>zmienioną</w:t>
      </w:r>
      <w:r w:rsidR="005F6463" w:rsidRPr="005F6463">
        <w:rPr>
          <w:rFonts w:cs="Arial"/>
          <w:sz w:val="20"/>
        </w:rPr>
        <w:t xml:space="preserve"> uchwałą Nr 238/XVIII/2016 Rady Gminy Lesznowola z dnia 29 kwietnia 2016 r. </w:t>
      </w:r>
      <w:r w:rsidR="005F6463" w:rsidRPr="005F6463">
        <w:rPr>
          <w:sz w:val="20"/>
        </w:rPr>
        <w:t>w sprawie odstąpienia od sporządzenia zmiany miejscowego planu zagospodarowania przestrzennego gminy Lesznowola na części obszaru określonego  w uchwale Nr 186/XIV/2015  Rady Gminy Lesznowola z dnia 15</w:t>
      </w:r>
      <w:r w:rsidR="005F6463">
        <w:rPr>
          <w:sz w:val="20"/>
        </w:rPr>
        <w:t> </w:t>
      </w:r>
      <w:r w:rsidR="005F6463" w:rsidRPr="005F6463">
        <w:rPr>
          <w:sz w:val="20"/>
        </w:rPr>
        <w:t>grudnia 2015r. w sprawie przystąpienia do sporządzenia zmiany miejscowego planu zagospodarowania przestrzennego gminy Lesznowola dla części obrębu Władysławów zatwierdzonego uchwałą Nr</w:t>
      </w:r>
      <w:r w:rsidR="005F6463">
        <w:rPr>
          <w:sz w:val="20"/>
        </w:rPr>
        <w:t> </w:t>
      </w:r>
      <w:r w:rsidR="005F6463" w:rsidRPr="005F6463">
        <w:rPr>
          <w:sz w:val="20"/>
        </w:rPr>
        <w:t>787/LXIII/2002 Rady Gminy Lesznowola z dnia 4 października 2002 r.</w:t>
      </w:r>
      <w:r w:rsidR="0061103A">
        <w:rPr>
          <w:sz w:val="20"/>
        </w:rPr>
        <w:t xml:space="preserve"> oraz uchwałą Nr ………….. Rady Gminy Lesznowola z dnia …………… zmieniającą </w:t>
      </w:r>
      <w:r w:rsidR="0061103A" w:rsidRPr="0061103A">
        <w:rPr>
          <w:sz w:val="20"/>
        </w:rPr>
        <w:t xml:space="preserve">uchwałę Rady Gminy Lesznowola Nr 186/XIV/2015 z dnia </w:t>
      </w:r>
    </w:p>
    <w:p w:rsidR="00676BA6" w:rsidRPr="005F6463" w:rsidRDefault="0061103A" w:rsidP="0061103A">
      <w:pPr>
        <w:pStyle w:val="Tekstpodstawowy"/>
        <w:jc w:val="both"/>
        <w:rPr>
          <w:b/>
          <w:szCs w:val="24"/>
        </w:rPr>
      </w:pPr>
      <w:r w:rsidRPr="0061103A">
        <w:rPr>
          <w:sz w:val="20"/>
        </w:rPr>
        <w:t>15 grudnia 2015 r.  w sprawie przystąpienia do sporządzenia zmiany miejscowego planu zagospodarowania przestrzennego gminy Lesznowola dla części obrębu Władysławów, zatwierdzonego uchwałą Nr</w:t>
      </w:r>
      <w:r>
        <w:rPr>
          <w:sz w:val="20"/>
        </w:rPr>
        <w:t> </w:t>
      </w:r>
      <w:r w:rsidRPr="0061103A">
        <w:rPr>
          <w:sz w:val="20"/>
        </w:rPr>
        <w:t>787/LXIII/2002 Rady Gminy Lesznowola z dnia 4 października 2002 r.</w:t>
      </w:r>
      <w:r w:rsidR="005F6463" w:rsidRPr="005F6463">
        <w:rPr>
          <w:sz w:val="20"/>
        </w:rPr>
        <w:t xml:space="preserve">, </w:t>
      </w:r>
      <w:r w:rsidR="005A1BED" w:rsidRPr="005F6463">
        <w:rPr>
          <w:rFonts w:cs="Arial"/>
          <w:sz w:val="20"/>
        </w:rPr>
        <w:t>stwierdzając</w:t>
      </w:r>
      <w:r w:rsidR="00676BA6" w:rsidRPr="005F6463">
        <w:rPr>
          <w:rFonts w:cs="Arial"/>
          <w:sz w:val="20"/>
        </w:rPr>
        <w:t>, że nie narusza on ustaleń Studium uwarunkowań i kierunków zagospodarowania przestrzenne</w:t>
      </w:r>
      <w:r w:rsidR="008D1F1D" w:rsidRPr="005F6463">
        <w:rPr>
          <w:rFonts w:cs="Arial"/>
          <w:sz w:val="20"/>
        </w:rPr>
        <w:t>go gminy Lesznowola przyjętego u</w:t>
      </w:r>
      <w:r w:rsidR="00676BA6" w:rsidRPr="005F6463">
        <w:rPr>
          <w:rFonts w:cs="Arial"/>
          <w:sz w:val="20"/>
        </w:rPr>
        <w:t>chwałą Rady Gminy Lesznowola</w:t>
      </w:r>
      <w:r w:rsidR="00D56B24" w:rsidRPr="005F6463">
        <w:rPr>
          <w:rFonts w:cs="Arial"/>
          <w:sz w:val="20"/>
        </w:rPr>
        <w:t xml:space="preserve"> </w:t>
      </w:r>
      <w:r w:rsidR="00676BA6" w:rsidRPr="005F6463">
        <w:rPr>
          <w:rFonts w:cs="Arial"/>
          <w:sz w:val="20"/>
        </w:rPr>
        <w:t>Nr</w:t>
      </w:r>
      <w:r w:rsidR="00861A80" w:rsidRPr="005F6463">
        <w:rPr>
          <w:rFonts w:cs="Arial"/>
          <w:sz w:val="20"/>
        </w:rPr>
        <w:t> </w:t>
      </w:r>
      <w:r w:rsidR="00676BA6" w:rsidRPr="005F6463">
        <w:rPr>
          <w:rFonts w:cs="Arial"/>
          <w:sz w:val="20"/>
        </w:rPr>
        <w:t>30/IV/2011 z</w:t>
      </w:r>
      <w:r w:rsidR="00676BA6" w:rsidRPr="00013690">
        <w:rPr>
          <w:rFonts w:cs="Arial"/>
          <w:sz w:val="20"/>
        </w:rPr>
        <w:t xml:space="preserve"> dnia 15</w:t>
      </w:r>
      <w:r w:rsidR="006624B1">
        <w:rPr>
          <w:rFonts w:cs="Arial"/>
          <w:sz w:val="20"/>
        </w:rPr>
        <w:t> </w:t>
      </w:r>
      <w:r w:rsidR="00676BA6" w:rsidRPr="00013690">
        <w:rPr>
          <w:rFonts w:cs="Arial"/>
          <w:sz w:val="20"/>
        </w:rPr>
        <w:t xml:space="preserve">marca 2011 </w:t>
      </w:r>
      <w:r w:rsidR="002323B8" w:rsidRPr="00013690">
        <w:rPr>
          <w:rFonts w:cs="Arial"/>
          <w:sz w:val="20"/>
        </w:rPr>
        <w:t>r.</w:t>
      </w:r>
      <w:r w:rsidR="00BB4DB6" w:rsidRPr="00013690">
        <w:rPr>
          <w:rFonts w:cs="Arial"/>
          <w:sz w:val="20"/>
        </w:rPr>
        <w:t xml:space="preserve"> ze zmianami</w:t>
      </w:r>
      <w:r w:rsidR="009D20DA" w:rsidRPr="00013690">
        <w:rPr>
          <w:rFonts w:cs="Arial"/>
          <w:sz w:val="20"/>
        </w:rPr>
        <w:t>,</w:t>
      </w:r>
      <w:r w:rsidR="002323B8" w:rsidRPr="00013690">
        <w:rPr>
          <w:rFonts w:cs="Arial"/>
          <w:sz w:val="20"/>
        </w:rPr>
        <w:t xml:space="preserve"> Rada Gminy Lesznowola na wniosek Wójta Gminy Lesznowola uchwala</w:t>
      </w:r>
      <w:r w:rsidR="00676BA6" w:rsidRPr="00013690">
        <w:rPr>
          <w:rFonts w:cs="Arial"/>
          <w:sz w:val="20"/>
        </w:rPr>
        <w:t>, co następuje:</w:t>
      </w:r>
    </w:p>
    <w:p w:rsidR="00C522EA" w:rsidRPr="00013690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DZIAŁ I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OGÓLNE</w:t>
      </w: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Zakres obowiązywania planu</w:t>
      </w:r>
    </w:p>
    <w:p w:rsidR="00C522EA" w:rsidRPr="00013690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013690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6624B1" w:rsidRDefault="00676BA6" w:rsidP="005F6463">
      <w:pPr>
        <w:pStyle w:val="Akapitzlist"/>
        <w:widowControl w:val="0"/>
        <w:numPr>
          <w:ilvl w:val="2"/>
          <w:numId w:val="11"/>
        </w:numPr>
        <w:tabs>
          <w:tab w:val="clear" w:pos="2160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Uchwala się</w:t>
      </w:r>
      <w:r w:rsidR="00124816" w:rsidRPr="006624B1">
        <w:rPr>
          <w:rFonts w:ascii="Arial" w:hAnsi="Arial" w:cs="Arial"/>
          <w:sz w:val="20"/>
          <w:szCs w:val="20"/>
        </w:rPr>
        <w:t xml:space="preserve"> </w:t>
      </w:r>
      <w:r w:rsidR="00C522EA" w:rsidRPr="006624B1">
        <w:rPr>
          <w:rFonts w:ascii="Arial" w:hAnsi="Arial" w:cs="Arial"/>
          <w:sz w:val="20"/>
          <w:szCs w:val="20"/>
        </w:rPr>
        <w:t xml:space="preserve">miejscowy plan </w:t>
      </w:r>
      <w:r w:rsidRPr="006624B1">
        <w:rPr>
          <w:rFonts w:ascii="Arial" w:hAnsi="Arial" w:cs="Arial"/>
          <w:sz w:val="20"/>
          <w:szCs w:val="20"/>
        </w:rPr>
        <w:t xml:space="preserve">zagospodarowania przestrzennego gminy Lesznowola dla części </w:t>
      </w:r>
      <w:r w:rsidR="006A77DD" w:rsidRPr="006624B1">
        <w:rPr>
          <w:rFonts w:ascii="Arial" w:hAnsi="Arial" w:cs="Arial"/>
          <w:sz w:val="20"/>
          <w:szCs w:val="20"/>
        </w:rPr>
        <w:t>obręb</w:t>
      </w:r>
      <w:r w:rsidR="003D413C" w:rsidRPr="006624B1">
        <w:rPr>
          <w:rFonts w:ascii="Arial" w:hAnsi="Arial" w:cs="Arial"/>
          <w:sz w:val="20"/>
          <w:szCs w:val="20"/>
        </w:rPr>
        <w:t>u</w:t>
      </w:r>
      <w:r w:rsidR="00113973" w:rsidRPr="006624B1">
        <w:rPr>
          <w:rFonts w:ascii="Arial" w:hAnsi="Arial" w:cs="Arial"/>
          <w:sz w:val="20"/>
          <w:szCs w:val="20"/>
        </w:rPr>
        <w:t xml:space="preserve"> </w:t>
      </w:r>
      <w:r w:rsidR="00FD6127" w:rsidRPr="006624B1">
        <w:rPr>
          <w:rFonts w:ascii="Arial" w:hAnsi="Arial" w:cs="Arial"/>
          <w:sz w:val="20"/>
          <w:szCs w:val="20"/>
        </w:rPr>
        <w:t>Władysławów</w:t>
      </w:r>
      <w:r w:rsidRPr="006624B1">
        <w:rPr>
          <w:rFonts w:ascii="Arial" w:hAnsi="Arial" w:cs="Arial"/>
          <w:sz w:val="20"/>
          <w:szCs w:val="20"/>
        </w:rPr>
        <w:t>, składający się z: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013690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A1484F" w:rsidRPr="00013690">
        <w:rPr>
          <w:rFonts w:ascii="Arial" w:hAnsi="Arial" w:cs="Arial"/>
          <w:sz w:val="20"/>
          <w:szCs w:val="20"/>
        </w:rPr>
        <w:t>ej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1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Pr="00013690">
        <w:rPr>
          <w:rFonts w:ascii="Arial" w:hAnsi="Arial" w:cs="Arial"/>
          <w:sz w:val="20"/>
          <w:szCs w:val="20"/>
        </w:rPr>
        <w:t>do uchwały, będący integralną częścią planu</w:t>
      </w:r>
      <w:r w:rsidR="00113973" w:rsidRPr="00013690">
        <w:rPr>
          <w:rFonts w:ascii="Arial" w:hAnsi="Arial" w:cs="Arial"/>
          <w:sz w:val="20"/>
          <w:szCs w:val="20"/>
        </w:rPr>
        <w:t>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rozpatrzenia uwag,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2 do uchwały;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 w:rsidRPr="00013690">
        <w:rPr>
          <w:rFonts w:ascii="Arial" w:hAnsi="Arial" w:cs="Arial"/>
          <w:sz w:val="20"/>
          <w:szCs w:val="20"/>
        </w:rPr>
        <w:t xml:space="preserve"> należą do zadań własnych gminy</w:t>
      </w:r>
      <w:r w:rsidRPr="00013690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3 do uchwały.</w:t>
      </w:r>
    </w:p>
    <w:p w:rsidR="00676BA6" w:rsidRPr="00013690" w:rsidRDefault="00676BA6" w:rsidP="00953859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2. </w:t>
      </w:r>
      <w:r w:rsidRPr="00013690">
        <w:rPr>
          <w:rFonts w:ascii="Arial" w:hAnsi="Arial" w:cs="Arial"/>
          <w:sz w:val="20"/>
          <w:szCs w:val="20"/>
        </w:rPr>
        <w:t xml:space="preserve">Granice planu określono uchwałą </w:t>
      </w:r>
      <w:r w:rsidR="00113973" w:rsidRPr="00013690">
        <w:rPr>
          <w:rFonts w:ascii="Arial" w:hAnsi="Arial" w:cs="Arial"/>
          <w:sz w:val="20"/>
          <w:szCs w:val="20"/>
        </w:rPr>
        <w:t xml:space="preserve">Nr </w:t>
      </w:r>
      <w:r w:rsidR="00861A80" w:rsidRPr="00013690">
        <w:rPr>
          <w:rFonts w:ascii="Arial" w:hAnsi="Arial" w:cs="Arial"/>
          <w:sz w:val="20"/>
          <w:szCs w:val="20"/>
        </w:rPr>
        <w:t>18</w:t>
      </w:r>
      <w:r w:rsidR="00FD6127" w:rsidRPr="00013690">
        <w:rPr>
          <w:rFonts w:ascii="Arial" w:hAnsi="Arial" w:cs="Arial"/>
          <w:sz w:val="20"/>
          <w:szCs w:val="20"/>
        </w:rPr>
        <w:t>6</w:t>
      </w:r>
      <w:r w:rsidR="00861A80" w:rsidRPr="00013690">
        <w:rPr>
          <w:rFonts w:ascii="Arial" w:hAnsi="Arial" w:cs="Arial"/>
          <w:sz w:val="20"/>
          <w:szCs w:val="20"/>
        </w:rPr>
        <w:t>/XIV</w:t>
      </w:r>
      <w:r w:rsidR="00EF6205" w:rsidRPr="00013690">
        <w:rPr>
          <w:rFonts w:ascii="Arial" w:hAnsi="Arial" w:cs="Arial"/>
          <w:sz w:val="20"/>
          <w:szCs w:val="20"/>
        </w:rPr>
        <w:t xml:space="preserve">/2015 Rady Gminy Lesznowola z dnia </w:t>
      </w:r>
      <w:r w:rsidR="00861A80" w:rsidRPr="00013690">
        <w:rPr>
          <w:rFonts w:ascii="Arial" w:hAnsi="Arial" w:cs="Arial"/>
          <w:sz w:val="20"/>
          <w:szCs w:val="20"/>
        </w:rPr>
        <w:t>15</w:t>
      </w:r>
      <w:r w:rsidR="00EF6205" w:rsidRPr="00013690">
        <w:rPr>
          <w:rFonts w:ascii="Arial" w:hAnsi="Arial" w:cs="Arial"/>
          <w:sz w:val="20"/>
          <w:szCs w:val="20"/>
        </w:rPr>
        <w:t xml:space="preserve"> </w:t>
      </w:r>
      <w:r w:rsidR="00861A80" w:rsidRPr="00013690">
        <w:rPr>
          <w:rFonts w:ascii="Arial" w:hAnsi="Arial" w:cs="Arial"/>
          <w:sz w:val="20"/>
          <w:szCs w:val="20"/>
        </w:rPr>
        <w:t>grudnia 2015</w:t>
      </w:r>
      <w:r w:rsidR="00EF6205" w:rsidRPr="00013690">
        <w:rPr>
          <w:rFonts w:ascii="Arial" w:hAnsi="Arial" w:cs="Arial"/>
          <w:sz w:val="20"/>
          <w:szCs w:val="20"/>
        </w:rPr>
        <w:t xml:space="preserve"> r.</w:t>
      </w:r>
      <w:r w:rsidR="00861A80" w:rsidRPr="00013690">
        <w:rPr>
          <w:rFonts w:ascii="Arial" w:hAnsi="Arial" w:cs="Arial"/>
          <w:sz w:val="20"/>
          <w:szCs w:val="20"/>
        </w:rPr>
        <w:t xml:space="preserve"> </w:t>
      </w:r>
      <w:r w:rsidR="00FD6127" w:rsidRPr="00013690">
        <w:rPr>
          <w:rFonts w:ascii="Arial" w:hAnsi="Arial" w:cs="Arial"/>
          <w:sz w:val="20"/>
          <w:szCs w:val="20"/>
        </w:rPr>
        <w:t>w sprawie przystąpienia do sporządzenia zmiany miejscowego planu zagospodarowania przestrzennego gminy Lesznowola dla części obrębu Władysławów zatwierdzonego uchwałą Nr 787/LXIII/2002 Rady Gminy Lesznowola z dnia 4 października 2002 r.</w:t>
      </w:r>
      <w:r w:rsidR="005F6463">
        <w:rPr>
          <w:rFonts w:ascii="Arial" w:hAnsi="Arial" w:cs="Arial"/>
          <w:sz w:val="20"/>
          <w:szCs w:val="20"/>
        </w:rPr>
        <w:t xml:space="preserve"> zmienioną uchwałą </w:t>
      </w:r>
      <w:r w:rsidR="005F6463" w:rsidRPr="005F6463">
        <w:rPr>
          <w:rFonts w:ascii="Arial" w:hAnsi="Arial" w:cs="Arial"/>
          <w:sz w:val="20"/>
          <w:szCs w:val="20"/>
        </w:rPr>
        <w:t>Nr 238/XVIII/2016 Rady Gminy Lesznowola z dnia 29 kwietnia 2016 r. w sprawie odstąpienia od sporządzenia zmiany miejscowego planu zagospodarowania przestrzennego gminy Lesznowola na części obszaru określonego  w uchwale Nr 186/XIV/2015  Rady Gminy Lesznowola z dnia 15 grudnia 2015r. w sprawie przystąpienia do sporządzenia zmiany miejscowego planu zagospodarowania przestrzennego gminy Lesznowola dla części obrębu Władysławów zatwierdzonego uchwałą Nr 787/LXIII/2002 Rady Gminy Lesznowola z dnia 4 października 2002 r.</w:t>
      </w:r>
      <w:r w:rsidR="00953859" w:rsidRPr="00953859">
        <w:t xml:space="preserve"> </w:t>
      </w:r>
      <w:r w:rsidR="00953859" w:rsidRPr="00953859">
        <w:rPr>
          <w:rFonts w:ascii="Arial" w:hAnsi="Arial" w:cs="Arial"/>
          <w:sz w:val="20"/>
          <w:szCs w:val="20"/>
        </w:rPr>
        <w:t>oraz uchwałą Nr ………….. Rady Gminy Lesznowola z dnia …………… zmieniającą uchwałę Rady Gminy Les</w:t>
      </w:r>
      <w:r w:rsidR="00953859">
        <w:rPr>
          <w:rFonts w:ascii="Arial" w:hAnsi="Arial" w:cs="Arial"/>
          <w:sz w:val="20"/>
          <w:szCs w:val="20"/>
        </w:rPr>
        <w:t xml:space="preserve">znowola Nr 186/XIV/2015 z dnia </w:t>
      </w:r>
      <w:r w:rsidR="00953859" w:rsidRPr="00953859">
        <w:rPr>
          <w:rFonts w:ascii="Arial" w:hAnsi="Arial" w:cs="Arial"/>
          <w:sz w:val="20"/>
          <w:szCs w:val="20"/>
        </w:rPr>
        <w:t>15 grudnia 2015 r.  w sprawie przystąpienia do sporządzenia zmiany miejscowego planu zagospodarowania przestrzennego gminy Lesznowola dla części obrębu Władysławów, zatwierdzonego uchwałą Nr 787/LXIII/2002 Rady Gminy Lesznowola z dnia 4 października 2002 r.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624B1" w:rsidRDefault="00C522EA" w:rsidP="00E132DE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Plan zawiera ustalenia dotyczące:</w:t>
      </w:r>
    </w:p>
    <w:p w:rsidR="00C522EA" w:rsidRPr="00013690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013690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lastRenderedPageBreak/>
        <w:t>zasad ochrony i kształtowania ładu przestrzennego;</w:t>
      </w:r>
    </w:p>
    <w:p w:rsidR="0060539D" w:rsidRPr="00013690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środowiska, przyrody i</w:t>
      </w:r>
      <w:r w:rsidR="00BC389B" w:rsidRPr="00013690">
        <w:rPr>
          <w:rFonts w:ascii="Arial" w:hAnsi="Arial" w:cs="Arial"/>
          <w:sz w:val="20"/>
          <w:szCs w:val="20"/>
        </w:rPr>
        <w:t xml:space="preserve"> krajobrazu</w:t>
      </w:r>
      <w:r w:rsidRPr="00013690">
        <w:rPr>
          <w:rFonts w:ascii="Arial" w:hAnsi="Arial" w:cs="Arial"/>
          <w:sz w:val="20"/>
          <w:szCs w:val="20"/>
        </w:rPr>
        <w:t>;</w:t>
      </w:r>
    </w:p>
    <w:p w:rsidR="00403361" w:rsidRPr="00013690" w:rsidRDefault="00403361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kształtowania zabudowy oraz wskaźników zagospodarowania terenu, maksymalnej i minimalnej intensywności zabudowy jako wskaźnika powierzchni całkowitej zabudowy w odniesieniu do powierzchni działki budowlanej, minimalnego udziału procentowego powierzchni biologicznie czynnej w odniesieniu do powierzchni działki budowlanej, maksymalnej wysokość zabudowy, minimalnej liczby miejsc do parkowania w tym miejsc przeznaczonych na parkowanie pojazdów zaopatrzonych w kartę parkingową i sposobu ich realizacji oraz linii zabudowy i gabarytów obiektów;</w:t>
      </w:r>
    </w:p>
    <w:p w:rsidR="00C522EA" w:rsidRPr="00013690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013690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013690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013690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Pr="00013690" w:rsidRDefault="00C522EA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spowodowany uchwaleniem niniejszego planu </w:t>
      </w:r>
      <w:r w:rsidR="00FB2676" w:rsidRPr="00013690">
        <w:rPr>
          <w:rFonts w:ascii="Arial" w:hAnsi="Arial" w:cs="Arial"/>
          <w:sz w:val="20"/>
          <w:szCs w:val="20"/>
        </w:rPr>
        <w:t>zagospodarowania przestrzennego;</w:t>
      </w:r>
    </w:p>
    <w:p w:rsidR="00FB2676" w:rsidRPr="00013690" w:rsidRDefault="00FB2676" w:rsidP="00EF2A8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minimalnej powierzchni nowo wydzielanych działek budowlanych.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2.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322F4" w:rsidRPr="00013690">
        <w:rPr>
          <w:rFonts w:ascii="Arial" w:hAnsi="Arial" w:cs="Arial"/>
          <w:sz w:val="20"/>
          <w:szCs w:val="20"/>
        </w:rPr>
        <w:t xml:space="preserve">Plan nie zawiera ustaleń dotyczących: </w:t>
      </w:r>
      <w:r w:rsidRPr="00013690">
        <w:rPr>
          <w:rFonts w:ascii="Arial" w:hAnsi="Arial" w:cs="Arial"/>
          <w:sz w:val="20"/>
          <w:szCs w:val="20"/>
        </w:rPr>
        <w:t xml:space="preserve"> </w:t>
      </w:r>
    </w:p>
    <w:p w:rsidR="00826EE9" w:rsidRPr="00013690" w:rsidRDefault="00826EE9" w:rsidP="00EF2A86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zasad </w:t>
      </w:r>
      <w:r w:rsidR="00D36CA9" w:rsidRPr="00013690">
        <w:rPr>
          <w:rFonts w:ascii="Arial" w:hAnsi="Arial" w:cs="Arial"/>
          <w:sz w:val="20"/>
          <w:szCs w:val="20"/>
        </w:rPr>
        <w:t>kształtowania krajobrazu;</w:t>
      </w:r>
    </w:p>
    <w:p w:rsidR="00D36CA9" w:rsidRPr="00013690" w:rsidRDefault="00D36CA9" w:rsidP="00D36CA9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dziedzictwa kulturowego i zabytków, w tym krajobrazów kulturowych oraz dóbr kultury współczesnej;</w:t>
      </w:r>
    </w:p>
    <w:p w:rsidR="00C522EA" w:rsidRPr="00013690" w:rsidRDefault="00C522EA" w:rsidP="00EF2A86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wymagań wynikających z potrzeb kształtowania przestrzeni publicznych; </w:t>
      </w:r>
    </w:p>
    <w:p w:rsidR="00C522EA" w:rsidRPr="00013690" w:rsidRDefault="00C522EA" w:rsidP="00EF2A86">
      <w:pPr>
        <w:widowControl w:val="0"/>
        <w:numPr>
          <w:ilvl w:val="0"/>
          <w:numId w:val="7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granic i sposobów zagospodarowania terenów</w:t>
      </w:r>
      <w:r w:rsidR="00BC389B" w:rsidRPr="00013690">
        <w:rPr>
          <w:rFonts w:ascii="Arial" w:hAnsi="Arial" w:cs="Arial"/>
          <w:sz w:val="20"/>
          <w:szCs w:val="20"/>
        </w:rPr>
        <w:t xml:space="preserve"> lub obiektów podlegających ochronie, na podstawie odrębnych przepisów, terenów </w:t>
      </w:r>
      <w:r w:rsidRPr="00013690">
        <w:rPr>
          <w:rFonts w:ascii="Arial" w:hAnsi="Arial" w:cs="Arial"/>
          <w:sz w:val="20"/>
          <w:szCs w:val="20"/>
        </w:rPr>
        <w:t xml:space="preserve">górniczych, </w:t>
      </w:r>
      <w:r w:rsidR="00BC389B" w:rsidRPr="00013690">
        <w:rPr>
          <w:rFonts w:ascii="Arial" w:hAnsi="Arial" w:cs="Arial"/>
          <w:sz w:val="20"/>
          <w:szCs w:val="20"/>
        </w:rPr>
        <w:t xml:space="preserve">a także </w:t>
      </w:r>
      <w:r w:rsidRPr="00013690">
        <w:rPr>
          <w:rFonts w:ascii="Arial" w:hAnsi="Arial" w:cs="Arial"/>
          <w:sz w:val="20"/>
          <w:szCs w:val="20"/>
        </w:rPr>
        <w:t>obszarów szczególnego zagrożenia powodzią</w:t>
      </w:r>
      <w:r w:rsidR="00BC389B" w:rsidRPr="00013690">
        <w:rPr>
          <w:rFonts w:ascii="Arial" w:hAnsi="Arial" w:cs="Arial"/>
          <w:sz w:val="20"/>
          <w:szCs w:val="20"/>
        </w:rPr>
        <w:t xml:space="preserve">, </w:t>
      </w:r>
      <w:r w:rsidRPr="00013690">
        <w:rPr>
          <w:rFonts w:ascii="Arial" w:hAnsi="Arial" w:cs="Arial"/>
          <w:sz w:val="20"/>
          <w:szCs w:val="20"/>
        </w:rPr>
        <w:t>obs</w:t>
      </w:r>
      <w:r w:rsidR="00BC389B" w:rsidRPr="00013690">
        <w:rPr>
          <w:rFonts w:ascii="Arial" w:hAnsi="Arial" w:cs="Arial"/>
          <w:sz w:val="20"/>
          <w:szCs w:val="20"/>
        </w:rPr>
        <w:t xml:space="preserve">zarów osuwania się mas ziemnych, </w:t>
      </w:r>
      <w:r w:rsidR="00F72471" w:rsidRPr="00013690">
        <w:rPr>
          <w:rFonts w:ascii="Arial" w:hAnsi="Arial" w:cs="Arial"/>
          <w:sz w:val="20"/>
          <w:szCs w:val="20"/>
        </w:rPr>
        <w:t xml:space="preserve">krajobrazów priorytetowych określonych w audycie krajobrazowym oraz w planach </w:t>
      </w:r>
      <w:r w:rsidR="00F72471" w:rsidRPr="00013690">
        <w:rPr>
          <w:rFonts w:ascii="Arial" w:hAnsi="Arial" w:cs="Arial"/>
          <w:iCs/>
          <w:sz w:val="20"/>
          <w:szCs w:val="20"/>
        </w:rPr>
        <w:t>zagospodarowania przestrzennego</w:t>
      </w:r>
      <w:r w:rsidR="00F72471" w:rsidRPr="00013690">
        <w:rPr>
          <w:rFonts w:ascii="Arial" w:hAnsi="Arial" w:cs="Arial"/>
          <w:sz w:val="20"/>
          <w:szCs w:val="20"/>
        </w:rPr>
        <w:t xml:space="preserve"> województwa.</w:t>
      </w:r>
    </w:p>
    <w:p w:rsidR="005E7931" w:rsidRPr="00013690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3.</w:t>
      </w:r>
      <w:r w:rsidRPr="00013690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013690">
        <w:rPr>
          <w:rFonts w:ascii="Arial" w:hAnsi="Arial" w:cs="Arial"/>
          <w:sz w:val="20"/>
          <w:szCs w:val="20"/>
        </w:rPr>
        <w:t>ejszej uchwały oraz na rysunku</w:t>
      </w:r>
      <w:r w:rsidRPr="00013690">
        <w:rPr>
          <w:rFonts w:ascii="Arial" w:hAnsi="Arial" w:cs="Arial"/>
          <w:sz w:val="20"/>
          <w:szCs w:val="20"/>
        </w:rPr>
        <w:t xml:space="preserve"> planu.</w:t>
      </w:r>
    </w:p>
    <w:p w:rsidR="005E7931" w:rsidRPr="00013690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013690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013690" w:rsidRDefault="00E80C5B" w:rsidP="00EF2A86">
      <w:pPr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013690" w:rsidRDefault="00E80C5B" w:rsidP="00EF2A86">
      <w:pPr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F2BFB" w:rsidRPr="00013690" w:rsidRDefault="000D2462" w:rsidP="009B570C">
      <w:pPr>
        <w:pStyle w:val="Akapitzlist"/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E80C5B" w:rsidRPr="00013690" w:rsidRDefault="005A1BED" w:rsidP="00A1484F">
      <w:pPr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zwymiarowane wzajemne odległości elementów zagospodarowania</w:t>
      </w:r>
      <w:r w:rsidR="00890E33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 metrach</w:t>
      </w:r>
      <w:r w:rsidR="00A1484F" w:rsidRPr="0001369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F5DA8" w:rsidRPr="00013690" w:rsidRDefault="003D03E2" w:rsidP="00A1484F">
      <w:pPr>
        <w:numPr>
          <w:ilvl w:val="0"/>
          <w:numId w:val="9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F5DA8" w:rsidRPr="00013690">
        <w:rPr>
          <w:rFonts w:ascii="Arial" w:eastAsia="Times New Roman" w:hAnsi="Arial" w:cs="Arial"/>
          <w:sz w:val="20"/>
          <w:szCs w:val="20"/>
          <w:lang w:eastAsia="pl-PL"/>
        </w:rPr>
        <w:t>rzeznaczenie terenów.</w:t>
      </w:r>
    </w:p>
    <w:p w:rsidR="00FB2676" w:rsidRPr="00013690" w:rsidRDefault="00FB2676" w:rsidP="00FB2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oznaczenia graficzne na rysunku planu są ustaleniami przepisów odrębnych:</w:t>
      </w:r>
    </w:p>
    <w:p w:rsidR="00FB2676" w:rsidRPr="00013690" w:rsidRDefault="00FB2676" w:rsidP="009C249C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granica </w:t>
      </w:r>
      <w:r w:rsidR="008C1139">
        <w:rPr>
          <w:rFonts w:ascii="Arial" w:eastAsia="Times New Roman" w:hAnsi="Arial" w:cs="Arial"/>
          <w:sz w:val="20"/>
          <w:szCs w:val="20"/>
          <w:lang w:eastAsia="pl-PL"/>
        </w:rPr>
        <w:t xml:space="preserve">Warszawskiego Obszaru Chronionego Krajobrazu oraz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Strefy Ochrony Urbanistycznej Warszawskiego Obszaru Chronionego Krajobrazu;</w:t>
      </w:r>
    </w:p>
    <w:p w:rsidR="00FB2676" w:rsidRPr="00013690" w:rsidRDefault="00FB2676" w:rsidP="009C249C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pas technologiczny napowietrznej linii energetycznej o napięciu 220 </w:t>
      </w:r>
      <w:r w:rsidR="00036FF2">
        <w:rPr>
          <w:rFonts w:ascii="Arial" w:eastAsia="Times New Roman" w:hAnsi="Arial" w:cs="Arial"/>
          <w:sz w:val="20"/>
          <w:szCs w:val="20"/>
          <w:lang w:eastAsia="pl-PL"/>
        </w:rPr>
        <w:t>KV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B2676" w:rsidRPr="00013690" w:rsidRDefault="00FB2676" w:rsidP="009C249C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strefa kontrolowana od gazociągu wysokiego ciśnienia DN 300.</w:t>
      </w:r>
    </w:p>
    <w:p w:rsidR="00FB2676" w:rsidRPr="00013690" w:rsidRDefault="00FB2676" w:rsidP="00FB2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Pozostałe  oznaczenia graficzne mają charakter informacyjny.</w:t>
      </w:r>
    </w:p>
    <w:p w:rsidR="00F93E8C" w:rsidRPr="00013690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462" w:rsidRPr="00013690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013690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013690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013690">
        <w:rPr>
          <w:rFonts w:ascii="Arial" w:hAnsi="Arial" w:cs="Arial"/>
          <w:b/>
          <w:bCs/>
          <w:sz w:val="20"/>
          <w:szCs w:val="20"/>
        </w:rPr>
        <w:t>5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6624B1" w:rsidRDefault="00676BA6" w:rsidP="00E132DE">
      <w:pPr>
        <w:pStyle w:val="Akapitzlist"/>
        <w:numPr>
          <w:ilvl w:val="2"/>
          <w:numId w:val="27"/>
        </w:numPr>
        <w:tabs>
          <w:tab w:val="clear" w:pos="2160"/>
          <w:tab w:val="num" w:pos="184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013690" w:rsidRDefault="00385198" w:rsidP="005F6463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terenie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fragment obszaru planu, o określonym przeznaczeniu, wyznaczony na rysunku planu liniami rozgraniczającymi oznaczony symbolem literowym i numerem;</w:t>
      </w:r>
    </w:p>
    <w:p w:rsidR="00676BA6" w:rsidRPr="00013690" w:rsidRDefault="00676BA6" w:rsidP="005F6463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przeznaczeniu podstawowym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013690">
        <w:rPr>
          <w:rFonts w:ascii="Arial" w:hAnsi="Arial" w:cs="Arial"/>
          <w:sz w:val="20"/>
          <w:szCs w:val="20"/>
        </w:rPr>
        <w:t>ł</w:t>
      </w:r>
      <w:r w:rsidRPr="00013690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013690" w:rsidRDefault="00676BA6" w:rsidP="005F646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013690">
        <w:rPr>
          <w:rFonts w:ascii="Arial" w:hAnsi="Arial" w:cs="Arial"/>
          <w:b/>
          <w:sz w:val="20"/>
          <w:szCs w:val="20"/>
        </w:rPr>
        <w:t>dopuszczalnym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164CF8">
        <w:rPr>
          <w:rFonts w:ascii="Arial" w:hAnsi="Arial" w:cs="Arial"/>
          <w:sz w:val="20"/>
          <w:szCs w:val="20"/>
        </w:rPr>
        <w:t>należy przez to rozumieć rodzaj przeznaczenia inny</w:t>
      </w:r>
      <w:r w:rsidRPr="00013690">
        <w:rPr>
          <w:rFonts w:ascii="Arial" w:hAnsi="Arial" w:cs="Arial"/>
          <w:sz w:val="20"/>
          <w:szCs w:val="20"/>
        </w:rPr>
        <w:t xml:space="preserve"> niż podstawow</w:t>
      </w:r>
      <w:r w:rsidR="00164CF8">
        <w:rPr>
          <w:rFonts w:ascii="Arial" w:hAnsi="Arial" w:cs="Arial"/>
          <w:sz w:val="20"/>
          <w:szCs w:val="20"/>
        </w:rPr>
        <w:t>y</w:t>
      </w:r>
      <w:r w:rsidRPr="00013690">
        <w:rPr>
          <w:rFonts w:ascii="Arial" w:hAnsi="Arial" w:cs="Arial"/>
          <w:sz w:val="20"/>
          <w:szCs w:val="20"/>
        </w:rPr>
        <w:t>, któr</w:t>
      </w:r>
      <w:r w:rsidR="00164CF8">
        <w:rPr>
          <w:rFonts w:ascii="Arial" w:hAnsi="Arial" w:cs="Arial"/>
          <w:sz w:val="20"/>
          <w:szCs w:val="20"/>
        </w:rPr>
        <w:t>y uzupełnia lub wzbogaca</w:t>
      </w:r>
      <w:r w:rsidRPr="00013690">
        <w:rPr>
          <w:rFonts w:ascii="Arial" w:hAnsi="Arial" w:cs="Arial"/>
          <w:sz w:val="20"/>
          <w:szCs w:val="20"/>
        </w:rPr>
        <w:t xml:space="preserve"> przeznaczenie podstawowe</w:t>
      </w:r>
      <w:r w:rsidR="00164CF8">
        <w:rPr>
          <w:rFonts w:ascii="Arial" w:hAnsi="Arial" w:cs="Arial"/>
          <w:sz w:val="20"/>
          <w:szCs w:val="20"/>
        </w:rPr>
        <w:t xml:space="preserve"> oraz nie powoduje</w:t>
      </w:r>
      <w:r w:rsidR="002B4A92" w:rsidRPr="00013690">
        <w:rPr>
          <w:rFonts w:ascii="Arial" w:hAnsi="Arial" w:cs="Arial"/>
          <w:sz w:val="20"/>
          <w:szCs w:val="20"/>
        </w:rPr>
        <w:t xml:space="preserve"> kolizji z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="002B4A92" w:rsidRPr="00013690">
        <w:rPr>
          <w:rFonts w:ascii="Arial" w:hAnsi="Arial" w:cs="Arial"/>
          <w:sz w:val="20"/>
          <w:szCs w:val="20"/>
        </w:rPr>
        <w:t>przeznaczeniem podstawowym</w:t>
      </w:r>
      <w:r w:rsidRPr="00013690">
        <w:rPr>
          <w:rFonts w:ascii="Arial" w:hAnsi="Arial" w:cs="Arial"/>
          <w:sz w:val="20"/>
          <w:szCs w:val="20"/>
        </w:rPr>
        <w:t>;</w:t>
      </w:r>
    </w:p>
    <w:p w:rsidR="00BD72E7" w:rsidRPr="00013690" w:rsidRDefault="00BD72E7" w:rsidP="005F6463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nieprzekraczalnej linii zabudowy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C909BA" w:rsidRPr="00013690">
        <w:rPr>
          <w:rFonts w:ascii="Arial" w:hAnsi="Arial" w:cs="Arial"/>
          <w:sz w:val="20"/>
          <w:szCs w:val="20"/>
        </w:rPr>
        <w:t>należy przez to rozumieć wyznaczon</w:t>
      </w:r>
      <w:r w:rsidR="0004752B">
        <w:rPr>
          <w:rFonts w:ascii="Arial" w:hAnsi="Arial" w:cs="Arial"/>
          <w:sz w:val="20"/>
          <w:szCs w:val="20"/>
        </w:rPr>
        <w:t>ą na działce linię</w:t>
      </w:r>
      <w:r w:rsidR="00E5465D">
        <w:rPr>
          <w:rFonts w:ascii="Arial" w:hAnsi="Arial" w:cs="Arial"/>
          <w:sz w:val="20"/>
          <w:szCs w:val="20"/>
        </w:rPr>
        <w:t>, które</w:t>
      </w:r>
      <w:r w:rsidR="0004752B">
        <w:rPr>
          <w:rFonts w:ascii="Arial" w:hAnsi="Arial" w:cs="Arial"/>
          <w:sz w:val="20"/>
          <w:szCs w:val="20"/>
        </w:rPr>
        <w:t>j</w:t>
      </w:r>
      <w:r w:rsidR="00C909BA" w:rsidRPr="00013690">
        <w:rPr>
          <w:rFonts w:ascii="Arial" w:hAnsi="Arial" w:cs="Arial"/>
          <w:sz w:val="20"/>
          <w:szCs w:val="20"/>
        </w:rPr>
        <w:t xml:space="preserve"> nie może przekroczyć żadna krawędź zewnętrzna zewnętrznej ściany budynku – linia ta nie dotyczy wystaj</w:t>
      </w:r>
      <w:r w:rsidR="00C909BA" w:rsidRPr="00013690">
        <w:rPr>
          <w:rFonts w:ascii="Arial" w:hAnsi="Arial" w:cs="Arial" w:hint="eastAsia"/>
          <w:sz w:val="20"/>
          <w:szCs w:val="20"/>
        </w:rPr>
        <w:t>ą</w:t>
      </w:r>
      <w:r w:rsidR="00C909BA" w:rsidRPr="00013690">
        <w:rPr>
          <w:rFonts w:ascii="Arial" w:hAnsi="Arial" w:cs="Arial"/>
          <w:sz w:val="20"/>
          <w:szCs w:val="20"/>
        </w:rPr>
        <w:t>cych poza obrys budynku o nie wi</w:t>
      </w:r>
      <w:r w:rsidR="00C909BA" w:rsidRPr="00013690">
        <w:rPr>
          <w:rFonts w:ascii="Arial" w:hAnsi="Arial" w:cs="Arial" w:hint="eastAsia"/>
          <w:sz w:val="20"/>
          <w:szCs w:val="20"/>
        </w:rPr>
        <w:t>ę</w:t>
      </w:r>
      <w:r w:rsidR="00C909BA" w:rsidRPr="00013690">
        <w:rPr>
          <w:rFonts w:ascii="Arial" w:hAnsi="Arial" w:cs="Arial"/>
          <w:sz w:val="20"/>
          <w:szCs w:val="20"/>
        </w:rPr>
        <w:t>cej niż 1,5 m: balkonów, wykuszy, zadaszeń, okapów oraz</w:t>
      </w:r>
      <w:r w:rsidR="005F6463">
        <w:rPr>
          <w:rFonts w:ascii="Arial" w:hAnsi="Arial" w:cs="Arial"/>
          <w:sz w:val="20"/>
          <w:szCs w:val="20"/>
        </w:rPr>
        <w:t> </w:t>
      </w:r>
      <w:r w:rsidR="00C909BA" w:rsidRPr="00013690">
        <w:rPr>
          <w:rFonts w:ascii="Arial" w:hAnsi="Arial" w:cs="Arial"/>
          <w:sz w:val="20"/>
          <w:szCs w:val="20"/>
        </w:rPr>
        <w:t>schodów, tarasów, podestów, pochylni dla niepełnosprawnych, elementów wystroju elewacji;</w:t>
      </w:r>
    </w:p>
    <w:p w:rsidR="00676BA6" w:rsidRPr="00013690" w:rsidRDefault="005261AC" w:rsidP="005F6463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powierzchni biologicznie czynnej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="00321471" w:rsidRPr="00013690">
        <w:rPr>
          <w:rFonts w:ascii="Arial" w:hAnsi="Arial" w:cs="Arial"/>
          <w:sz w:val="20"/>
          <w:szCs w:val="20"/>
        </w:rPr>
        <w:t xml:space="preserve"> należy przez to rozumieć grunt rodzimy pokryty ro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linno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oraz</w:t>
      </w:r>
      <w:r w:rsidR="005F6463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wod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powierzchniow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na działce budowlanej, który pozostaje niezabudowany i nieutwardzony; </w:t>
      </w:r>
      <w:r w:rsidR="00321471" w:rsidRPr="00013690">
        <w:rPr>
          <w:rFonts w:ascii="Arial" w:hAnsi="Arial" w:cs="Arial"/>
          <w:sz w:val="20"/>
          <w:szCs w:val="20"/>
        </w:rPr>
        <w:lastRenderedPageBreak/>
        <w:t>w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szczególno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 za powierzchni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 xml:space="preserve"> biologicznie czynn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nie uznaje si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>: zieleni projektowanej na dachach i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cianach budynków, budowli nad</w:t>
      </w:r>
      <w:r w:rsidR="00CD056F" w:rsidRPr="00013690">
        <w:rPr>
          <w:rFonts w:ascii="Arial" w:hAnsi="Arial" w:cs="Arial"/>
          <w:sz w:val="20"/>
          <w:szCs w:val="20"/>
        </w:rPr>
        <w:t>ziemnych i podziemnych</w:t>
      </w:r>
      <w:r w:rsidR="00321471" w:rsidRPr="00013690">
        <w:rPr>
          <w:rFonts w:ascii="Arial" w:hAnsi="Arial" w:cs="Arial"/>
          <w:sz w:val="20"/>
          <w:szCs w:val="20"/>
        </w:rPr>
        <w:t>;</w:t>
      </w:r>
    </w:p>
    <w:p w:rsidR="00E25AF0" w:rsidRPr="00013690" w:rsidRDefault="00E25AF0" w:rsidP="005F6463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013690">
        <w:rPr>
          <w:rFonts w:ascii="Arial" w:hAnsi="Arial" w:cs="Arial"/>
          <w:sz w:val="20"/>
          <w:szCs w:val="20"/>
        </w:rPr>
        <w:t xml:space="preserve"> ochrony środowiska;</w:t>
      </w:r>
    </w:p>
    <w:p w:rsidR="00F94F72" w:rsidRPr="00E5465D" w:rsidRDefault="00F94F72" w:rsidP="005F6463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5465D">
        <w:rPr>
          <w:rFonts w:ascii="Arial" w:hAnsi="Arial" w:cs="Arial"/>
          <w:b/>
          <w:sz w:val="20"/>
          <w:szCs w:val="20"/>
        </w:rPr>
        <w:t>Warszawskim Obszarze Chronionego Krajobrazu i Strefie Ochrony Urbanistycznej Warszawskiego Obszaru Chronionego Krajobrazu</w:t>
      </w:r>
      <w:r w:rsidRPr="00E5465D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E5465D">
        <w:rPr>
          <w:rFonts w:ascii="Arial" w:hAnsi="Arial" w:cs="Arial"/>
          <w:sz w:val="20"/>
          <w:szCs w:val="20"/>
        </w:rPr>
        <w:t xml:space="preserve"> należy przez to rozumieć obszary objęte ochroną prawną na podstawie przepisów odrębnych;</w:t>
      </w:r>
    </w:p>
    <w:p w:rsidR="00E5465D" w:rsidRPr="00E5465D" w:rsidRDefault="00E5465D" w:rsidP="005F6463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5465D">
        <w:rPr>
          <w:rFonts w:ascii="Arial" w:hAnsi="Arial" w:cs="Arial"/>
          <w:b/>
          <w:sz w:val="20"/>
          <w:szCs w:val="20"/>
        </w:rPr>
        <w:t xml:space="preserve">usługach </w:t>
      </w:r>
      <w:r w:rsidR="005F6463">
        <w:rPr>
          <w:rFonts w:ascii="Arial" w:hAnsi="Arial" w:cs="Arial"/>
          <w:sz w:val="20"/>
          <w:szCs w:val="20"/>
        </w:rPr>
        <w:t>-</w:t>
      </w:r>
      <w:r w:rsidRPr="00E5465D">
        <w:rPr>
          <w:rFonts w:ascii="Arial" w:hAnsi="Arial" w:cs="Arial"/>
          <w:sz w:val="20"/>
          <w:szCs w:val="20"/>
        </w:rPr>
        <w:t xml:space="preserve"> należy przez to rozumieć samodzielne obiekty budowlane lub pomieszczenia w budynkach o innej funkcji niż usługowa oraz urządzenia służące działalności, której celem jest zaspakajanie potrzeb ludności;</w:t>
      </w:r>
    </w:p>
    <w:p w:rsidR="00D6196E" w:rsidRPr="00013690" w:rsidRDefault="00D6196E" w:rsidP="005F6463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5465D">
        <w:rPr>
          <w:rFonts w:ascii="Arial" w:hAnsi="Arial" w:cs="Arial"/>
          <w:b/>
          <w:sz w:val="20"/>
          <w:szCs w:val="20"/>
        </w:rPr>
        <w:t xml:space="preserve">usługach publicznych </w:t>
      </w:r>
      <w:r w:rsidR="005F6463">
        <w:rPr>
          <w:rFonts w:ascii="Arial" w:hAnsi="Arial" w:cs="Arial"/>
          <w:sz w:val="20"/>
          <w:szCs w:val="20"/>
        </w:rPr>
        <w:t>-</w:t>
      </w:r>
      <w:r w:rsidRPr="00E5465D">
        <w:rPr>
          <w:rFonts w:ascii="Arial" w:hAnsi="Arial" w:cs="Arial"/>
          <w:sz w:val="20"/>
          <w:szCs w:val="20"/>
        </w:rPr>
        <w:t xml:space="preserve"> należy przez to rozumieć obiekty realizowane całkowicie lub częściowo z</w:t>
      </w:r>
      <w:r w:rsidR="00861A80" w:rsidRPr="00E5465D">
        <w:rPr>
          <w:rFonts w:ascii="Arial" w:hAnsi="Arial" w:cs="Arial"/>
          <w:sz w:val="20"/>
          <w:szCs w:val="20"/>
        </w:rPr>
        <w:t> </w:t>
      </w:r>
      <w:r w:rsidRPr="00E5465D">
        <w:rPr>
          <w:rFonts w:ascii="Arial" w:hAnsi="Arial" w:cs="Arial"/>
          <w:sz w:val="20"/>
          <w:szCs w:val="20"/>
        </w:rPr>
        <w:t xml:space="preserve">funduszy publicznych w dziedzinach takich jak: nauka, oświata, kultura, zdrowie i opieka społeczna, administracja </w:t>
      </w:r>
      <w:r w:rsidRPr="00013690">
        <w:rPr>
          <w:rFonts w:ascii="Arial" w:hAnsi="Arial" w:cs="Arial"/>
          <w:sz w:val="20"/>
          <w:szCs w:val="20"/>
        </w:rPr>
        <w:t>publiczna, sport i rekreacja oraz w innych dziedzinach o charakterze ogólnospołecznym, realizowanych przez samorząd lokalny lub administrację rządową.</w:t>
      </w:r>
    </w:p>
    <w:p w:rsidR="000D2462" w:rsidRPr="00013690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</w:t>
      </w:r>
      <w:r w:rsidRPr="00013690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FB2676" w:rsidRPr="00013690" w:rsidRDefault="00FB2676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Rozdział 3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Ustalenia ogólne dla całego obszaru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6.</w:t>
      </w:r>
    </w:p>
    <w:p w:rsidR="006A0DC3" w:rsidRPr="00013690" w:rsidRDefault="00676BA6" w:rsidP="006A0DC3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1</w:t>
      </w:r>
      <w:r w:rsidRPr="00013690">
        <w:rPr>
          <w:rFonts w:cs="Arial"/>
          <w:b/>
          <w:sz w:val="20"/>
        </w:rPr>
        <w:t xml:space="preserve"> </w:t>
      </w:r>
      <w:r w:rsidR="00890E33" w:rsidRPr="00013690">
        <w:rPr>
          <w:rFonts w:cs="Arial"/>
          <w:sz w:val="20"/>
        </w:rPr>
        <w:t xml:space="preserve">W planie wyznacza się </w:t>
      </w:r>
      <w:r w:rsidRPr="00013690">
        <w:rPr>
          <w:rFonts w:cs="Arial"/>
          <w:sz w:val="20"/>
        </w:rPr>
        <w:t>tereny o różnym przeznaczeniu lub różnych zasadach zagospodarowania:</w:t>
      </w:r>
    </w:p>
    <w:p w:rsidR="00CD056F" w:rsidRPr="00013690" w:rsidRDefault="00CD056F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zabudowy </w:t>
      </w:r>
      <w:r w:rsidR="006A0DC3" w:rsidRPr="00013690">
        <w:rPr>
          <w:rFonts w:ascii="Arial" w:hAnsi="Arial" w:cs="Arial"/>
          <w:sz w:val="20"/>
          <w:szCs w:val="20"/>
        </w:rPr>
        <w:t>mieszkaniowej jednorodzinnej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="006A0DC3" w:rsidRPr="00013690">
        <w:rPr>
          <w:rFonts w:ascii="Arial" w:hAnsi="Arial" w:cs="Arial"/>
          <w:b/>
          <w:sz w:val="20"/>
          <w:szCs w:val="20"/>
        </w:rPr>
        <w:t>MN</w:t>
      </w:r>
      <w:r w:rsidRPr="00013690">
        <w:rPr>
          <w:rFonts w:ascii="Arial" w:hAnsi="Arial" w:cs="Arial"/>
          <w:sz w:val="20"/>
          <w:szCs w:val="20"/>
        </w:rPr>
        <w:t>;</w:t>
      </w:r>
    </w:p>
    <w:p w:rsidR="00F94F72" w:rsidRPr="00013690" w:rsidRDefault="00F94F72" w:rsidP="00F94F72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zabudowy mieszkaniowej jednorodzinnej na działkach zadrzewionych i zalesionych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Pr="00013690">
        <w:rPr>
          <w:rFonts w:ascii="Arial" w:hAnsi="Arial" w:cs="Arial"/>
          <w:b/>
          <w:sz w:val="20"/>
          <w:szCs w:val="20"/>
        </w:rPr>
        <w:t>ML</w:t>
      </w:r>
      <w:r w:rsidRPr="00013690">
        <w:rPr>
          <w:rFonts w:ascii="Arial" w:hAnsi="Arial" w:cs="Arial"/>
          <w:sz w:val="20"/>
          <w:szCs w:val="20"/>
        </w:rPr>
        <w:t>;</w:t>
      </w:r>
    </w:p>
    <w:p w:rsidR="0031661C" w:rsidRPr="00013690" w:rsidRDefault="0031661C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</w:t>
      </w:r>
      <w:r w:rsidR="006A0DC3" w:rsidRPr="00013690">
        <w:rPr>
          <w:rFonts w:ascii="Arial" w:hAnsi="Arial" w:cs="Arial"/>
          <w:sz w:val="20"/>
          <w:szCs w:val="20"/>
        </w:rPr>
        <w:t>zabudowy</w:t>
      </w:r>
      <w:r w:rsidR="00E3195D" w:rsidRPr="00013690">
        <w:rPr>
          <w:rFonts w:ascii="Arial" w:hAnsi="Arial" w:cs="Arial"/>
          <w:sz w:val="20"/>
          <w:szCs w:val="20"/>
        </w:rPr>
        <w:t xml:space="preserve"> mieszkaniowo-</w:t>
      </w:r>
      <w:r w:rsidR="006A0DC3" w:rsidRPr="00013690">
        <w:rPr>
          <w:rFonts w:ascii="Arial" w:hAnsi="Arial" w:cs="Arial"/>
          <w:sz w:val="20"/>
          <w:szCs w:val="20"/>
        </w:rPr>
        <w:t>usługowej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="006A0DC3" w:rsidRPr="00013690">
        <w:rPr>
          <w:rFonts w:ascii="Arial" w:hAnsi="Arial" w:cs="Arial"/>
          <w:b/>
          <w:sz w:val="20"/>
          <w:szCs w:val="20"/>
        </w:rPr>
        <w:t>MU</w:t>
      </w:r>
      <w:r w:rsidRPr="00013690">
        <w:rPr>
          <w:rFonts w:ascii="Arial" w:hAnsi="Arial" w:cs="Arial"/>
          <w:sz w:val="20"/>
          <w:szCs w:val="20"/>
        </w:rPr>
        <w:t>;</w:t>
      </w:r>
    </w:p>
    <w:p w:rsidR="00F94F72" w:rsidRDefault="00F94F72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teren zabudowy usługowo</w:t>
      </w:r>
      <w:r w:rsidR="00E3195D" w:rsidRPr="00013690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mieszkaniowej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Pr="00013690">
        <w:rPr>
          <w:rFonts w:ascii="Arial" w:hAnsi="Arial" w:cs="Arial"/>
          <w:b/>
          <w:sz w:val="20"/>
          <w:szCs w:val="20"/>
        </w:rPr>
        <w:t>UM</w:t>
      </w:r>
      <w:r w:rsidRPr="00013690">
        <w:rPr>
          <w:rFonts w:ascii="Arial" w:hAnsi="Arial" w:cs="Arial"/>
          <w:sz w:val="20"/>
          <w:szCs w:val="20"/>
        </w:rPr>
        <w:t>;</w:t>
      </w:r>
    </w:p>
    <w:p w:rsidR="00036FF2" w:rsidRPr="00036FF2" w:rsidRDefault="00036FF2" w:rsidP="00036FF2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36FF2">
        <w:rPr>
          <w:rFonts w:ascii="Arial" w:hAnsi="Arial" w:cs="Arial"/>
          <w:sz w:val="20"/>
          <w:szCs w:val="20"/>
        </w:rPr>
        <w:t xml:space="preserve">teren </w:t>
      </w:r>
      <w:r>
        <w:rPr>
          <w:rFonts w:ascii="Arial" w:hAnsi="Arial" w:cs="Arial"/>
          <w:sz w:val="20"/>
          <w:szCs w:val="20"/>
        </w:rPr>
        <w:t>lasu</w:t>
      </w:r>
      <w:r w:rsidRPr="00036FF2">
        <w:rPr>
          <w:rFonts w:ascii="Arial" w:hAnsi="Arial" w:cs="Arial"/>
          <w:sz w:val="20"/>
          <w:szCs w:val="20"/>
        </w:rPr>
        <w:t xml:space="preserve"> - oznaczony na rysunku planu symbolem </w:t>
      </w:r>
      <w:r>
        <w:rPr>
          <w:rFonts w:ascii="Arial" w:hAnsi="Arial" w:cs="Arial"/>
          <w:b/>
          <w:sz w:val="20"/>
          <w:szCs w:val="20"/>
        </w:rPr>
        <w:t>ZL</w:t>
      </w:r>
      <w:r w:rsidRPr="00036FF2">
        <w:rPr>
          <w:rFonts w:ascii="Arial" w:hAnsi="Arial" w:cs="Arial"/>
          <w:sz w:val="20"/>
          <w:szCs w:val="20"/>
        </w:rPr>
        <w:t>;</w:t>
      </w:r>
    </w:p>
    <w:p w:rsidR="00E04788" w:rsidRPr="00013690" w:rsidRDefault="00E04788" w:rsidP="00EF2A8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t</w:t>
      </w:r>
      <w:r w:rsidR="00F41D3D" w:rsidRPr="00013690">
        <w:rPr>
          <w:rFonts w:ascii="Arial" w:hAnsi="Arial" w:cs="Arial"/>
          <w:sz w:val="20"/>
          <w:szCs w:val="20"/>
        </w:rPr>
        <w:t>eren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6A0DC3" w:rsidRPr="00013690">
        <w:rPr>
          <w:rFonts w:ascii="Arial" w:hAnsi="Arial" w:cs="Arial"/>
          <w:sz w:val="20"/>
          <w:szCs w:val="20"/>
        </w:rPr>
        <w:t>wód powierzchniowych śródlądowych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</w:t>
      </w:r>
      <w:r w:rsidR="00F41D3D" w:rsidRPr="00013690">
        <w:rPr>
          <w:rFonts w:ascii="Arial" w:hAnsi="Arial" w:cs="Arial"/>
          <w:sz w:val="20"/>
          <w:szCs w:val="20"/>
        </w:rPr>
        <w:t>y</w:t>
      </w:r>
      <w:r w:rsidRPr="00013690">
        <w:rPr>
          <w:rFonts w:ascii="Arial" w:hAnsi="Arial" w:cs="Arial"/>
          <w:sz w:val="20"/>
          <w:szCs w:val="20"/>
        </w:rPr>
        <w:t xml:space="preserve"> na rysunku planu symbolem </w:t>
      </w:r>
      <w:r w:rsidR="006A0DC3" w:rsidRPr="00013690">
        <w:rPr>
          <w:rFonts w:ascii="Arial" w:hAnsi="Arial" w:cs="Arial"/>
          <w:b/>
          <w:sz w:val="20"/>
          <w:szCs w:val="20"/>
        </w:rPr>
        <w:t>WS</w:t>
      </w:r>
      <w:r w:rsidR="003D03E2" w:rsidRPr="00013690">
        <w:rPr>
          <w:rFonts w:ascii="Arial" w:hAnsi="Arial" w:cs="Arial"/>
          <w:sz w:val="20"/>
          <w:szCs w:val="20"/>
        </w:rPr>
        <w:t>;</w:t>
      </w:r>
    </w:p>
    <w:p w:rsidR="00F94F72" w:rsidRPr="00013690" w:rsidRDefault="00F94F72" w:rsidP="00F94F72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komunikacji </w:t>
      </w:r>
      <w:r w:rsidR="009C249C">
        <w:rPr>
          <w:rFonts w:ascii="Arial" w:hAnsi="Arial" w:cs="Arial"/>
          <w:sz w:val="20"/>
          <w:szCs w:val="20"/>
        </w:rPr>
        <w:t>- droga klasy zbiorczej</w:t>
      </w:r>
      <w:r w:rsidRPr="00013690">
        <w:rPr>
          <w:rFonts w:ascii="Arial" w:hAnsi="Arial" w:cs="Arial"/>
          <w:sz w:val="20"/>
          <w:szCs w:val="20"/>
        </w:rPr>
        <w:t xml:space="preserve"> - oznaczony na rysunku planu symbolem </w:t>
      </w:r>
      <w:r w:rsidRPr="00013690">
        <w:rPr>
          <w:rFonts w:ascii="Arial" w:hAnsi="Arial" w:cs="Arial"/>
          <w:b/>
          <w:sz w:val="20"/>
          <w:szCs w:val="20"/>
        </w:rPr>
        <w:t>KDZ</w:t>
      </w:r>
      <w:r w:rsidRPr="00013690">
        <w:rPr>
          <w:rFonts w:ascii="Arial" w:hAnsi="Arial" w:cs="Arial"/>
          <w:sz w:val="20"/>
          <w:szCs w:val="20"/>
        </w:rPr>
        <w:t>;</w:t>
      </w:r>
    </w:p>
    <w:p w:rsidR="006A0DC3" w:rsidRPr="00013690" w:rsidRDefault="006A0DC3" w:rsidP="006A0DC3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komunikacji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droga klasy </w:t>
      </w:r>
      <w:r w:rsidR="00F94F72" w:rsidRPr="00013690">
        <w:rPr>
          <w:rFonts w:ascii="Arial" w:hAnsi="Arial" w:cs="Arial"/>
          <w:sz w:val="20"/>
          <w:szCs w:val="20"/>
        </w:rPr>
        <w:t>dojazdowej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Pr="00013690">
        <w:rPr>
          <w:rFonts w:ascii="Arial" w:hAnsi="Arial" w:cs="Arial"/>
          <w:b/>
          <w:sz w:val="20"/>
          <w:szCs w:val="20"/>
        </w:rPr>
        <w:t>KD</w:t>
      </w:r>
      <w:r w:rsidR="00F94F72" w:rsidRPr="00013690">
        <w:rPr>
          <w:rFonts w:ascii="Arial" w:hAnsi="Arial" w:cs="Arial"/>
          <w:b/>
          <w:sz w:val="20"/>
          <w:szCs w:val="20"/>
        </w:rPr>
        <w:t>D</w:t>
      </w:r>
      <w:r w:rsidRPr="00013690">
        <w:rPr>
          <w:rFonts w:ascii="Arial" w:hAnsi="Arial" w:cs="Arial"/>
          <w:sz w:val="20"/>
          <w:szCs w:val="20"/>
        </w:rPr>
        <w:t>;</w:t>
      </w:r>
    </w:p>
    <w:p w:rsidR="006A0DC3" w:rsidRPr="00013690" w:rsidRDefault="006A0DC3" w:rsidP="006A0DC3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komunikacji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droga </w:t>
      </w:r>
      <w:r w:rsidR="00F94F72" w:rsidRPr="00013690">
        <w:rPr>
          <w:rFonts w:ascii="Arial" w:hAnsi="Arial" w:cs="Arial"/>
          <w:sz w:val="20"/>
          <w:szCs w:val="20"/>
        </w:rPr>
        <w:t>wewnętrzna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Pr="00013690">
        <w:rPr>
          <w:rFonts w:ascii="Arial" w:hAnsi="Arial" w:cs="Arial"/>
          <w:b/>
          <w:sz w:val="20"/>
          <w:szCs w:val="20"/>
        </w:rPr>
        <w:t>KD</w:t>
      </w:r>
      <w:r w:rsidR="00F94F72" w:rsidRPr="00013690">
        <w:rPr>
          <w:rFonts w:ascii="Arial" w:hAnsi="Arial" w:cs="Arial"/>
          <w:b/>
          <w:sz w:val="20"/>
          <w:szCs w:val="20"/>
        </w:rPr>
        <w:t>W</w:t>
      </w:r>
      <w:r w:rsidR="00861A80" w:rsidRPr="00013690">
        <w:rPr>
          <w:rFonts w:ascii="Arial" w:hAnsi="Arial" w:cs="Arial"/>
          <w:sz w:val="20"/>
          <w:szCs w:val="20"/>
        </w:rPr>
        <w:t>.</w:t>
      </w:r>
    </w:p>
    <w:p w:rsidR="00676BA6" w:rsidRPr="00013690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2.</w:t>
      </w:r>
      <w:r w:rsidRPr="00013690">
        <w:rPr>
          <w:rFonts w:cs="Arial"/>
          <w:sz w:val="20"/>
        </w:rPr>
        <w:t xml:space="preserve"> Oznaczeni</w:t>
      </w:r>
      <w:r w:rsidR="002839BC" w:rsidRPr="00013690">
        <w:rPr>
          <w:rFonts w:cs="Arial"/>
          <w:sz w:val="20"/>
        </w:rPr>
        <w:t>a</w:t>
      </w:r>
      <w:r w:rsidRPr="00013690">
        <w:rPr>
          <w:rFonts w:cs="Arial"/>
          <w:sz w:val="20"/>
        </w:rPr>
        <w:t xml:space="preserve"> symbolem literowym określają przeznaczenie podstawowe poszczególnych terenów. </w:t>
      </w:r>
    </w:p>
    <w:p w:rsidR="00676BA6" w:rsidRPr="00013690" w:rsidRDefault="00376AA8" w:rsidP="00376AA8">
      <w:pPr>
        <w:pStyle w:val="Tekstpodstawowy"/>
        <w:tabs>
          <w:tab w:val="left" w:pos="284"/>
        </w:tabs>
        <w:ind w:left="284" w:hanging="284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 xml:space="preserve">3. </w:t>
      </w:r>
      <w:r w:rsidR="002839BC" w:rsidRPr="00013690">
        <w:rPr>
          <w:rFonts w:cs="Arial"/>
          <w:bCs/>
          <w:sz w:val="20"/>
        </w:rPr>
        <w:t>Oznaczenia</w:t>
      </w:r>
      <w:r w:rsidR="00676BA6" w:rsidRPr="00013690">
        <w:rPr>
          <w:rFonts w:cs="Arial"/>
          <w:bCs/>
          <w:sz w:val="20"/>
        </w:rPr>
        <w:t xml:space="preserve"> symbolem </w:t>
      </w:r>
      <w:r w:rsidR="00CB4D17" w:rsidRPr="00013690">
        <w:rPr>
          <w:rFonts w:cs="Arial"/>
          <w:bCs/>
          <w:sz w:val="20"/>
        </w:rPr>
        <w:t>numerowym</w:t>
      </w:r>
      <w:r w:rsidR="00676BA6" w:rsidRPr="00013690">
        <w:rPr>
          <w:rFonts w:cs="Arial"/>
          <w:bCs/>
          <w:sz w:val="20"/>
        </w:rPr>
        <w:t xml:space="preserve"> określają numery poszczególnych terenów o tym samym przeznaczeniu podstawowym</w:t>
      </w:r>
      <w:r w:rsidR="00676BA6" w:rsidRPr="00013690">
        <w:rPr>
          <w:rFonts w:cs="Arial"/>
          <w:sz w:val="20"/>
        </w:rPr>
        <w:t xml:space="preserve">. </w:t>
      </w:r>
    </w:p>
    <w:p w:rsidR="006944F2" w:rsidRPr="00013690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6624B1" w:rsidRDefault="006944F2" w:rsidP="00E132DE">
      <w:pPr>
        <w:pStyle w:val="Akapitzlist"/>
        <w:numPr>
          <w:ilvl w:val="2"/>
          <w:numId w:val="28"/>
        </w:numPr>
        <w:tabs>
          <w:tab w:val="clear" w:pos="2160"/>
          <w:tab w:val="left" w:pos="142"/>
          <w:tab w:val="num" w:pos="184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4B1">
        <w:rPr>
          <w:rFonts w:ascii="Arial" w:eastAsia="Times New Roman" w:hAnsi="Arial" w:cs="Arial"/>
          <w:sz w:val="20"/>
          <w:szCs w:val="20"/>
          <w:lang w:eastAsia="pl-PL"/>
        </w:rPr>
        <w:t>Ustala się nieprzekraczalne linie zabudowy oznaczone i zwymiarowane na rysunku planu.</w:t>
      </w:r>
    </w:p>
    <w:p w:rsidR="00F93E8C" w:rsidRPr="00013690" w:rsidRDefault="00FB2676" w:rsidP="00EF2A86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1661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E5465D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6A0DC3" w:rsidRPr="00013690">
        <w:rPr>
          <w:rFonts w:ascii="Arial" w:eastAsia="Times New Roman" w:hAnsi="Arial" w:cs="Arial"/>
          <w:sz w:val="20"/>
          <w:szCs w:val="20"/>
          <w:lang w:eastAsia="pl-PL"/>
        </w:rPr>
        <w:t>dr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ogi</w:t>
      </w:r>
      <w:r w:rsidR="006A0DC3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3D03E2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em </w:t>
      </w:r>
      <w:r w:rsidR="003D03E2" w:rsidRPr="00013690">
        <w:rPr>
          <w:rFonts w:ascii="Arial" w:eastAsia="Times New Roman" w:hAnsi="Arial" w:cs="Arial"/>
          <w:sz w:val="20"/>
          <w:szCs w:val="20"/>
          <w:lang w:eastAsia="pl-PL"/>
        </w:rPr>
        <w:t>literowym</w:t>
      </w:r>
      <w:r w:rsidR="006A0DC3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KDZ</w:t>
      </w:r>
      <w:r w:rsidR="003D03E2"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B2676" w:rsidRPr="00013690" w:rsidRDefault="00FB2676" w:rsidP="00FB2676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5 m od </w:t>
      </w:r>
      <w:r w:rsidR="00E5465D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dróg oznaczonych symbolem literowymi KD</w:t>
      </w:r>
      <w:r w:rsidR="004508D1" w:rsidRPr="0001369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B2676" w:rsidRPr="00013690" w:rsidRDefault="004508D1" w:rsidP="004508D1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4 m od </w:t>
      </w:r>
      <w:r w:rsidR="00E5465D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dróg oznaczonych symbolem literowymi KDW;</w:t>
      </w:r>
    </w:p>
    <w:p w:rsidR="003D03E2" w:rsidRDefault="006A0DC3" w:rsidP="003D03E2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3D03E2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 od</w:t>
      </w:r>
      <w:r w:rsidR="00E5465D">
        <w:rPr>
          <w:rFonts w:ascii="Arial" w:eastAsia="Times New Roman" w:hAnsi="Arial" w:cs="Arial"/>
          <w:sz w:val="20"/>
          <w:szCs w:val="20"/>
          <w:lang w:eastAsia="pl-PL"/>
        </w:rPr>
        <w:t xml:space="preserve"> linii rozgraniczającej</w:t>
      </w:r>
      <w:r w:rsidR="003D03E2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terenów oznaczonych</w:t>
      </w:r>
      <w:r w:rsidR="003D03E2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WS</w:t>
      </w:r>
      <w:r w:rsidR="003D03E2"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36FF2" w:rsidRPr="00036FF2" w:rsidRDefault="00036FF2" w:rsidP="00036FF2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36FF2">
        <w:rPr>
          <w:rFonts w:ascii="Arial" w:eastAsia="Times New Roman" w:hAnsi="Arial" w:cs="Arial"/>
          <w:sz w:val="20"/>
          <w:szCs w:val="20"/>
          <w:lang w:eastAsia="pl-PL"/>
        </w:rPr>
        <w:t xml:space="preserve"> m od linii rozgraniczającej teren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36FF2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036FF2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 </w:t>
      </w:r>
      <w:r>
        <w:rPr>
          <w:rFonts w:ascii="Arial" w:eastAsia="Times New Roman" w:hAnsi="Arial" w:cs="Arial"/>
          <w:sz w:val="20"/>
          <w:szCs w:val="20"/>
          <w:lang w:eastAsia="pl-PL"/>
        </w:rPr>
        <w:t>ZL</w:t>
      </w:r>
      <w:r w:rsidRPr="00036FF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508D1" w:rsidRPr="00013690" w:rsidRDefault="004508D1" w:rsidP="004508D1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E1379D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od osi linii energetycznej o napięciu 220 </w:t>
      </w:r>
      <w:proofErr w:type="spellStart"/>
      <w:r w:rsidR="009C249C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508D1" w:rsidRPr="00013690" w:rsidRDefault="004508D1" w:rsidP="004508D1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15 m od osi gazociągu wysokiego ciśnienia DN 300;</w:t>
      </w:r>
    </w:p>
    <w:p w:rsidR="00102724" w:rsidRPr="00013690" w:rsidRDefault="00071271" w:rsidP="004508D1">
      <w:pPr>
        <w:numPr>
          <w:ilvl w:val="0"/>
          <w:numId w:val="10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pozostałe nieprzekraczalne</w:t>
      </w:r>
      <w:r w:rsidR="004508D1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linie zabudowy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4508D1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zgodnie z rysunkiem planu.</w:t>
      </w:r>
    </w:p>
    <w:p w:rsidR="006944F2" w:rsidRPr="00013690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Nakazuje się sytuowanie wszystkich budynków na terenach, na których ustalono nieprzekraczalne linie zabudowy zgodnie z </w:t>
      </w:r>
      <w:r w:rsidR="00F34A2D" w:rsidRPr="00013690">
        <w:rPr>
          <w:rFonts w:ascii="Arial" w:eastAsia="Times New Roman" w:hAnsi="Arial" w:cs="Arial"/>
          <w:sz w:val="20"/>
          <w:szCs w:val="20"/>
          <w:lang w:eastAsia="pl-PL"/>
        </w:rPr>
        <w:t>tymi liniami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>, z uwzględnieniem ustaleń ust. 3</w:t>
      </w:r>
      <w:r w:rsidR="00B158B1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i 4</w:t>
      </w:r>
      <w:r w:rsidR="00E1379D" w:rsidRPr="0001369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44F2" w:rsidRPr="00013690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2 nie dotyczą </w:t>
      </w:r>
      <w:r w:rsidR="00C3107F" w:rsidRPr="00013690">
        <w:rPr>
          <w:rFonts w:ascii="Arial" w:eastAsia="Times New Roman" w:hAnsi="Arial" w:cs="Arial"/>
          <w:sz w:val="20"/>
          <w:szCs w:val="20"/>
          <w:lang w:eastAsia="pl-PL"/>
        </w:rPr>
        <w:t>portierni, altan śmietnikowych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i tymczasowych obiektów budowlanych zlokalizowanych z uwzględnieniem ustaleń § 1</w:t>
      </w:r>
      <w:r w:rsidR="00E1379D" w:rsidRPr="0001369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oraz obiektów, o których mowa w § </w:t>
      </w:r>
      <w:r w:rsidR="003852C2" w:rsidRPr="0001369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1167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D7EDE" w:rsidRPr="0001369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158B1" w:rsidRPr="00013690" w:rsidRDefault="00B158B1" w:rsidP="00B158B1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W stosunku do budynku istniejącego usytuowanego niezgodnie z wyznaczonymi na rysunku planu nieprzekraczalnymi liniami zabudowy dopuszcza się jego zachowanie, remont, przebudowę, rozbudowę i</w:t>
      </w:r>
      <w:r w:rsidR="00E3195D" w:rsidRPr="0001369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nadbudowę po</w:t>
      </w:r>
      <w:r w:rsidR="00890E33" w:rsidRPr="0001369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warunkiem, że:</w:t>
      </w:r>
    </w:p>
    <w:p w:rsidR="00B158B1" w:rsidRPr="00013690" w:rsidRDefault="00B158B1" w:rsidP="009C249C">
      <w:pPr>
        <w:pStyle w:val="Akapitzlist"/>
        <w:numPr>
          <w:ilvl w:val="0"/>
          <w:numId w:val="19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jest on zlokalizowany na terenie przewidzianym do zabudowy zgodnie z ustaleniami planu;</w:t>
      </w:r>
    </w:p>
    <w:p w:rsidR="00B158B1" w:rsidRPr="00013690" w:rsidRDefault="00B158B1" w:rsidP="009C249C">
      <w:pPr>
        <w:pStyle w:val="Akapitzlist"/>
        <w:numPr>
          <w:ilvl w:val="0"/>
          <w:numId w:val="19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nie będzie rozbudowywany w pasie terenu pomiędzy wyznaczoną na rysunku planu linią rozgraniczającą</w:t>
      </w:r>
      <w:r w:rsidR="00BC435E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i nieprzekraczalną linią zabudowy.</w:t>
      </w:r>
    </w:p>
    <w:p w:rsidR="00B158B1" w:rsidRPr="00013690" w:rsidRDefault="00B158B1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4F2" w:rsidRPr="00013690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2839BC" w:rsidRPr="00013690" w:rsidRDefault="00890E33" w:rsidP="002839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oza drogami publicznymi, oznaczonymi na rysunku planu, na terenach objętych planem </w:t>
      </w:r>
      <w:r w:rsidR="00E332A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>nowe drogi wewnętrzne obsługujące działki, przy czym:</w:t>
      </w:r>
    </w:p>
    <w:p w:rsidR="002839BC" w:rsidRPr="00013690" w:rsidRDefault="002839BC" w:rsidP="00E132DE">
      <w:pPr>
        <w:numPr>
          <w:ilvl w:val="0"/>
          <w:numId w:val="29"/>
        </w:numPr>
        <w:tabs>
          <w:tab w:val="clear" w:pos="1068"/>
          <w:tab w:val="num" w:pos="567"/>
        </w:tabs>
        <w:spacing w:after="0" w:line="240" w:lineRule="auto"/>
        <w:ind w:hanging="7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minimalna szerokość nowo realizowanych dróg wewnętrznych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54531B" w:rsidRPr="00013690" w:rsidRDefault="0054531B" w:rsidP="009C24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6 m do 6 działek,</w:t>
      </w:r>
    </w:p>
    <w:p w:rsidR="0054531B" w:rsidRPr="00013690" w:rsidRDefault="0054531B" w:rsidP="009C24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8 m powyżej 6 działek;</w:t>
      </w:r>
    </w:p>
    <w:p w:rsidR="0054531B" w:rsidRPr="00013690" w:rsidRDefault="0054531B" w:rsidP="00E132DE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nowo realizowanych dróg wewnętrznych w postaci sięgaczy dojazdowych 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12,5 m x 12,5 m.</w:t>
      </w:r>
    </w:p>
    <w:p w:rsidR="006944F2" w:rsidRPr="00013690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376AA8" w:rsidP="00376AA8">
      <w:pPr>
        <w:pStyle w:val="Tekstpodstawowy"/>
        <w:jc w:val="center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6944F2" w:rsidRPr="00013690">
        <w:rPr>
          <w:rFonts w:cs="Arial"/>
          <w:b/>
          <w:bCs/>
          <w:sz w:val="20"/>
        </w:rPr>
        <w:t>9</w:t>
      </w:r>
      <w:r w:rsidRPr="00013690">
        <w:rPr>
          <w:rFonts w:cs="Arial"/>
          <w:b/>
          <w:bCs/>
          <w:sz w:val="20"/>
        </w:rPr>
        <w:t>.</w:t>
      </w:r>
    </w:p>
    <w:p w:rsidR="00E332A6" w:rsidRPr="00013690" w:rsidRDefault="00E332A6" w:rsidP="00AD3BBC">
      <w:pPr>
        <w:pStyle w:val="Tekstpodstawowy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Ustalenia w zakresie</w:t>
      </w:r>
      <w:r w:rsidR="00376AA8" w:rsidRPr="00013690">
        <w:rPr>
          <w:rFonts w:cs="Arial"/>
          <w:bCs/>
          <w:sz w:val="20"/>
        </w:rPr>
        <w:t xml:space="preserve"> ochrony </w:t>
      </w:r>
      <w:r w:rsidR="00676BA6" w:rsidRPr="00013690">
        <w:rPr>
          <w:rFonts w:cs="Arial"/>
          <w:bCs/>
          <w:sz w:val="20"/>
        </w:rPr>
        <w:t>i kształtowania ładu</w:t>
      </w:r>
      <w:r w:rsidRPr="00013690">
        <w:rPr>
          <w:rFonts w:cs="Arial"/>
          <w:bCs/>
          <w:sz w:val="20"/>
        </w:rPr>
        <w:t xml:space="preserve"> przestrzennego</w:t>
      </w:r>
      <w:r w:rsidR="008C614F" w:rsidRPr="00013690">
        <w:rPr>
          <w:rFonts w:cs="Arial"/>
          <w:bCs/>
          <w:sz w:val="20"/>
        </w:rPr>
        <w:t>.</w:t>
      </w:r>
    </w:p>
    <w:p w:rsidR="00AA410C" w:rsidRPr="00013690" w:rsidRDefault="00E332A6" w:rsidP="00E132DE">
      <w:pPr>
        <w:pStyle w:val="Tekstpodstawowywcity"/>
        <w:numPr>
          <w:ilvl w:val="2"/>
          <w:numId w:val="29"/>
        </w:numPr>
        <w:tabs>
          <w:tab w:val="clear" w:pos="2160"/>
          <w:tab w:val="num" w:pos="284"/>
        </w:tabs>
        <w:spacing w:after="0"/>
        <w:ind w:hanging="2160"/>
        <w:rPr>
          <w:rFonts w:cs="Arial"/>
          <w:sz w:val="20"/>
        </w:rPr>
      </w:pPr>
      <w:r w:rsidRPr="00013690">
        <w:rPr>
          <w:rFonts w:cs="Arial"/>
          <w:sz w:val="20"/>
        </w:rPr>
        <w:t>Zasady lokalizowania</w:t>
      </w:r>
      <w:r w:rsidR="008C614F" w:rsidRPr="00013690">
        <w:rPr>
          <w:rFonts w:cs="Arial"/>
          <w:sz w:val="20"/>
        </w:rPr>
        <w:t xml:space="preserve"> bram, furtek</w:t>
      </w:r>
      <w:r w:rsidRPr="00013690">
        <w:rPr>
          <w:rFonts w:cs="Arial"/>
          <w:sz w:val="20"/>
        </w:rPr>
        <w:t>:</w:t>
      </w:r>
      <w:r w:rsidR="00AA410C" w:rsidRPr="00013690">
        <w:rPr>
          <w:rFonts w:cs="Arial"/>
          <w:sz w:val="20"/>
        </w:rPr>
        <w:t xml:space="preserve"> </w:t>
      </w:r>
    </w:p>
    <w:p w:rsidR="00232EC9" w:rsidRPr="00013690" w:rsidRDefault="00232EC9" w:rsidP="009C249C">
      <w:pPr>
        <w:pStyle w:val="Tekstpodstawowywcity"/>
        <w:numPr>
          <w:ilvl w:val="0"/>
          <w:numId w:val="20"/>
        </w:numPr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E5041F" w:rsidRPr="00E5465D" w:rsidRDefault="00331D91" w:rsidP="009C249C">
      <w:pPr>
        <w:pStyle w:val="Tekstpodstawowywcity"/>
        <w:numPr>
          <w:ilvl w:val="0"/>
          <w:numId w:val="20"/>
        </w:numPr>
        <w:spacing w:after="0"/>
        <w:ind w:left="567" w:hanging="283"/>
        <w:rPr>
          <w:rFonts w:cs="Arial"/>
          <w:sz w:val="20"/>
        </w:rPr>
      </w:pPr>
      <w:r w:rsidRPr="00E5465D">
        <w:rPr>
          <w:rFonts w:cs="Arial"/>
          <w:sz w:val="20"/>
        </w:rPr>
        <w:t xml:space="preserve">zakazuje się stosowania bram i furtek </w:t>
      </w:r>
      <w:r w:rsidR="008C614F" w:rsidRPr="00E5465D">
        <w:rPr>
          <w:rFonts w:cs="Arial"/>
          <w:sz w:val="20"/>
        </w:rPr>
        <w:t>otwieranych na zewnątrz działki.</w:t>
      </w:r>
      <w:r w:rsidRPr="00E5465D">
        <w:rPr>
          <w:rFonts w:cs="Arial"/>
          <w:sz w:val="20"/>
        </w:rPr>
        <w:t xml:space="preserve"> </w:t>
      </w:r>
    </w:p>
    <w:p w:rsidR="00E5465D" w:rsidRPr="00E5465D" w:rsidRDefault="00E5465D" w:rsidP="00E5465D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E5465D">
        <w:rPr>
          <w:rFonts w:cs="Arial"/>
          <w:b/>
          <w:sz w:val="20"/>
        </w:rPr>
        <w:t>2.</w:t>
      </w:r>
      <w:r w:rsidRPr="00E5465D">
        <w:rPr>
          <w:rFonts w:cs="Arial"/>
          <w:sz w:val="20"/>
        </w:rPr>
        <w:t xml:space="preserve"> Zasady zabudowę na działkach, nie spełniających parametrów minimalnej powierzchni działki budowlanej:</w:t>
      </w:r>
    </w:p>
    <w:p w:rsidR="00E5465D" w:rsidRPr="00E5465D" w:rsidRDefault="00E5465D" w:rsidP="00E132DE">
      <w:pPr>
        <w:pStyle w:val="Tekstpodstawowywcity"/>
        <w:numPr>
          <w:ilvl w:val="0"/>
          <w:numId w:val="24"/>
        </w:numPr>
        <w:spacing w:after="0"/>
        <w:ind w:left="567" w:hanging="283"/>
        <w:rPr>
          <w:rFonts w:cs="Arial"/>
          <w:sz w:val="20"/>
        </w:rPr>
      </w:pPr>
      <w:r w:rsidRPr="00E5465D">
        <w:rPr>
          <w:rFonts w:cs="Arial"/>
          <w:sz w:val="20"/>
        </w:rPr>
        <w:t xml:space="preserve">dopuszcza się zabudowę na działkach, nie spełniających parametrów minimalnej powierzchni działki budowlanej, określonej w planie, z uwzględnieniem ustaleń pkt 2, które: </w:t>
      </w:r>
    </w:p>
    <w:p w:rsidR="00E5465D" w:rsidRPr="00E5465D" w:rsidRDefault="00E5465D" w:rsidP="009C249C">
      <w:pPr>
        <w:pStyle w:val="Tekstpodstawowywcity"/>
        <w:numPr>
          <w:ilvl w:val="1"/>
          <w:numId w:val="20"/>
        </w:numPr>
        <w:spacing w:after="0"/>
        <w:ind w:left="851" w:hanging="284"/>
        <w:rPr>
          <w:rFonts w:cs="Arial"/>
          <w:sz w:val="20"/>
        </w:rPr>
      </w:pPr>
      <w:r w:rsidRPr="00E5465D">
        <w:rPr>
          <w:rFonts w:cs="Arial"/>
          <w:sz w:val="20"/>
        </w:rPr>
        <w:t>powstały przed wejściem w życie niniejszego planu,</w:t>
      </w:r>
    </w:p>
    <w:p w:rsidR="00E5465D" w:rsidRPr="00E5465D" w:rsidRDefault="00E5465D" w:rsidP="009C249C">
      <w:pPr>
        <w:pStyle w:val="Tekstpodstawowywcity"/>
        <w:numPr>
          <w:ilvl w:val="1"/>
          <w:numId w:val="20"/>
        </w:numPr>
        <w:spacing w:after="0"/>
        <w:ind w:left="851" w:hanging="284"/>
        <w:rPr>
          <w:rFonts w:cs="Arial"/>
          <w:sz w:val="20"/>
        </w:rPr>
      </w:pPr>
      <w:r w:rsidRPr="00E5465D">
        <w:rPr>
          <w:rFonts w:cs="Arial"/>
          <w:sz w:val="20"/>
        </w:rPr>
        <w:t>powstały w wyniku wydzielenia dróg publicznych,</w:t>
      </w:r>
    </w:p>
    <w:p w:rsidR="00E5465D" w:rsidRPr="00E5465D" w:rsidRDefault="00E5465D" w:rsidP="009C249C">
      <w:pPr>
        <w:pStyle w:val="Tekstpodstawowywcity"/>
        <w:numPr>
          <w:ilvl w:val="1"/>
          <w:numId w:val="20"/>
        </w:numPr>
        <w:spacing w:after="0"/>
        <w:ind w:left="851" w:hanging="284"/>
        <w:rPr>
          <w:rFonts w:cs="Arial"/>
          <w:sz w:val="20"/>
        </w:rPr>
      </w:pPr>
      <w:r w:rsidRPr="00E5465D">
        <w:rPr>
          <w:rFonts w:cs="Arial"/>
          <w:sz w:val="20"/>
        </w:rPr>
        <w:t>powstały niezależnie od ustaleń planu;</w:t>
      </w:r>
    </w:p>
    <w:p w:rsidR="00E5465D" w:rsidRPr="00E5465D" w:rsidRDefault="00E5465D" w:rsidP="00E132DE">
      <w:pPr>
        <w:pStyle w:val="Tekstpodstawowywcity"/>
        <w:numPr>
          <w:ilvl w:val="0"/>
          <w:numId w:val="24"/>
        </w:numPr>
        <w:spacing w:after="0"/>
        <w:ind w:left="567" w:hanging="283"/>
        <w:rPr>
          <w:rFonts w:cs="Arial"/>
          <w:sz w:val="20"/>
        </w:rPr>
      </w:pPr>
      <w:r w:rsidRPr="00E5465D">
        <w:rPr>
          <w:rFonts w:cs="Arial"/>
          <w:sz w:val="20"/>
        </w:rPr>
        <w:t xml:space="preserve">przepisy pkt 1 stosuje się </w:t>
      </w:r>
      <w:r w:rsidRPr="00E5465D">
        <w:rPr>
          <w:rFonts w:cs="Arial"/>
          <w:sz w:val="20"/>
          <w:lang w:eastAsia="pl-PL"/>
        </w:rPr>
        <w:t>pod warunkiem przestrzegania zasad zabudowy, wskaźników i parametrów określonych w planie, z wyjątkiem minimalnej powierzchni nowo wydzielanych działek budowlanych.</w:t>
      </w:r>
    </w:p>
    <w:p w:rsidR="00F76B41" w:rsidRPr="00013690" w:rsidRDefault="00F76B41" w:rsidP="00F76B41">
      <w:pPr>
        <w:pStyle w:val="Tekstpodstawowywcity"/>
        <w:spacing w:after="0"/>
        <w:ind w:left="284" w:hanging="284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t xml:space="preserve">3. </w:t>
      </w:r>
      <w:r w:rsidRPr="00013690">
        <w:rPr>
          <w:rFonts w:cs="Arial"/>
          <w:sz w:val="20"/>
        </w:rPr>
        <w:t>Nakazuje się stosowanie rozwiązań przestrzennych, architektonicznych i technicznych zapewniających dostępność budynków użyteczności publicznej i terenów dla osób niepełnosprawnych.</w:t>
      </w:r>
    </w:p>
    <w:p w:rsidR="00E1379D" w:rsidRPr="00013690" w:rsidRDefault="00E1379D" w:rsidP="005B66DA">
      <w:pPr>
        <w:pStyle w:val="Tekstpodstawowy"/>
        <w:jc w:val="center"/>
        <w:rPr>
          <w:rFonts w:cs="Arial"/>
          <w:b/>
          <w:bCs/>
          <w:sz w:val="20"/>
        </w:rPr>
      </w:pPr>
    </w:p>
    <w:p w:rsidR="00376AA8" w:rsidRPr="00013690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10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013690">
        <w:rPr>
          <w:rFonts w:cs="Arial"/>
          <w:sz w:val="20"/>
        </w:rPr>
        <w:t>Ustalenia w zakresie ochrony środowiska, p</w:t>
      </w:r>
      <w:r w:rsidR="0048463D" w:rsidRPr="00013690">
        <w:rPr>
          <w:rFonts w:cs="Arial"/>
          <w:sz w:val="20"/>
        </w:rPr>
        <w:t>rzyrody i krajobrazu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A4047E" w:rsidP="00E132DE">
      <w:pPr>
        <w:pStyle w:val="Tytu"/>
        <w:numPr>
          <w:ilvl w:val="2"/>
          <w:numId w:val="30"/>
        </w:numPr>
        <w:tabs>
          <w:tab w:val="clear" w:pos="2160"/>
          <w:tab w:val="num" w:pos="284"/>
          <w:tab w:val="left" w:pos="900"/>
        </w:tabs>
        <w:ind w:hanging="2160"/>
        <w:jc w:val="both"/>
        <w:rPr>
          <w:rFonts w:ascii="Arial" w:hAnsi="Arial" w:cs="Arial"/>
          <w:b w:val="0"/>
          <w:sz w:val="20"/>
        </w:rPr>
      </w:pPr>
      <w:r w:rsidRPr="00013690">
        <w:rPr>
          <w:rFonts w:ascii="Arial" w:hAnsi="Arial" w:cs="Arial"/>
          <w:b w:val="0"/>
          <w:sz w:val="20"/>
        </w:rPr>
        <w:t>Nakazuje się</w:t>
      </w:r>
      <w:r w:rsidR="00676BA6" w:rsidRPr="00013690">
        <w:rPr>
          <w:rFonts w:ascii="Arial" w:hAnsi="Arial" w:cs="Arial"/>
          <w:b w:val="0"/>
          <w:sz w:val="20"/>
        </w:rPr>
        <w:t>:</w:t>
      </w:r>
    </w:p>
    <w:p w:rsidR="00DF437C" w:rsidRPr="00E5465D" w:rsidRDefault="00E5465D" w:rsidP="00EF2A86">
      <w:pPr>
        <w:pStyle w:val="Tekstpodstawowywcity"/>
        <w:numPr>
          <w:ilvl w:val="0"/>
          <w:numId w:val="12"/>
        </w:numPr>
        <w:spacing w:after="0"/>
        <w:ind w:left="568" w:hanging="284"/>
        <w:rPr>
          <w:rFonts w:cs="Arial"/>
          <w:sz w:val="20"/>
        </w:rPr>
      </w:pPr>
      <w:r w:rsidRPr="00E5465D">
        <w:rPr>
          <w:rFonts w:cs="Arial"/>
          <w:sz w:val="20"/>
        </w:rPr>
        <w:t>ograniczenie uciążliwości do granic działki budowlanej, na której jest prowadzona działalność gospodarcza</w:t>
      </w:r>
      <w:r w:rsidR="00DF437C" w:rsidRPr="00E5465D">
        <w:rPr>
          <w:rFonts w:cs="Arial"/>
          <w:sz w:val="20"/>
        </w:rPr>
        <w:t>;</w:t>
      </w:r>
    </w:p>
    <w:p w:rsidR="00094EA9" w:rsidRPr="00013690" w:rsidRDefault="00094EA9" w:rsidP="00094EA9">
      <w:pPr>
        <w:pStyle w:val="Tekstpodstawowywcity"/>
        <w:numPr>
          <w:ilvl w:val="0"/>
          <w:numId w:val="12"/>
        </w:numPr>
        <w:spacing w:after="0"/>
        <w:ind w:left="568" w:hanging="284"/>
        <w:rPr>
          <w:rFonts w:cs="Arial"/>
          <w:sz w:val="20"/>
        </w:rPr>
      </w:pPr>
      <w:r w:rsidRPr="00E5465D">
        <w:rPr>
          <w:rFonts w:cs="Arial"/>
          <w:sz w:val="20"/>
        </w:rPr>
        <w:t>właścicielom</w:t>
      </w:r>
      <w:r w:rsidR="006A05E8" w:rsidRPr="00E5465D">
        <w:rPr>
          <w:rFonts w:cs="Arial"/>
          <w:sz w:val="20"/>
        </w:rPr>
        <w:t xml:space="preserve"> terenów o symbolu literowym WS</w:t>
      </w:r>
      <w:r w:rsidRPr="00E5465D">
        <w:rPr>
          <w:rFonts w:cs="Arial"/>
          <w:sz w:val="20"/>
        </w:rPr>
        <w:t xml:space="preserve">, na których znajdują się rowy </w:t>
      </w:r>
      <w:r w:rsidR="004508D1" w:rsidRPr="00E5465D">
        <w:rPr>
          <w:rFonts w:cs="Arial"/>
          <w:sz w:val="20"/>
        </w:rPr>
        <w:t xml:space="preserve">melioracyjne </w:t>
      </w:r>
      <w:r w:rsidRPr="00E5465D">
        <w:rPr>
          <w:rFonts w:cs="Arial"/>
          <w:sz w:val="20"/>
        </w:rPr>
        <w:t>ich bieżącą konserwacj</w:t>
      </w:r>
      <w:r w:rsidR="006A05E8" w:rsidRPr="00E5465D">
        <w:rPr>
          <w:rFonts w:cs="Arial"/>
          <w:sz w:val="20"/>
        </w:rPr>
        <w:t>ę</w:t>
      </w:r>
      <w:r w:rsidR="006A05E8" w:rsidRPr="00013690">
        <w:rPr>
          <w:rFonts w:cs="Arial"/>
          <w:sz w:val="20"/>
        </w:rPr>
        <w:t>;</w:t>
      </w:r>
    </w:p>
    <w:p w:rsidR="00676BA6" w:rsidRPr="00013690" w:rsidRDefault="00676BA6" w:rsidP="00094EA9">
      <w:pPr>
        <w:pStyle w:val="Tekstpodstawowywcity"/>
        <w:numPr>
          <w:ilvl w:val="0"/>
          <w:numId w:val="12"/>
        </w:numPr>
        <w:spacing w:after="0"/>
        <w:ind w:left="568" w:hanging="284"/>
        <w:rPr>
          <w:rFonts w:cs="Arial"/>
          <w:sz w:val="20"/>
        </w:rPr>
      </w:pPr>
      <w:r w:rsidRPr="00013690">
        <w:rPr>
          <w:rFonts w:cs="Arial"/>
          <w:sz w:val="20"/>
        </w:rPr>
        <w:t>ograniczenie do minimum trwałego przekształcania powierzchni ziemi podczas wykonywania prac ziemnych związanych z realizacją inwestycji</w:t>
      </w:r>
      <w:r w:rsidR="00E5465D">
        <w:rPr>
          <w:rFonts w:cs="Arial"/>
          <w:sz w:val="20"/>
        </w:rPr>
        <w:t xml:space="preserve"> oraz</w:t>
      </w:r>
      <w:r w:rsidRPr="00013690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Pr="00013690" w:rsidRDefault="00676BA6" w:rsidP="00EF2A86">
      <w:pPr>
        <w:pStyle w:val="Tekstpodstawowywcity"/>
        <w:numPr>
          <w:ilvl w:val="0"/>
          <w:numId w:val="12"/>
        </w:numPr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selekcję i gromadzenie odpadów na posesjach w urządzeniach przystosowanych do ich gromadzenia oraz ich odbiór i usuwanie zgodnie z </w:t>
      </w:r>
      <w:r w:rsidR="002A7703" w:rsidRPr="00013690">
        <w:rPr>
          <w:rFonts w:cs="Arial"/>
          <w:sz w:val="20"/>
        </w:rPr>
        <w:t>przepisami odrębnymi</w:t>
      </w:r>
      <w:r w:rsidR="0064110E" w:rsidRPr="00013690">
        <w:rPr>
          <w:rFonts w:cs="Arial"/>
          <w:sz w:val="20"/>
        </w:rPr>
        <w:t>.</w:t>
      </w:r>
    </w:p>
    <w:p w:rsidR="00676BA6" w:rsidRPr="00013690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 w:rsidRPr="00013690">
        <w:rPr>
          <w:sz w:val="20"/>
          <w:szCs w:val="20"/>
        </w:rPr>
        <w:t>2</w:t>
      </w:r>
      <w:r w:rsidR="00676BA6" w:rsidRPr="00013690">
        <w:rPr>
          <w:sz w:val="20"/>
          <w:szCs w:val="20"/>
        </w:rPr>
        <w:t>.</w:t>
      </w:r>
      <w:r w:rsidR="00A4047E" w:rsidRPr="00013690">
        <w:rPr>
          <w:b w:val="0"/>
          <w:sz w:val="20"/>
          <w:szCs w:val="20"/>
        </w:rPr>
        <w:t xml:space="preserve"> Zakazuje się</w:t>
      </w:r>
      <w:r w:rsidR="00676BA6" w:rsidRPr="00013690">
        <w:rPr>
          <w:b w:val="0"/>
          <w:sz w:val="20"/>
          <w:szCs w:val="20"/>
        </w:rPr>
        <w:t>:</w:t>
      </w:r>
    </w:p>
    <w:p w:rsidR="00036FF2" w:rsidRDefault="00036FF2" w:rsidP="00036FF2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lokalizacji przedsięwzięć mogących </w:t>
      </w:r>
      <w:r>
        <w:rPr>
          <w:rFonts w:cs="Arial"/>
          <w:sz w:val="20"/>
        </w:rPr>
        <w:t xml:space="preserve">zawsze </w:t>
      </w:r>
      <w:r w:rsidRPr="00676BA6">
        <w:rPr>
          <w:rFonts w:cs="Arial"/>
          <w:sz w:val="20"/>
        </w:rPr>
        <w:t>znacząco oddziaływać na środowisko, określonych</w:t>
      </w:r>
      <w:r>
        <w:rPr>
          <w:rFonts w:cs="Arial"/>
          <w:sz w:val="20"/>
        </w:rPr>
        <w:br/>
      </w:r>
      <w:r w:rsidRPr="00676BA6">
        <w:rPr>
          <w:rFonts w:cs="Arial"/>
          <w:sz w:val="20"/>
        </w:rPr>
        <w:t>na podstawie przepisów odrębnych na całym ob</w:t>
      </w:r>
      <w:r>
        <w:rPr>
          <w:rFonts w:cs="Arial"/>
          <w:sz w:val="20"/>
        </w:rPr>
        <w:t>szarze opracowania za wyjątkiem</w:t>
      </w:r>
      <w:r w:rsidRPr="00511EE9"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511EE9">
        <w:rPr>
          <w:rFonts w:cs="Arial"/>
          <w:sz w:val="20"/>
        </w:rPr>
        <w:t>zlokalizowanych poza terenem o symbolu literowym ZL</w:t>
      </w:r>
      <w:r>
        <w:rPr>
          <w:rFonts w:cs="Arial"/>
          <w:sz w:val="20"/>
        </w:rPr>
        <w:t xml:space="preserve">: </w:t>
      </w:r>
      <w:r w:rsidRPr="00676BA6">
        <w:rPr>
          <w:rFonts w:cs="Arial"/>
          <w:sz w:val="20"/>
        </w:rPr>
        <w:t>inwestycji celu publicznego z zakresu dróg</w:t>
      </w:r>
      <w:r>
        <w:rPr>
          <w:rFonts w:cs="Arial"/>
          <w:sz w:val="20"/>
        </w:rPr>
        <w:t>, sieci i infrastruktury technicznej;</w:t>
      </w:r>
    </w:p>
    <w:p w:rsidR="00036FF2" w:rsidRPr="0006068F" w:rsidRDefault="00036FF2" w:rsidP="00036FF2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6068F">
        <w:rPr>
          <w:rFonts w:cs="Arial"/>
          <w:sz w:val="20"/>
        </w:rPr>
        <w:t xml:space="preserve">lokalizacji usług stanowiących przedsięwzięcia mogące potencjalnie znacząco oddziaływać na środowisko, określonych na podstawie przepisów odrębnych na </w:t>
      </w:r>
      <w:r>
        <w:rPr>
          <w:rFonts w:cs="Arial"/>
          <w:sz w:val="20"/>
        </w:rPr>
        <w:t>całym obszarze opracowania</w:t>
      </w:r>
      <w:r w:rsidRPr="0006068F">
        <w:rPr>
          <w:rFonts w:cs="Arial"/>
          <w:sz w:val="20"/>
        </w:rPr>
        <w:t xml:space="preserve"> z</w:t>
      </w:r>
      <w:r>
        <w:rPr>
          <w:rFonts w:cs="Arial"/>
          <w:sz w:val="20"/>
        </w:rPr>
        <w:t> </w:t>
      </w:r>
      <w:r w:rsidRPr="0006068F">
        <w:rPr>
          <w:rFonts w:cs="Arial"/>
          <w:sz w:val="20"/>
        </w:rPr>
        <w:t>wyjątkiem</w:t>
      </w:r>
      <w:r w:rsidRPr="00511EE9"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511EE9">
        <w:rPr>
          <w:rFonts w:cs="Arial"/>
          <w:sz w:val="20"/>
        </w:rPr>
        <w:t>zlokalizowanych poza terenem o symbolu literowym ZL</w:t>
      </w:r>
      <w:r>
        <w:rPr>
          <w:rFonts w:cs="Arial"/>
          <w:sz w:val="20"/>
        </w:rPr>
        <w:t xml:space="preserve">: </w:t>
      </w:r>
      <w:r w:rsidRPr="0006068F">
        <w:rPr>
          <w:rFonts w:cs="Arial"/>
          <w:sz w:val="20"/>
        </w:rPr>
        <w:t>garaży, parkingów samochodowych lub zespoły parkingów, inwestycji celu publicznego</w:t>
      </w:r>
      <w:r>
        <w:rPr>
          <w:rFonts w:cs="Arial"/>
          <w:sz w:val="20"/>
        </w:rPr>
        <w:t>;</w:t>
      </w:r>
    </w:p>
    <w:p w:rsidR="00600FFC" w:rsidRPr="00013690" w:rsidRDefault="00E5041F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lokalizacji</w:t>
      </w:r>
      <w:r w:rsidR="00600FFC" w:rsidRPr="00013690">
        <w:rPr>
          <w:rFonts w:cs="Arial"/>
          <w:sz w:val="20"/>
        </w:rPr>
        <w:t xml:space="preserve"> zakładów o zwiększonym lub dużym ryzyku występowania poważnych awarii</w:t>
      </w:r>
      <w:r w:rsidR="00E5465D">
        <w:rPr>
          <w:rFonts w:cs="Arial"/>
          <w:sz w:val="20"/>
        </w:rPr>
        <w:t>,</w:t>
      </w:r>
      <w:r w:rsidR="00600FFC" w:rsidRPr="00013690">
        <w:rPr>
          <w:rFonts w:cs="Arial"/>
          <w:sz w:val="20"/>
        </w:rPr>
        <w:t xml:space="preserve"> w tym usług dotyczących składowania i magazynowania substancji niebezpiecznych;</w:t>
      </w:r>
    </w:p>
    <w:p w:rsidR="00676BA6" w:rsidRPr="00013690" w:rsidRDefault="00676BA6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B76DAE" w:rsidRPr="00013690" w:rsidRDefault="00676BA6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lokaliz</w:t>
      </w:r>
      <w:r w:rsidR="00E5041F" w:rsidRPr="00013690">
        <w:rPr>
          <w:rFonts w:cs="Arial"/>
          <w:sz w:val="20"/>
        </w:rPr>
        <w:t>acji</w:t>
      </w:r>
      <w:r w:rsidRPr="00013690">
        <w:rPr>
          <w:rFonts w:cs="Arial"/>
          <w:sz w:val="20"/>
        </w:rPr>
        <w:t xml:space="preserve"> obiektów i urządzeń oraz prowadzenia działalności usługowej i wytwórczej powodującej przekroczenie dopuszczalnych wielkości oddziaływania na środowisko poprzez emisję substancji</w:t>
      </w:r>
      <w:r w:rsidR="00227852" w:rsidRPr="00013690">
        <w:rPr>
          <w:rFonts w:cs="Arial"/>
          <w:sz w:val="20"/>
        </w:rPr>
        <w:br/>
      </w:r>
      <w:r w:rsidRPr="00013690">
        <w:rPr>
          <w:rFonts w:cs="Arial"/>
          <w:sz w:val="20"/>
        </w:rPr>
        <w:t>i energii w szczególności dotyczące wytwarzania hałasu, wibracji, promieniowania, zanieczyszczania powietrza, gleby, wód</w:t>
      </w:r>
      <w:r w:rsidR="00436EC4" w:rsidRPr="00013690">
        <w:rPr>
          <w:rFonts w:cs="Arial"/>
          <w:sz w:val="20"/>
        </w:rPr>
        <w:t xml:space="preserve"> powierzchniowych i podziemnych;</w:t>
      </w:r>
    </w:p>
    <w:p w:rsidR="00436EC4" w:rsidRPr="00013690" w:rsidRDefault="00436EC4" w:rsidP="00EF2A86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zmian stanu wody na gruncie, a zwłaszcza kierunku odpływu znajdującej się na gruncie wody opadowej ani kierunku odpływu ze źródeł </w:t>
      </w:r>
      <w:r w:rsidR="009C249C">
        <w:rPr>
          <w:rFonts w:cs="Arial"/>
          <w:sz w:val="20"/>
        </w:rPr>
        <w:t>-</w:t>
      </w:r>
      <w:r w:rsidRPr="00013690">
        <w:rPr>
          <w:rFonts w:cs="Arial"/>
          <w:sz w:val="20"/>
        </w:rPr>
        <w:t xml:space="preserve"> ze szkodą dla gruntów sąsiednich oraz odprowadzania wód opadowych o</w:t>
      </w:r>
      <w:r w:rsidR="002E02D7" w:rsidRPr="00013690">
        <w:rPr>
          <w:rFonts w:cs="Arial"/>
          <w:sz w:val="20"/>
        </w:rPr>
        <w:t>raz ścieków na grunty sąsiednie;</w:t>
      </w:r>
    </w:p>
    <w:p w:rsidR="006A05E8" w:rsidRPr="00013690" w:rsidRDefault="006A05E8" w:rsidP="006A05E8">
      <w:pPr>
        <w:pStyle w:val="Tekstpodstawowywcity"/>
        <w:numPr>
          <w:ilvl w:val="0"/>
          <w:numId w:val="8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tworzenia hałd, nasypów oraz sadzenia roślinności wysokiej pod linią i w odległości 6,0 m, od rzutu poziomego skrajnego przewodu fazowego (w świetle koron) linii 220 </w:t>
      </w:r>
      <w:proofErr w:type="spellStart"/>
      <w:r w:rsidR="009C249C">
        <w:rPr>
          <w:rFonts w:cs="Arial"/>
          <w:sz w:val="20"/>
        </w:rPr>
        <w:t>kV</w:t>
      </w:r>
      <w:proofErr w:type="spellEnd"/>
      <w:r w:rsidRPr="00013690">
        <w:rPr>
          <w:rFonts w:cs="Arial"/>
          <w:sz w:val="20"/>
        </w:rPr>
        <w:t>.</w:t>
      </w:r>
    </w:p>
    <w:p w:rsidR="0048463D" w:rsidRPr="00013690" w:rsidRDefault="007332B3" w:rsidP="004619C0">
      <w:pPr>
        <w:pStyle w:val="Tekstpodstawowywcity"/>
        <w:tabs>
          <w:tab w:val="left" w:pos="1134"/>
        </w:tabs>
        <w:spacing w:after="0"/>
        <w:ind w:left="284" w:hanging="284"/>
        <w:rPr>
          <w:rFonts w:cs="Arial"/>
          <w:sz w:val="20"/>
        </w:rPr>
      </w:pPr>
      <w:r w:rsidRPr="00013690">
        <w:rPr>
          <w:rFonts w:cs="Arial"/>
          <w:b/>
          <w:sz w:val="20"/>
        </w:rPr>
        <w:t>3</w:t>
      </w:r>
      <w:r w:rsidR="00B76DAE" w:rsidRPr="00013690">
        <w:rPr>
          <w:rFonts w:cs="Arial"/>
          <w:b/>
          <w:sz w:val="20"/>
        </w:rPr>
        <w:t>.</w:t>
      </w:r>
      <w:r w:rsidR="00B76DAE" w:rsidRPr="00013690">
        <w:rPr>
          <w:rFonts w:cs="Arial"/>
          <w:sz w:val="20"/>
        </w:rPr>
        <w:t xml:space="preserve"> </w:t>
      </w:r>
      <w:r w:rsidR="0064110E" w:rsidRPr="00013690">
        <w:rPr>
          <w:rFonts w:cs="Arial"/>
          <w:sz w:val="20"/>
        </w:rPr>
        <w:t>Ustala się k</w:t>
      </w:r>
      <w:r w:rsidR="00537604" w:rsidRPr="00013690">
        <w:rPr>
          <w:rFonts w:cs="Arial"/>
          <w:sz w:val="20"/>
        </w:rPr>
        <w:t>lasyfikację ochrony akustycznej</w:t>
      </w:r>
      <w:r w:rsidR="0048463D" w:rsidRPr="00013690">
        <w:rPr>
          <w:rFonts w:cs="Arial"/>
          <w:sz w:val="20"/>
        </w:rPr>
        <w:t>:</w:t>
      </w:r>
    </w:p>
    <w:p w:rsidR="00DC07C5" w:rsidRPr="00013690" w:rsidRDefault="0048463D" w:rsidP="006A05E8">
      <w:pPr>
        <w:pStyle w:val="Nagwek3"/>
        <w:numPr>
          <w:ilvl w:val="0"/>
          <w:numId w:val="0"/>
        </w:numPr>
        <w:spacing w:before="0" w:after="0"/>
        <w:ind w:left="567" w:hanging="283"/>
        <w:jc w:val="both"/>
        <w:rPr>
          <w:b w:val="0"/>
          <w:sz w:val="20"/>
          <w:szCs w:val="20"/>
        </w:rPr>
      </w:pPr>
      <w:r w:rsidRPr="00013690">
        <w:rPr>
          <w:b w:val="0"/>
          <w:sz w:val="20"/>
          <w:szCs w:val="20"/>
        </w:rPr>
        <w:t>1)</w:t>
      </w:r>
      <w:r w:rsidR="0054531B" w:rsidRPr="00013690">
        <w:rPr>
          <w:b w:val="0"/>
          <w:sz w:val="20"/>
          <w:szCs w:val="20"/>
        </w:rPr>
        <w:t xml:space="preserve"> </w:t>
      </w:r>
      <w:r w:rsidR="0064110E" w:rsidRPr="00013690">
        <w:rPr>
          <w:b w:val="0"/>
          <w:sz w:val="20"/>
          <w:szCs w:val="20"/>
        </w:rPr>
        <w:t>dla te</w:t>
      </w:r>
      <w:r w:rsidR="00846959" w:rsidRPr="00013690">
        <w:rPr>
          <w:b w:val="0"/>
          <w:sz w:val="20"/>
          <w:szCs w:val="20"/>
        </w:rPr>
        <w:t>ren</w:t>
      </w:r>
      <w:r w:rsidR="006A05E8" w:rsidRPr="00013690">
        <w:rPr>
          <w:b w:val="0"/>
          <w:sz w:val="20"/>
          <w:szCs w:val="20"/>
        </w:rPr>
        <w:t>ów</w:t>
      </w:r>
      <w:r w:rsidR="00846959" w:rsidRPr="00013690">
        <w:rPr>
          <w:b w:val="0"/>
          <w:sz w:val="20"/>
          <w:szCs w:val="20"/>
        </w:rPr>
        <w:t xml:space="preserve"> oznaczon</w:t>
      </w:r>
      <w:r w:rsidR="006A05E8" w:rsidRPr="00013690">
        <w:rPr>
          <w:b w:val="0"/>
          <w:sz w:val="20"/>
          <w:szCs w:val="20"/>
        </w:rPr>
        <w:t>ych</w:t>
      </w:r>
      <w:r w:rsidR="0054531B" w:rsidRPr="00013690">
        <w:rPr>
          <w:b w:val="0"/>
          <w:sz w:val="20"/>
          <w:szCs w:val="20"/>
        </w:rPr>
        <w:t xml:space="preserve"> </w:t>
      </w:r>
      <w:r w:rsidR="00EE0232" w:rsidRPr="00013690">
        <w:rPr>
          <w:b w:val="0"/>
          <w:sz w:val="20"/>
          <w:szCs w:val="20"/>
        </w:rPr>
        <w:t>symbol</w:t>
      </w:r>
      <w:r w:rsidR="00E3195D" w:rsidRPr="00013690">
        <w:rPr>
          <w:b w:val="0"/>
          <w:sz w:val="20"/>
          <w:szCs w:val="20"/>
        </w:rPr>
        <w:t>ami</w:t>
      </w:r>
      <w:r w:rsidR="009B5157" w:rsidRPr="00013690">
        <w:rPr>
          <w:b w:val="0"/>
          <w:sz w:val="20"/>
          <w:szCs w:val="20"/>
        </w:rPr>
        <w:t xml:space="preserve"> </w:t>
      </w:r>
      <w:r w:rsidR="006A05E8" w:rsidRPr="00013690">
        <w:rPr>
          <w:b w:val="0"/>
          <w:sz w:val="20"/>
          <w:szCs w:val="20"/>
        </w:rPr>
        <w:t>literowym</w:t>
      </w:r>
      <w:r w:rsidR="00E3195D" w:rsidRPr="00013690">
        <w:rPr>
          <w:b w:val="0"/>
          <w:sz w:val="20"/>
          <w:szCs w:val="20"/>
        </w:rPr>
        <w:t>i</w:t>
      </w:r>
      <w:r w:rsidR="006A05E8" w:rsidRPr="00013690">
        <w:rPr>
          <w:b w:val="0"/>
          <w:sz w:val="20"/>
          <w:szCs w:val="20"/>
        </w:rPr>
        <w:t xml:space="preserve"> </w:t>
      </w:r>
      <w:r w:rsidRPr="00013690">
        <w:rPr>
          <w:b w:val="0"/>
          <w:sz w:val="20"/>
          <w:szCs w:val="20"/>
        </w:rPr>
        <w:t>MN</w:t>
      </w:r>
      <w:r w:rsidR="006A05E8" w:rsidRPr="00013690">
        <w:rPr>
          <w:b w:val="0"/>
          <w:sz w:val="20"/>
          <w:szCs w:val="20"/>
        </w:rPr>
        <w:t xml:space="preserve"> i ML</w:t>
      </w:r>
      <w:r w:rsidR="0064110E" w:rsidRPr="00013690">
        <w:rPr>
          <w:b w:val="0"/>
          <w:sz w:val="20"/>
          <w:szCs w:val="20"/>
        </w:rPr>
        <w:t xml:space="preserve"> </w:t>
      </w:r>
      <w:r w:rsidR="009C249C">
        <w:rPr>
          <w:b w:val="0"/>
          <w:sz w:val="20"/>
          <w:szCs w:val="20"/>
        </w:rPr>
        <w:t>-</w:t>
      </w:r>
      <w:r w:rsidR="0064110E" w:rsidRPr="00013690">
        <w:rPr>
          <w:b w:val="0"/>
          <w:sz w:val="20"/>
          <w:szCs w:val="20"/>
        </w:rPr>
        <w:t xml:space="preserve"> jak dla za</w:t>
      </w:r>
      <w:r w:rsidR="00BC435E" w:rsidRPr="00013690">
        <w:rPr>
          <w:b w:val="0"/>
          <w:sz w:val="20"/>
          <w:szCs w:val="20"/>
        </w:rPr>
        <w:t xml:space="preserve">budowy </w:t>
      </w:r>
      <w:r w:rsidR="00E21EB4">
        <w:rPr>
          <w:b w:val="0"/>
          <w:sz w:val="20"/>
          <w:szCs w:val="20"/>
        </w:rPr>
        <w:t>mieszkaniowej jednorodzinnej;</w:t>
      </w:r>
    </w:p>
    <w:p w:rsidR="00E16666" w:rsidRPr="00013690" w:rsidRDefault="0048463D" w:rsidP="006A05E8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sz w:val="20"/>
          <w:szCs w:val="20"/>
          <w:lang w:eastAsia="ar-SA"/>
        </w:rPr>
        <w:t>2)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6A05E8" w:rsidRPr="00013690">
        <w:rPr>
          <w:rFonts w:ascii="Arial" w:hAnsi="Arial" w:cs="Arial"/>
          <w:sz w:val="20"/>
          <w:szCs w:val="20"/>
          <w:lang w:eastAsia="ar-SA"/>
        </w:rPr>
        <w:t>dla terenów</w:t>
      </w:r>
      <w:r w:rsidR="00094EA9" w:rsidRPr="00013690">
        <w:rPr>
          <w:rFonts w:ascii="Arial" w:hAnsi="Arial" w:cs="Arial"/>
          <w:sz w:val="20"/>
          <w:szCs w:val="20"/>
          <w:lang w:eastAsia="ar-SA"/>
        </w:rPr>
        <w:t xml:space="preserve"> oznaczon</w:t>
      </w:r>
      <w:r w:rsidR="006A05E8" w:rsidRPr="00013690">
        <w:rPr>
          <w:rFonts w:ascii="Arial" w:hAnsi="Arial" w:cs="Arial"/>
          <w:sz w:val="20"/>
          <w:szCs w:val="20"/>
          <w:lang w:eastAsia="ar-SA"/>
        </w:rPr>
        <w:t>ych</w:t>
      </w:r>
      <w:r w:rsidR="00094EA9" w:rsidRPr="00013690">
        <w:rPr>
          <w:rFonts w:ascii="Arial" w:hAnsi="Arial" w:cs="Arial"/>
          <w:sz w:val="20"/>
          <w:szCs w:val="20"/>
          <w:lang w:eastAsia="ar-SA"/>
        </w:rPr>
        <w:t xml:space="preserve"> symbol</w:t>
      </w:r>
      <w:r w:rsidR="00E3195D" w:rsidRPr="00013690">
        <w:rPr>
          <w:rFonts w:ascii="Arial" w:hAnsi="Arial" w:cs="Arial"/>
          <w:sz w:val="20"/>
          <w:szCs w:val="20"/>
          <w:lang w:eastAsia="ar-SA"/>
        </w:rPr>
        <w:t>ami</w:t>
      </w:r>
      <w:r w:rsidR="00094EA9" w:rsidRPr="0001369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A05E8" w:rsidRPr="00013690">
        <w:rPr>
          <w:rFonts w:ascii="Arial" w:hAnsi="Arial" w:cs="Arial"/>
          <w:sz w:val="20"/>
          <w:szCs w:val="20"/>
          <w:lang w:eastAsia="ar-SA"/>
        </w:rPr>
        <w:t>literowym</w:t>
      </w:r>
      <w:r w:rsidR="00E3195D" w:rsidRPr="00013690">
        <w:rPr>
          <w:rFonts w:ascii="Arial" w:hAnsi="Arial" w:cs="Arial"/>
          <w:sz w:val="20"/>
          <w:szCs w:val="20"/>
          <w:lang w:eastAsia="ar-SA"/>
        </w:rPr>
        <w:t>i</w:t>
      </w:r>
      <w:r w:rsidR="006A05E8" w:rsidRPr="0001369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94EA9" w:rsidRPr="00013690">
        <w:rPr>
          <w:rFonts w:ascii="Arial" w:hAnsi="Arial" w:cs="Arial"/>
          <w:sz w:val="20"/>
          <w:szCs w:val="20"/>
          <w:lang w:eastAsia="ar-SA"/>
        </w:rPr>
        <w:t>MU</w:t>
      </w:r>
      <w:r w:rsidR="006A05E8" w:rsidRPr="00013690">
        <w:rPr>
          <w:rFonts w:ascii="Arial" w:hAnsi="Arial" w:cs="Arial"/>
          <w:sz w:val="20"/>
          <w:szCs w:val="20"/>
          <w:lang w:eastAsia="ar-SA"/>
        </w:rPr>
        <w:t xml:space="preserve"> i UM</w:t>
      </w:r>
      <w:r w:rsidRPr="0001369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C249C">
        <w:rPr>
          <w:rFonts w:ascii="Arial" w:hAnsi="Arial" w:cs="Arial"/>
          <w:sz w:val="20"/>
          <w:szCs w:val="20"/>
          <w:lang w:eastAsia="ar-SA"/>
        </w:rPr>
        <w:t>-</w:t>
      </w:r>
      <w:r w:rsidRPr="00013690">
        <w:rPr>
          <w:rFonts w:ascii="Arial" w:hAnsi="Arial" w:cs="Arial"/>
          <w:sz w:val="20"/>
          <w:szCs w:val="20"/>
          <w:lang w:eastAsia="ar-SA"/>
        </w:rPr>
        <w:t xml:space="preserve"> jak dla za</w:t>
      </w:r>
      <w:r w:rsidR="00E3195D" w:rsidRPr="00013690">
        <w:rPr>
          <w:rFonts w:ascii="Arial" w:hAnsi="Arial" w:cs="Arial"/>
          <w:sz w:val="20"/>
          <w:szCs w:val="20"/>
          <w:lang w:eastAsia="ar-SA"/>
        </w:rPr>
        <w:t>budowy mieszkaniowo-</w:t>
      </w:r>
      <w:r w:rsidR="006A05E8" w:rsidRPr="00013690">
        <w:rPr>
          <w:rFonts w:ascii="Arial" w:hAnsi="Arial" w:cs="Arial"/>
          <w:sz w:val="20"/>
          <w:szCs w:val="20"/>
          <w:lang w:eastAsia="ar-SA"/>
        </w:rPr>
        <w:t>usługowej.</w:t>
      </w:r>
    </w:p>
    <w:p w:rsidR="002D29CA" w:rsidRPr="00013690" w:rsidRDefault="002D29CA" w:rsidP="0048463D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013690">
        <w:rPr>
          <w:rFonts w:cs="Arial"/>
          <w:b/>
          <w:sz w:val="20"/>
        </w:rPr>
        <w:t xml:space="preserve">4. </w:t>
      </w:r>
      <w:r w:rsidRPr="00013690">
        <w:rPr>
          <w:rFonts w:cs="Arial"/>
          <w:sz w:val="20"/>
        </w:rPr>
        <w:t>Zasady ochrony urządzeń melioracji wodnych szczegółowych</w:t>
      </w:r>
      <w:r w:rsidR="00245AAE" w:rsidRPr="00013690">
        <w:rPr>
          <w:rFonts w:cs="Arial"/>
          <w:sz w:val="20"/>
        </w:rPr>
        <w:t xml:space="preserve"> na terenach zmeliorowanych</w:t>
      </w:r>
      <w:r w:rsidRPr="00013690">
        <w:rPr>
          <w:rFonts w:cs="Arial"/>
          <w:sz w:val="20"/>
        </w:rPr>
        <w:t>:</w:t>
      </w:r>
    </w:p>
    <w:p w:rsidR="002D29CA" w:rsidRPr="00013690" w:rsidRDefault="002D29CA" w:rsidP="0048463D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1)</w:t>
      </w:r>
      <w:r w:rsidRPr="00013690">
        <w:rPr>
          <w:rFonts w:cs="Arial"/>
          <w:sz w:val="20"/>
        </w:rPr>
        <w:tab/>
        <w:t xml:space="preserve">zakazuje się wykonywania </w:t>
      </w:r>
      <w:proofErr w:type="spellStart"/>
      <w:r w:rsidRPr="00013690">
        <w:rPr>
          <w:rFonts w:cs="Arial"/>
          <w:sz w:val="20"/>
        </w:rPr>
        <w:t>nasadzeń</w:t>
      </w:r>
      <w:proofErr w:type="spellEnd"/>
      <w:r w:rsidRPr="00013690">
        <w:rPr>
          <w:rFonts w:cs="Arial"/>
          <w:sz w:val="20"/>
        </w:rPr>
        <w:t xml:space="preserve"> drzew i krzewów na trasie i w bezpośrednim sąsiedztwie istniejących rurociągów melioracyjnych bez uprzedniego zabezpieczenia tych urządzeń przed zarastaniem korzeniami;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2)</w:t>
      </w:r>
      <w:r w:rsidRPr="00013690">
        <w:rPr>
          <w:rFonts w:cs="Arial"/>
          <w:sz w:val="20"/>
        </w:rPr>
        <w:tab/>
        <w:t>zakazuje się wznoszenia nad rurociągami drenarskimi budowli oraz wykonywania nad nimi nawierzchni nieprzepuszczalnych z uwzględnieniem ustaleń pkt. 3 i 4;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3)</w:t>
      </w:r>
      <w:r w:rsidRPr="00013690">
        <w:rPr>
          <w:rFonts w:cs="Arial"/>
          <w:sz w:val="20"/>
        </w:rPr>
        <w:tab/>
        <w:t>dopuszcza się przebudowę lub likwidację urządzeń melioracyjnych (systemów drenarskich) kolidujących z projektowaną zabudową, przed przystąpieniem do realizacji tej zabudowy, na zasadach określonych w przepisach odrębnych, w tym w szczególności w ustawie Prawo wodne;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4)</w:t>
      </w:r>
      <w:r w:rsidRPr="00013690">
        <w:rPr>
          <w:rFonts w:cs="Arial"/>
          <w:sz w:val="20"/>
        </w:rPr>
        <w:tab/>
        <w:t>dopuszcza się przejścia i przejazdy nad przebudowanymi rurociągami drenarskimi.</w:t>
      </w:r>
    </w:p>
    <w:p w:rsidR="006A05E8" w:rsidRPr="00013690" w:rsidRDefault="006A05E8" w:rsidP="006A05E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5.</w:t>
      </w:r>
      <w:r w:rsidRPr="000136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13690">
        <w:rPr>
          <w:rFonts w:ascii="Arial" w:hAnsi="Arial" w:cs="Arial"/>
          <w:sz w:val="20"/>
          <w:szCs w:val="20"/>
          <w:lang w:eastAsia="pl-PL"/>
        </w:rPr>
        <w:t xml:space="preserve">Na obszarze objętym planem część terenów zlokalizowana jest w pasie technologicznym napowietrznej linii elektroenergetycznej o napięciu 220 </w:t>
      </w:r>
      <w:proofErr w:type="spellStart"/>
      <w:r w:rsidR="009C249C">
        <w:rPr>
          <w:rFonts w:ascii="Arial" w:hAnsi="Arial" w:cs="Arial"/>
          <w:sz w:val="20"/>
          <w:szCs w:val="20"/>
          <w:lang w:eastAsia="pl-PL"/>
        </w:rPr>
        <w:t>kV</w:t>
      </w:r>
      <w:proofErr w:type="spellEnd"/>
      <w:r w:rsidRPr="00013690">
        <w:rPr>
          <w:rFonts w:ascii="Arial" w:hAnsi="Arial" w:cs="Arial"/>
          <w:sz w:val="20"/>
          <w:szCs w:val="20"/>
          <w:lang w:eastAsia="pl-PL"/>
        </w:rPr>
        <w:t xml:space="preserve"> o szerokości 50 m (po 25 metrów w obie strony od osi linii), dla którego obowiązują ustalenia, zakazy i nakazy zgodne z przepisami odrębnymi oraz normami dotyczącymi projektowania linii elektroenergetycznych.</w:t>
      </w:r>
    </w:p>
    <w:p w:rsidR="008A2818" w:rsidRPr="00013690" w:rsidRDefault="008A2818" w:rsidP="008A2818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6. </w:t>
      </w:r>
      <w:r w:rsidRPr="00013690">
        <w:rPr>
          <w:rFonts w:ascii="Arial" w:eastAsia="Times New Roman" w:hAnsi="Arial" w:cs="Arial"/>
          <w:bCs/>
          <w:sz w:val="20"/>
          <w:szCs w:val="20"/>
          <w:lang w:eastAsia="ar-SA"/>
        </w:rPr>
        <w:t>Część terenów</w:t>
      </w:r>
      <w:r w:rsidRPr="000136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zlokalizowana jest w strefie kontrolowanej od gazociągu wysokiego ciśnienia DN 300 o szerokości 30 m (po 15 metrów w obie strony od osi gazociągu), dla któr</w:t>
      </w:r>
      <w:r w:rsidR="00E3195D" w:rsidRPr="00013690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Pr="000136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obowiązują ustalenia, zakazy i nakazy zgodne z przepisami odrębnymi.</w:t>
      </w:r>
    </w:p>
    <w:p w:rsidR="008A2818" w:rsidRPr="00013690" w:rsidRDefault="008A2818" w:rsidP="008A2818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7</w:t>
      </w:r>
      <w:r w:rsidR="006A05E8" w:rsidRPr="00013690">
        <w:rPr>
          <w:rFonts w:ascii="Arial" w:hAnsi="Arial" w:cs="Arial"/>
          <w:b/>
          <w:bCs/>
          <w:sz w:val="20"/>
          <w:szCs w:val="20"/>
          <w:lang w:eastAsia="ar-SA"/>
        </w:rPr>
        <w:t xml:space="preserve">. </w:t>
      </w:r>
      <w:r w:rsidRPr="00013690">
        <w:rPr>
          <w:rFonts w:ascii="Arial" w:hAnsi="Arial" w:cs="Arial"/>
          <w:bCs/>
          <w:sz w:val="20"/>
          <w:szCs w:val="20"/>
          <w:lang w:eastAsia="ar-SA"/>
        </w:rPr>
        <w:t>Cały teren objęty planem miejscowym</w:t>
      </w:r>
      <w:r w:rsidR="006A05E8" w:rsidRPr="00013690">
        <w:rPr>
          <w:rFonts w:ascii="Arial" w:hAnsi="Arial" w:cs="Arial"/>
          <w:bCs/>
          <w:sz w:val="20"/>
          <w:szCs w:val="20"/>
          <w:lang w:eastAsia="pl-PL"/>
        </w:rPr>
        <w:t xml:space="preserve"> zlokalizowan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>y</w:t>
      </w:r>
      <w:r w:rsidR="006A05E8" w:rsidRPr="00013690">
        <w:rPr>
          <w:rFonts w:ascii="Arial" w:hAnsi="Arial" w:cs="Arial"/>
          <w:bCs/>
          <w:sz w:val="20"/>
          <w:szCs w:val="20"/>
          <w:lang w:eastAsia="pl-PL"/>
        </w:rPr>
        <w:t xml:space="preserve"> jest w granicach Warszawskiego Obszaru Chronionego Krajobrazu 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>oraz w Strefie Ochrony Urbanistycznej Warszawskiego Obszaru Chronionego Krajobrazu dla któr</w:t>
      </w:r>
      <w:r w:rsidR="00E3195D" w:rsidRPr="00013690">
        <w:rPr>
          <w:rFonts w:ascii="Arial" w:hAnsi="Arial" w:cs="Arial"/>
          <w:bCs/>
          <w:sz w:val="20"/>
          <w:szCs w:val="20"/>
          <w:lang w:eastAsia="pl-PL"/>
        </w:rPr>
        <w:t>ych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 xml:space="preserve"> obowiązują ustalenia, zakazy i nakazy zgodne z przepisami odrębnymi.</w:t>
      </w:r>
    </w:p>
    <w:p w:rsidR="004757F8" w:rsidRPr="00013690" w:rsidRDefault="004757F8" w:rsidP="00E707F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3A01" w:rsidRPr="00013690" w:rsidRDefault="00113A01" w:rsidP="00AC33C6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1</w:t>
      </w:r>
      <w:r w:rsidR="00042033" w:rsidRPr="00013690">
        <w:rPr>
          <w:rFonts w:ascii="Arial" w:hAnsi="Arial" w:cs="Arial"/>
          <w:b/>
          <w:bCs/>
          <w:sz w:val="20"/>
          <w:szCs w:val="20"/>
        </w:rPr>
        <w:t>1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013690" w:rsidRDefault="001F3B95" w:rsidP="00AC33C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>S</w:t>
      </w:r>
      <w:r w:rsidR="00113A01" w:rsidRPr="00013690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013690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013690" w:rsidRDefault="00113A01" w:rsidP="009C249C">
      <w:pPr>
        <w:pStyle w:val="Tekstpodstawowy"/>
        <w:numPr>
          <w:ilvl w:val="0"/>
          <w:numId w:val="17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 xml:space="preserve">do czasu realizacji inwestycji o przeznaczeniu </w:t>
      </w:r>
      <w:r w:rsidR="001F3B95" w:rsidRPr="00013690">
        <w:rPr>
          <w:rFonts w:cs="Arial"/>
          <w:bCs/>
          <w:sz w:val="20"/>
        </w:rPr>
        <w:t>ustalonym</w:t>
      </w:r>
      <w:r w:rsidRPr="00013690">
        <w:rPr>
          <w:rFonts w:cs="Arial"/>
          <w:bCs/>
          <w:sz w:val="20"/>
        </w:rPr>
        <w:t xml:space="preserve"> w planie, na poszczególnych terenach dopuszcza się utrzymanie dotychczasowego zagospodarowania;</w:t>
      </w:r>
    </w:p>
    <w:p w:rsidR="00113A01" w:rsidRPr="00013690" w:rsidRDefault="00113A01" w:rsidP="009C249C">
      <w:pPr>
        <w:pStyle w:val="Tekstpodstawowy"/>
        <w:numPr>
          <w:ilvl w:val="0"/>
          <w:numId w:val="17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dopuszcza się lokalizowanie obiektów tymczasowych</w:t>
      </w:r>
      <w:r w:rsidR="00777420" w:rsidRPr="00013690">
        <w:rPr>
          <w:rFonts w:cs="Arial"/>
          <w:bCs/>
          <w:sz w:val="20"/>
        </w:rPr>
        <w:t>.</w:t>
      </w:r>
      <w:r w:rsidRPr="00013690">
        <w:rPr>
          <w:rFonts w:cs="Arial"/>
          <w:bCs/>
          <w:sz w:val="20"/>
        </w:rPr>
        <w:t xml:space="preserve"> </w:t>
      </w:r>
    </w:p>
    <w:p w:rsidR="00777420" w:rsidRPr="0001369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013690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42033" w:rsidRPr="00013690">
        <w:rPr>
          <w:rFonts w:ascii="Arial" w:hAnsi="Arial" w:cs="Arial"/>
          <w:b/>
          <w:bCs/>
          <w:sz w:val="20"/>
          <w:szCs w:val="20"/>
          <w:lang w:eastAsia="ar-SA"/>
        </w:rPr>
        <w:t>2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013690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1.</w:t>
      </w:r>
      <w:r w:rsidRPr="00013690">
        <w:rPr>
          <w:rFonts w:ascii="Arial" w:hAnsi="Arial" w:cs="Arial"/>
          <w:bCs/>
          <w:sz w:val="20"/>
        </w:rPr>
        <w:t xml:space="preserve"> W celu ustalenia</w:t>
      </w:r>
      <w:r w:rsidR="003E7A5C" w:rsidRPr="00013690">
        <w:rPr>
          <w:rFonts w:ascii="Arial" w:hAnsi="Arial" w:cs="Arial"/>
          <w:bCs/>
          <w:sz w:val="20"/>
        </w:rPr>
        <w:t xml:space="preserve"> szczegółowych</w:t>
      </w:r>
      <w:r w:rsidRPr="00013690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E3195D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szczególności w Dziale III Rozdziale 2 ustawy z dnia 21 sierpnia 1997 r. o gospodarce nieruchomościami, ustala się: </w:t>
      </w:r>
    </w:p>
    <w:p w:rsidR="00AC33C6" w:rsidRPr="00013690" w:rsidRDefault="001D4342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1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>zasady i warunki scalania i podziału nieruchomości dla terenów ozn</w:t>
      </w:r>
      <w:r w:rsidR="00245AAE" w:rsidRPr="00013690">
        <w:rPr>
          <w:rFonts w:ascii="Arial" w:eastAsia="Times New Roman" w:hAnsi="Arial" w:cs="Arial"/>
          <w:bCs/>
          <w:sz w:val="20"/>
          <w:szCs w:val="24"/>
        </w:rPr>
        <w:t>aczonych symbolami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675462" w:rsidRPr="00013690">
        <w:rPr>
          <w:rFonts w:ascii="Arial" w:eastAsia="Times New Roman" w:hAnsi="Arial" w:cs="Arial"/>
          <w:bCs/>
          <w:sz w:val="20"/>
          <w:szCs w:val="24"/>
        </w:rPr>
        <w:t xml:space="preserve">literowymi </w:t>
      </w:r>
      <w:r w:rsidR="00245AAE" w:rsidRPr="00013690">
        <w:rPr>
          <w:rFonts w:ascii="Arial" w:eastAsia="Times New Roman" w:hAnsi="Arial" w:cs="Arial"/>
          <w:bCs/>
          <w:sz w:val="20"/>
          <w:szCs w:val="24"/>
        </w:rPr>
        <w:t>MN</w:t>
      </w:r>
      <w:r w:rsidR="00675462" w:rsidRPr="00013690">
        <w:rPr>
          <w:rFonts w:ascii="Arial" w:eastAsia="Times New Roman" w:hAnsi="Arial" w:cs="Arial"/>
          <w:bCs/>
          <w:sz w:val="20"/>
          <w:szCs w:val="24"/>
        </w:rPr>
        <w:t>, MU</w:t>
      </w:r>
      <w:r w:rsidR="00245AAE" w:rsidRPr="00013690">
        <w:rPr>
          <w:rFonts w:ascii="Arial" w:eastAsia="Times New Roman" w:hAnsi="Arial" w:cs="Arial"/>
          <w:bCs/>
          <w:sz w:val="20"/>
          <w:szCs w:val="24"/>
        </w:rPr>
        <w:t xml:space="preserve"> i </w:t>
      </w:r>
      <w:r w:rsidR="00675462" w:rsidRPr="00013690">
        <w:rPr>
          <w:rFonts w:ascii="Arial" w:eastAsia="Times New Roman" w:hAnsi="Arial" w:cs="Arial"/>
          <w:bCs/>
          <w:sz w:val="20"/>
          <w:szCs w:val="24"/>
        </w:rPr>
        <w:t>UM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: 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a)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861A80" w:rsidRPr="00013690">
        <w:rPr>
          <w:rFonts w:ascii="Arial" w:eastAsia="Times New Roman" w:hAnsi="Arial" w:cs="Arial"/>
          <w:bCs/>
          <w:sz w:val="20"/>
          <w:szCs w:val="24"/>
        </w:rPr>
        <w:t>9</w:t>
      </w:r>
      <w:r w:rsidRPr="00013690">
        <w:rPr>
          <w:rFonts w:ascii="Arial" w:eastAsia="Times New Roman" w:hAnsi="Arial" w:cs="Arial"/>
          <w:bCs/>
          <w:sz w:val="20"/>
          <w:szCs w:val="24"/>
        </w:rPr>
        <w:t>00 m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013690">
        <w:rPr>
          <w:rFonts w:ascii="Arial" w:eastAsia="Times New Roman" w:hAnsi="Arial" w:cs="Arial"/>
          <w:bCs/>
          <w:sz w:val="20"/>
          <w:szCs w:val="24"/>
        </w:rPr>
        <w:t>,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b)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20 m,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c)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kąt położenia granic działki w stosunku do pasa drogowego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od 60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>;</w:t>
      </w:r>
    </w:p>
    <w:p w:rsidR="00675462" w:rsidRPr="00013690" w:rsidRDefault="00675462" w:rsidP="00675462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2)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zasady i warunki scalania i podziału nieruchomości dla terenów oznaczonych symbolem literowym ML: </w:t>
      </w:r>
    </w:p>
    <w:p w:rsidR="00675462" w:rsidRPr="00013690" w:rsidRDefault="00675462" w:rsidP="00675462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a)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="00FE4656">
        <w:rPr>
          <w:rFonts w:ascii="Arial" w:eastAsia="Times New Roman" w:hAnsi="Arial" w:cs="Arial"/>
          <w:bCs/>
          <w:sz w:val="20"/>
          <w:szCs w:val="24"/>
        </w:rPr>
        <w:t xml:space="preserve"> 15</w:t>
      </w:r>
      <w:r w:rsidRPr="00013690">
        <w:rPr>
          <w:rFonts w:ascii="Arial" w:eastAsia="Times New Roman" w:hAnsi="Arial" w:cs="Arial"/>
          <w:bCs/>
          <w:sz w:val="20"/>
          <w:szCs w:val="24"/>
        </w:rPr>
        <w:t>00 m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013690">
        <w:rPr>
          <w:rFonts w:ascii="Arial" w:eastAsia="Times New Roman" w:hAnsi="Arial" w:cs="Arial"/>
          <w:bCs/>
          <w:sz w:val="20"/>
          <w:szCs w:val="24"/>
        </w:rPr>
        <w:t>,</w:t>
      </w:r>
    </w:p>
    <w:p w:rsidR="00675462" w:rsidRPr="00013690" w:rsidRDefault="00675462" w:rsidP="00675462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b)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20 m,</w:t>
      </w:r>
    </w:p>
    <w:p w:rsidR="00675462" w:rsidRPr="00013690" w:rsidRDefault="00675462" w:rsidP="00675462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c)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kąt położenia granic działki w stosunku do pasa drogowego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od 60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>;</w:t>
      </w:r>
    </w:p>
    <w:p w:rsidR="00AC33C6" w:rsidRPr="00013690" w:rsidRDefault="00E21EB4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3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nie ustala się zasad i warunków scalenia i podziału nieruchomości na </w:t>
      </w:r>
      <w:r w:rsidR="0080013F" w:rsidRPr="00013690">
        <w:rPr>
          <w:rFonts w:ascii="Arial" w:eastAsia="Times New Roman" w:hAnsi="Arial" w:cs="Arial"/>
          <w:bCs/>
          <w:sz w:val="20"/>
          <w:szCs w:val="24"/>
        </w:rPr>
        <w:t xml:space="preserve">pozostałych terenach. </w:t>
      </w:r>
    </w:p>
    <w:p w:rsidR="00745EC5" w:rsidRPr="00013690" w:rsidRDefault="00745EC5" w:rsidP="00846959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2.</w:t>
      </w:r>
      <w:r w:rsidRPr="00013690">
        <w:rPr>
          <w:rFonts w:ascii="Arial" w:hAnsi="Arial" w:cs="Arial"/>
          <w:bCs/>
          <w:sz w:val="20"/>
        </w:rPr>
        <w:t xml:space="preserve"> Na terenach objętych planem nie występują tereny wymagające przeprowadzenia scalenia i podziału nieruchomości przez gminę Lesznowola na zasadach określonych w art. 22 </w:t>
      </w:r>
      <w:r w:rsidR="00445DD1" w:rsidRPr="00013690">
        <w:rPr>
          <w:rFonts w:ascii="Arial" w:hAnsi="Arial" w:cs="Arial"/>
          <w:bCs/>
          <w:sz w:val="20"/>
        </w:rPr>
        <w:t>u</w:t>
      </w:r>
      <w:r w:rsidRPr="00013690">
        <w:rPr>
          <w:rFonts w:ascii="Arial" w:hAnsi="Arial" w:cs="Arial"/>
          <w:bCs/>
          <w:sz w:val="20"/>
        </w:rPr>
        <w:t>stawy o planowaniu i</w:t>
      </w:r>
      <w:r w:rsidR="00445DD1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zagospodarowaniu przestrzennym. 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DZIAŁ II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SZCZEGÓŁOWE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676BA6" w:rsidRPr="00013690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szczegółowe dla poszczególnych terenów</w:t>
      </w:r>
    </w:p>
    <w:p w:rsidR="0066415F" w:rsidRPr="00013690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25795C" w:rsidRPr="00013690" w:rsidRDefault="0066415F" w:rsidP="001D4342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42033" w:rsidRPr="00013690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0829EC" w:rsidRPr="00013690" w:rsidRDefault="000829EC" w:rsidP="000829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terenów zabudowy mieszkaniowej jednorodzinnej oznaczonych symbolem literowym </w:t>
      </w:r>
      <w:r w:rsidRPr="000136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MN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0829EC" w:rsidRPr="00013690" w:rsidRDefault="000829EC" w:rsidP="000829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0829EC" w:rsidRPr="00013690" w:rsidRDefault="000829EC" w:rsidP="0008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0829EC" w:rsidRPr="00013690" w:rsidRDefault="000829EC" w:rsidP="000829E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zabudowa mieszkaniowa jednorodzinna </w:t>
      </w:r>
      <w:r w:rsidR="008A57FB">
        <w:rPr>
          <w:rFonts w:ascii="Arial" w:eastAsia="Times New Roman" w:hAnsi="Arial" w:cs="Arial"/>
          <w:sz w:val="20"/>
          <w:szCs w:val="20"/>
          <w:lang w:eastAsia="pl-PL"/>
        </w:rPr>
        <w:t>wolnostojąca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29EC" w:rsidRPr="00013690" w:rsidRDefault="000829EC" w:rsidP="0008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0829EC" w:rsidRPr="00013690" w:rsidRDefault="000829EC" w:rsidP="0008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usługi publiczne</w:t>
      </w:r>
      <w:r w:rsidR="005D0A2B">
        <w:rPr>
          <w:rFonts w:ascii="Arial" w:eastAsia="Times New Roman" w:hAnsi="Arial" w:cs="Arial"/>
          <w:sz w:val="20"/>
          <w:szCs w:val="20"/>
          <w:lang w:eastAsia="pl-PL"/>
        </w:rPr>
        <w:t xml:space="preserve"> poza obszarem o symbolach 5 MN i 9 MN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29EC" w:rsidRPr="00013690" w:rsidRDefault="000829EC" w:rsidP="00B423D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</w:t>
      </w:r>
      <w:r w:rsidR="00E132DE" w:rsidRPr="00E132DE">
        <w:t>,</w:t>
      </w:r>
    </w:p>
    <w:p w:rsidR="00675462" w:rsidRPr="00013690" w:rsidRDefault="00675462" w:rsidP="006754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0829EC" w:rsidRPr="00013690" w:rsidRDefault="00E5465D" w:rsidP="000829E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zieleń urządzona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29EC" w:rsidRPr="00013690" w:rsidRDefault="000829EC" w:rsidP="000829E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0829EC" w:rsidRPr="00013690" w:rsidRDefault="000829EC" w:rsidP="000829E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F1652A" w:rsidRPr="00013690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829EC" w:rsidRDefault="000829EC" w:rsidP="000829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2) dopuszcza się rozbudowę, przebudowę i nadbudowę istniejących budynków;</w:t>
      </w:r>
    </w:p>
    <w:p w:rsidR="00912437" w:rsidRPr="00013690" w:rsidRDefault="00912437" w:rsidP="000829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dopuszcza się na jednej działce najwyżej jednego budynku </w:t>
      </w:r>
      <w:r w:rsidR="00C76AFE">
        <w:rPr>
          <w:rFonts w:ascii="Arial" w:eastAsia="Times New Roman" w:hAnsi="Arial" w:cs="Arial"/>
          <w:sz w:val="20"/>
          <w:szCs w:val="20"/>
          <w:lang w:eastAsia="pl-PL"/>
        </w:rPr>
        <w:t>jednorodzinnego wolnostojącego,</w:t>
      </w:r>
    </w:p>
    <w:p w:rsidR="000829EC" w:rsidRPr="00013690" w:rsidRDefault="00860DCC" w:rsidP="00CA47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>) zakazuje się</w:t>
      </w:r>
      <w:r w:rsidR="00106850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lokalizacji</w:t>
      </w:r>
      <w:r w:rsidR="00CA477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829EC" w:rsidRPr="00013690" w:rsidRDefault="000829EC" w:rsidP="000829EC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składów i magazynów, w tym składów budowlanych,</w:t>
      </w:r>
    </w:p>
    <w:p w:rsidR="00675462" w:rsidRPr="00013690" w:rsidRDefault="00675462" w:rsidP="000829EC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budynków mieszkalnych oraz obiektów budowlanych przeznaczonych na pobyt ludzi w pasie technologicznym napowietrznej linii o napięciu 220 </w:t>
      </w:r>
      <w:proofErr w:type="spellStart"/>
      <w:r w:rsidR="009C249C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="00E3195D"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29EC" w:rsidRPr="00013690" w:rsidRDefault="000829EC" w:rsidP="000829EC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usług związanych z obsługą komunikacji, w tym w szczególności warsztatów samochodowych, stacji paliw, myjni samochodowych;</w:t>
      </w:r>
    </w:p>
    <w:p w:rsidR="000829EC" w:rsidRPr="009C249C" w:rsidRDefault="00860DCC" w:rsidP="009C24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0829EC" w:rsidRPr="009C249C">
        <w:rPr>
          <w:rFonts w:ascii="Arial" w:eastAsia="Times New Roman" w:hAnsi="Arial" w:cs="Arial"/>
          <w:sz w:val="20"/>
          <w:szCs w:val="20"/>
          <w:lang w:eastAsia="pl-PL"/>
        </w:rPr>
        <w:t>zasady kształtowania zabudowy, zagospodarowania terenu oraz kształtowania ładu przestrzennego:</w:t>
      </w:r>
    </w:p>
    <w:p w:rsidR="000829EC" w:rsidRPr="00013690" w:rsidRDefault="000829EC" w:rsidP="00E132D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87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0,6,</w:t>
      </w:r>
    </w:p>
    <w:p w:rsidR="000829EC" w:rsidRPr="00013690" w:rsidRDefault="000829EC" w:rsidP="00E132D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87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0829EC" w:rsidRPr="00013690" w:rsidRDefault="000829EC" w:rsidP="00E132D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87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30%,</w:t>
      </w:r>
    </w:p>
    <w:p w:rsidR="000829EC" w:rsidRPr="00013690" w:rsidRDefault="000829EC" w:rsidP="00E132D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87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 powierzchnia biologicznie czynna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60%,</w:t>
      </w:r>
    </w:p>
    <w:p w:rsidR="00AF3A2F" w:rsidRPr="000B530E" w:rsidRDefault="00AF3A2F" w:rsidP="00E132DE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30E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AF3A2F" w:rsidRPr="00AF3A2F" w:rsidRDefault="00AF3A2F" w:rsidP="00AF3A2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- dla wolnostojących budynków garażowych - 6 m,</w:t>
      </w:r>
    </w:p>
    <w:p w:rsidR="00336DF1" w:rsidRDefault="00AF3A2F" w:rsidP="00AF3A2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- dla pozostałych budynków i obiektów budowlanych - 12,0 m,</w:t>
      </w:r>
    </w:p>
    <w:p w:rsidR="00AF3A2F" w:rsidRPr="00AF3A2F" w:rsidRDefault="00336DF1" w:rsidP="00AF3A2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</w:t>
      </w:r>
      <w:r w:rsidRPr="00336DF1">
        <w:rPr>
          <w:rFonts w:ascii="Arial" w:eastAsia="Times New Roman" w:hAnsi="Arial" w:cs="Arial"/>
          <w:sz w:val="20"/>
          <w:szCs w:val="20"/>
          <w:lang w:eastAsia="pl-PL"/>
        </w:rPr>
        <w:t xml:space="preserve"> istniejącej konstrukcji wsporczej linii 220 </w:t>
      </w:r>
      <w:proofErr w:type="spellStart"/>
      <w:r w:rsidRPr="00336DF1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336D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 nie określa się</w:t>
      </w:r>
      <w:r w:rsidRPr="00336DF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29EC" w:rsidRPr="00013690" w:rsidRDefault="000829EC" w:rsidP="00E132D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geometria dachu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dachy dwuspadowe i wielospadowe o nachyleniu głównych połaci dachowych od 20º do 45º;</w:t>
      </w:r>
    </w:p>
    <w:p w:rsidR="000829EC" w:rsidRPr="00013690" w:rsidRDefault="00860DCC" w:rsidP="000829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10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="000829EC"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829EC" w:rsidRPr="00013690" w:rsidRDefault="00860DCC" w:rsidP="000829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56C8D">
        <w:rPr>
          <w:rFonts w:ascii="Arial" w:eastAsia="Times New Roman" w:hAnsi="Arial" w:cs="Arial"/>
          <w:sz w:val="20"/>
          <w:szCs w:val="20"/>
          <w:lang w:eastAsia="pl-PL"/>
        </w:rPr>
        <w:t>) ustalenia pkt 6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9C249C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0829EC" w:rsidRPr="00013690" w:rsidRDefault="00860DCC" w:rsidP="000829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parkingowych:</w:t>
      </w:r>
    </w:p>
    <w:p w:rsidR="000829EC" w:rsidRPr="00E5465D" w:rsidRDefault="000829EC" w:rsidP="000829E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nakazuje się zapewnienie odpowiedniej ilości miejsc do parkowania w granicach </w:t>
      </w:r>
      <w:r w:rsidR="00E5465D"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działki budowlanej według </w:t>
      </w:r>
      <w:r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następujących wskaźników: </w:t>
      </w:r>
    </w:p>
    <w:p w:rsidR="000829EC" w:rsidRPr="00013690" w:rsidRDefault="000829EC" w:rsidP="000829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zabudowy mieszkaniowej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0829EC" w:rsidRPr="00013690" w:rsidRDefault="000829EC" w:rsidP="000829EC">
      <w:pPr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dla usług</w:t>
      </w:r>
      <w:r w:rsidR="002808CE">
        <w:rPr>
          <w:rFonts w:ascii="Arial" w:eastAsia="Times New Roman" w:hAnsi="Arial" w:cs="Arial"/>
          <w:sz w:val="20"/>
          <w:szCs w:val="20"/>
          <w:lang w:eastAsia="pl-PL"/>
        </w:rPr>
        <w:t>, w tym usług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publicznych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minimum 2,5 miejsca do parkowania na każde 100 m</w:t>
      </w:r>
      <w:r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0829EC" w:rsidRPr="00013690" w:rsidRDefault="000829EC" w:rsidP="000829E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0829EC" w:rsidRPr="00013690" w:rsidRDefault="000829EC" w:rsidP="000829EC">
      <w:pPr>
        <w:tabs>
          <w:tab w:val="left" w:pos="426"/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046A6" w:rsidRPr="00013690" w:rsidRDefault="004046A6" w:rsidP="004046A6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t>§ 14.</w:t>
      </w:r>
    </w:p>
    <w:p w:rsidR="004046A6" w:rsidRPr="00013690" w:rsidRDefault="004046A6" w:rsidP="004046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terenów zabudowy mieszkaniowej jednorodzinnej na działkach zadrzewionych i zalesionych oznaczonych symbolem literowym </w:t>
      </w:r>
      <w:r w:rsidRPr="000136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046A6" w:rsidRPr="00013690" w:rsidRDefault="004046A6" w:rsidP="004046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4046A6" w:rsidRPr="00013690" w:rsidRDefault="004046A6" w:rsidP="004046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4046A6" w:rsidRPr="00013690" w:rsidRDefault="004046A6" w:rsidP="004046A6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zabudowa mieszkaniowa jednorodzinna wolnostojąca</w:t>
      </w:r>
      <w:r w:rsidR="00DA6D6A">
        <w:rPr>
          <w:rFonts w:ascii="Arial" w:eastAsia="Times New Roman" w:hAnsi="Arial" w:cs="Arial"/>
          <w:sz w:val="20"/>
          <w:szCs w:val="20"/>
          <w:lang w:eastAsia="pl-PL"/>
        </w:rPr>
        <w:t xml:space="preserve"> i bliźniacza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046A6" w:rsidRPr="00013690" w:rsidRDefault="004046A6" w:rsidP="004046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4046A6" w:rsidRPr="00013690" w:rsidRDefault="004046A6" w:rsidP="004046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usługi publiczne</w:t>
      </w:r>
      <w:r w:rsidR="005D0A2B">
        <w:rPr>
          <w:rFonts w:ascii="Arial" w:eastAsia="Times New Roman" w:hAnsi="Arial" w:cs="Arial"/>
          <w:sz w:val="20"/>
          <w:szCs w:val="20"/>
          <w:lang w:eastAsia="pl-PL"/>
        </w:rPr>
        <w:t xml:space="preserve"> poza obszarem o symbolach 5 ML i 8 ML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046A6" w:rsidRPr="00013690" w:rsidRDefault="004046A6" w:rsidP="004046A6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4046A6" w:rsidRPr="00013690" w:rsidRDefault="004046A6" w:rsidP="004046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4046A6" w:rsidRPr="00013690" w:rsidRDefault="00E5465D" w:rsidP="004046A6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zieleń urządzona</w:t>
      </w:r>
      <w:r w:rsidR="004046A6"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046A6" w:rsidRPr="00013690" w:rsidRDefault="004046A6" w:rsidP="004046A6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4046A6" w:rsidRPr="00013690" w:rsidRDefault="004046A6" w:rsidP="004046A6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4046A6" w:rsidRPr="00013690" w:rsidRDefault="004046A6" w:rsidP="0040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2) dopuszcza się rozbudowę, przebudowę i n</w:t>
      </w:r>
      <w:r w:rsidR="00E21EB4">
        <w:rPr>
          <w:rFonts w:ascii="Arial" w:eastAsia="Times New Roman" w:hAnsi="Arial" w:cs="Arial"/>
          <w:sz w:val="20"/>
          <w:szCs w:val="20"/>
          <w:lang w:eastAsia="pl-PL"/>
        </w:rPr>
        <w:t>adbudowę istniejących budynków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046A6" w:rsidRPr="00013690" w:rsidRDefault="004046A6" w:rsidP="0040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3) zakazuje się lokalizacji: </w:t>
      </w:r>
    </w:p>
    <w:p w:rsidR="004046A6" w:rsidRPr="00013690" w:rsidRDefault="004046A6" w:rsidP="00E132DE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zabudowy mieszkaniow</w:t>
      </w:r>
      <w:r w:rsidR="00974B97">
        <w:rPr>
          <w:rFonts w:ascii="Arial" w:eastAsia="Times New Roman" w:hAnsi="Arial" w:cs="Arial"/>
          <w:sz w:val="20"/>
          <w:szCs w:val="20"/>
          <w:lang w:eastAsia="pl-PL"/>
        </w:rPr>
        <w:t xml:space="preserve">ej jednorodzinnej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szeregowej,</w:t>
      </w:r>
    </w:p>
    <w:p w:rsidR="004046A6" w:rsidRPr="00013690" w:rsidRDefault="004046A6" w:rsidP="00E132DE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składów i magazynów, w tym składów budowlanych,</w:t>
      </w:r>
    </w:p>
    <w:p w:rsidR="004046A6" w:rsidRPr="00013690" w:rsidRDefault="004046A6" w:rsidP="00E132DE">
      <w:pPr>
        <w:pStyle w:val="Akapitzlist"/>
        <w:numPr>
          <w:ilvl w:val="0"/>
          <w:numId w:val="23"/>
        </w:numPr>
        <w:spacing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budynków mieszkalnych oraz obiektów budowlanych przeznaczonych na pobyt ludzi w pasie technologicznym napowietrznej linii o napięciu 220 </w:t>
      </w:r>
      <w:proofErr w:type="spellStart"/>
      <w:r w:rsidR="009C249C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="00E3195D"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046A6" w:rsidRPr="00013690" w:rsidRDefault="004046A6" w:rsidP="00E132DE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usług związanych z obsługą komunikacji, w tym w szczególności warsztatów samochodowych, stacji paliw, myjni samochodowych;</w:t>
      </w:r>
    </w:p>
    <w:p w:rsidR="004046A6" w:rsidRPr="00013690" w:rsidRDefault="004046A6" w:rsidP="0040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4) nakazuje się zalesienie minimum 20% powierzchni działki;</w:t>
      </w:r>
    </w:p>
    <w:p w:rsidR="004046A6" w:rsidRPr="00013690" w:rsidRDefault="004046A6" w:rsidP="0040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4046A6" w:rsidRPr="00013690" w:rsidRDefault="004046A6" w:rsidP="00E132DE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0,4,</w:t>
      </w:r>
    </w:p>
    <w:p w:rsidR="004046A6" w:rsidRPr="00013690" w:rsidRDefault="004046A6" w:rsidP="00E132DE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4046A6" w:rsidRPr="00013690" w:rsidRDefault="004046A6" w:rsidP="00E132DE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20%,</w:t>
      </w:r>
    </w:p>
    <w:p w:rsidR="004046A6" w:rsidRDefault="004046A6" w:rsidP="00E132DE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 powierzchnia biologicznie czynna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75%,</w:t>
      </w:r>
    </w:p>
    <w:p w:rsidR="00AF3A2F" w:rsidRPr="00AF3A2F" w:rsidRDefault="00AF3A2F" w:rsidP="00E132DE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AF3A2F" w:rsidRPr="00AF3A2F" w:rsidRDefault="00AF3A2F" w:rsidP="00AF3A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- dla wolnostojących budynków garażowych - 6 m,</w:t>
      </w:r>
    </w:p>
    <w:p w:rsidR="00AF3A2F" w:rsidRPr="00AF3A2F" w:rsidRDefault="00AF3A2F" w:rsidP="00AF3A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 xml:space="preserve">- dla pozostałych budynków i obiektów budowlanych - 12,0 m, </w:t>
      </w:r>
    </w:p>
    <w:p w:rsidR="004046A6" w:rsidRPr="00013690" w:rsidRDefault="004046A6" w:rsidP="00E132DE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geometria dachu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dachy dwuspadowe i wielospadowe o nachyleniu głównych połaci dachowych od 20º do 45º, </w:t>
      </w:r>
    </w:p>
    <w:p w:rsidR="004046A6" w:rsidRPr="00013690" w:rsidRDefault="004046A6" w:rsidP="004046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6) minimalna powierzchnia nowo wydzielanych działek budowlanych -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421BE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046A6" w:rsidRPr="00013690" w:rsidRDefault="004046A6" w:rsidP="004046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7) ustalenia pkt 6 nie dotyczą </w:t>
      </w:r>
      <w:proofErr w:type="spellStart"/>
      <w:r w:rsidR="000B5F61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4046A6" w:rsidRPr="00013690" w:rsidRDefault="004046A6" w:rsidP="004046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8)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parkingowych:</w:t>
      </w:r>
    </w:p>
    <w:p w:rsidR="004046A6" w:rsidRPr="00E5465D" w:rsidRDefault="004046A6" w:rsidP="004046A6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nakazuje się zapewnienie odpowiedniej ilości miejsc do parkowania w granicach </w:t>
      </w:r>
      <w:r w:rsidR="00E5465D"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działki budowlanej według </w:t>
      </w:r>
      <w:r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następujących wskaźników: </w:t>
      </w:r>
    </w:p>
    <w:p w:rsidR="004046A6" w:rsidRPr="00E5465D" w:rsidRDefault="004046A6" w:rsidP="004046A6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- dla zabudowy mieszkaniowej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5465D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4046A6" w:rsidRPr="00013690" w:rsidRDefault="004046A6" w:rsidP="004046A6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dla usług</w:t>
      </w:r>
      <w:r w:rsidR="002808CE">
        <w:rPr>
          <w:rFonts w:ascii="Arial" w:eastAsia="Times New Roman" w:hAnsi="Arial" w:cs="Arial"/>
          <w:sz w:val="20"/>
          <w:szCs w:val="20"/>
          <w:lang w:eastAsia="pl-PL"/>
        </w:rPr>
        <w:t>, w tym usług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publicznych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minimum 2,5 miejsca do parkowania na każde 100m</w:t>
      </w:r>
      <w:r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4046A6" w:rsidRPr="00013690" w:rsidRDefault="004046A6" w:rsidP="004046A6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AF3A2F" w:rsidRDefault="00AF3A2F" w:rsidP="000829EC">
      <w:p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829EC" w:rsidRPr="00013690" w:rsidRDefault="000829EC" w:rsidP="000829EC">
      <w:p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  <w:r w:rsidR="004B0AF0" w:rsidRPr="00013690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013690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0829EC" w:rsidRPr="00013690" w:rsidRDefault="000829EC" w:rsidP="000829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Dla terenów zabudowy mieszkaniowo</w:t>
      </w:r>
      <w:r w:rsidR="00E3195D"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usługowej oznaczonych symbolem literowym </w:t>
      </w:r>
      <w:r w:rsidRPr="000136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MU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0829EC" w:rsidRPr="00013690" w:rsidRDefault="000829EC" w:rsidP="000829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0829EC" w:rsidRPr="00013690" w:rsidRDefault="000829EC" w:rsidP="0008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0829EC" w:rsidRPr="00013690" w:rsidRDefault="000829EC" w:rsidP="000829E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zabudowa mieszkaniowa jednoro</w:t>
      </w:r>
      <w:r w:rsidR="001523E5">
        <w:rPr>
          <w:rFonts w:ascii="Arial" w:eastAsia="Times New Roman" w:hAnsi="Arial" w:cs="Arial"/>
          <w:sz w:val="20"/>
          <w:szCs w:val="20"/>
          <w:lang w:eastAsia="pl-PL"/>
        </w:rPr>
        <w:t>dzinna wolnostojąca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29EC" w:rsidRPr="00013690" w:rsidRDefault="000829EC" w:rsidP="000829E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0829EC" w:rsidRPr="00013690" w:rsidRDefault="000829EC" w:rsidP="0008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0829EC" w:rsidRPr="00013690" w:rsidRDefault="000829EC" w:rsidP="0008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0829EC" w:rsidRPr="00013690" w:rsidRDefault="000829EC" w:rsidP="000829E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0829EC" w:rsidRPr="00013690" w:rsidRDefault="000829EC" w:rsidP="000829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0829EC" w:rsidRPr="00013690" w:rsidRDefault="00E5465D" w:rsidP="000829E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zieleń urządzona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29EC" w:rsidRPr="00013690" w:rsidRDefault="000829EC" w:rsidP="000829E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0829EC" w:rsidRPr="00013690" w:rsidRDefault="000829EC" w:rsidP="000829E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</w:t>
      </w:r>
      <w:r w:rsidR="00F1652A" w:rsidRPr="00013690">
        <w:rPr>
          <w:rFonts w:ascii="Arial" w:eastAsia="Times New Roman" w:hAnsi="Arial" w:cs="Arial"/>
          <w:sz w:val="20"/>
          <w:szCs w:val="20"/>
          <w:lang w:eastAsia="pl-PL"/>
        </w:rPr>
        <w:t>, parkingi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829EC" w:rsidRDefault="000829EC" w:rsidP="000829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2) dopuszcza się rozbudowę, przebudowę i nadbudowę istniejących budynków;</w:t>
      </w:r>
    </w:p>
    <w:p w:rsidR="001523E5" w:rsidRPr="00013690" w:rsidRDefault="001523E5" w:rsidP="000829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dopuszcza się na jednej działce najwyżej jednego budynku jednorodzinnego wolnostojącego,</w:t>
      </w:r>
    </w:p>
    <w:p w:rsidR="000829EC" w:rsidRPr="00013690" w:rsidRDefault="001523E5" w:rsidP="007E34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E3489">
        <w:rPr>
          <w:rFonts w:ascii="Arial" w:eastAsia="Times New Roman" w:hAnsi="Arial" w:cs="Arial"/>
          <w:sz w:val="20"/>
          <w:szCs w:val="20"/>
          <w:lang w:eastAsia="pl-PL"/>
        </w:rPr>
        <w:t>) zakazuje się lokalizacji:</w:t>
      </w:r>
    </w:p>
    <w:p w:rsidR="000829EC" w:rsidRPr="00013690" w:rsidRDefault="000829EC" w:rsidP="009C249C">
      <w:pPr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obiektów handlowych o </w:t>
      </w:r>
      <w:r w:rsidR="004B0AF0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maksymalnej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powierzchni sprzedaży </w:t>
      </w:r>
      <w:r w:rsidR="000B5F61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 900 m </w:t>
      </w:r>
      <w:r w:rsidRPr="00013690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89513D" w:rsidRPr="00013690" w:rsidRDefault="0089513D" w:rsidP="009C249C">
      <w:pPr>
        <w:pStyle w:val="Akapitzlist"/>
        <w:numPr>
          <w:ilvl w:val="0"/>
          <w:numId w:val="18"/>
        </w:num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magazynów o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maksymalnej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powierzchni zabudowy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200 m </w:t>
      </w:r>
      <w:r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29EC" w:rsidRPr="00013690" w:rsidRDefault="000829EC" w:rsidP="009C249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składów w tym składów budowlanych,</w:t>
      </w:r>
    </w:p>
    <w:p w:rsidR="000829EC" w:rsidRPr="00013690" w:rsidRDefault="000829EC" w:rsidP="00302BA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usług związanych z obsługą komunikacji, w tym w szczególności warsztatów samochodowych, stacji paliw, myjni samochodowych;</w:t>
      </w:r>
    </w:p>
    <w:p w:rsidR="000829EC" w:rsidRPr="00AE3E42" w:rsidRDefault="000829EC" w:rsidP="00AE3E42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E42">
        <w:rPr>
          <w:rFonts w:ascii="Arial" w:eastAsia="Times New Roman" w:hAnsi="Arial" w:cs="Arial"/>
          <w:sz w:val="20"/>
          <w:szCs w:val="20"/>
          <w:lang w:eastAsia="pl-PL"/>
        </w:rPr>
        <w:t>zasady kształtowania zabudowy, zagospodarowania terenu oraz kształtowania ładu przestrzennego:</w:t>
      </w:r>
    </w:p>
    <w:p w:rsidR="000829EC" w:rsidRPr="00013690" w:rsidRDefault="000829EC" w:rsidP="00E132D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0,7,</w:t>
      </w:r>
    </w:p>
    <w:p w:rsidR="000829EC" w:rsidRPr="00013690" w:rsidRDefault="000829EC" w:rsidP="00E132D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0829EC" w:rsidRPr="00013690" w:rsidRDefault="000829EC" w:rsidP="00E132D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40%,</w:t>
      </w:r>
    </w:p>
    <w:p w:rsidR="000829EC" w:rsidRPr="00812533" w:rsidRDefault="000829EC" w:rsidP="00E132D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 powierzchnia biologicznie czynna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7E3489">
        <w:rPr>
          <w:rFonts w:ascii="Arial" w:eastAsia="Times New Roman" w:hAnsi="Arial" w:cs="Arial"/>
          <w:sz w:val="20"/>
          <w:szCs w:val="20"/>
          <w:lang w:eastAsia="pl-PL"/>
        </w:rPr>
        <w:t xml:space="preserve"> 5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0%,</w:t>
      </w:r>
    </w:p>
    <w:p w:rsidR="00AF3A2F" w:rsidRDefault="00AF3A2F" w:rsidP="00E132DE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AF3A2F" w:rsidRDefault="00AF3A2F" w:rsidP="00AE3E42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- dla wolnostojących budynków garażowych - 6 m,</w:t>
      </w:r>
    </w:p>
    <w:p w:rsidR="00AF3A2F" w:rsidRPr="00AF3A2F" w:rsidRDefault="00AF3A2F" w:rsidP="00AE3E42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- dla pozostałych budynków i obiektów budowlanych - 12,</w:t>
      </w:r>
    </w:p>
    <w:p w:rsidR="00AF3A2F" w:rsidRPr="00AF3A2F" w:rsidRDefault="00AF3A2F" w:rsidP="00E132DE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geometria dachu - dachy dwuspadowe i wielospadowe o nachyleniu głównych połaci dachowych od 20º do 45º;</w:t>
      </w:r>
    </w:p>
    <w:p w:rsidR="000829EC" w:rsidRPr="00013690" w:rsidRDefault="00B56C8D" w:rsidP="000829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900 m</w:t>
      </w:r>
      <w:r w:rsidR="000829EC"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829EC" w:rsidRPr="00013690" w:rsidRDefault="00B56C8D" w:rsidP="000829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0B5F61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0829EC" w:rsidRPr="00013690" w:rsidRDefault="00B56C8D" w:rsidP="000829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829EC"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parkingowych:</w:t>
      </w:r>
    </w:p>
    <w:p w:rsidR="000829EC" w:rsidRPr="00633D8D" w:rsidRDefault="000829EC" w:rsidP="000829EC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Pr="00633D8D">
        <w:rPr>
          <w:rFonts w:ascii="Arial" w:eastAsia="Times New Roman" w:hAnsi="Arial" w:cs="Arial"/>
          <w:sz w:val="20"/>
          <w:szCs w:val="20"/>
          <w:lang w:eastAsia="pl-PL"/>
        </w:rPr>
        <w:t xml:space="preserve">nakazuje się zapewnienie odpowiedniej ilości miejsc do parkowania w granicach </w:t>
      </w:r>
      <w:r w:rsidR="00633D8D" w:rsidRPr="00633D8D">
        <w:rPr>
          <w:rFonts w:ascii="Arial" w:eastAsia="Times New Roman" w:hAnsi="Arial" w:cs="Arial"/>
          <w:sz w:val="20"/>
          <w:szCs w:val="20"/>
          <w:lang w:eastAsia="pl-PL"/>
        </w:rPr>
        <w:t xml:space="preserve">działki budowlanej według </w:t>
      </w:r>
      <w:r w:rsidRPr="00633D8D">
        <w:rPr>
          <w:rFonts w:ascii="Arial" w:eastAsia="Times New Roman" w:hAnsi="Arial" w:cs="Arial"/>
          <w:sz w:val="20"/>
          <w:szCs w:val="20"/>
          <w:lang w:eastAsia="pl-PL"/>
        </w:rPr>
        <w:t xml:space="preserve">następujących wskaźników: </w:t>
      </w:r>
    </w:p>
    <w:p w:rsidR="000829EC" w:rsidRPr="00013690" w:rsidRDefault="000829EC" w:rsidP="000829EC">
      <w:pPr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D8D">
        <w:rPr>
          <w:rFonts w:ascii="Arial" w:eastAsia="Times New Roman" w:hAnsi="Arial" w:cs="Arial"/>
          <w:sz w:val="20"/>
          <w:szCs w:val="20"/>
          <w:lang w:eastAsia="pl-PL"/>
        </w:rPr>
        <w:t xml:space="preserve">- dla zabudowy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mieszkaniowej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0829EC" w:rsidRPr="00013690" w:rsidRDefault="000829EC" w:rsidP="000829EC">
      <w:pPr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- dla zabudowy usługowej w tym usług publicznych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minimum 2,5 miejsca do parkowania na każde 100 m</w:t>
      </w:r>
      <w:r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0829EC" w:rsidRPr="00013690" w:rsidRDefault="000829EC" w:rsidP="000829EC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1D001E" w:rsidRPr="00013690" w:rsidRDefault="001D001E" w:rsidP="0089220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B0AF0" w:rsidRPr="00013690" w:rsidRDefault="0089220E" w:rsidP="004B0AF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4B0AF0" w:rsidRPr="00013690">
        <w:rPr>
          <w:rFonts w:ascii="Arial" w:hAnsi="Arial" w:cs="Arial"/>
          <w:b/>
          <w:bCs/>
          <w:sz w:val="20"/>
          <w:szCs w:val="20"/>
          <w:lang w:eastAsia="ar-SA"/>
        </w:rPr>
        <w:t>6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4B0AF0" w:rsidRPr="00013690" w:rsidRDefault="004B0AF0" w:rsidP="004B0A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terenów zabudowy </w:t>
      </w:r>
      <w:r w:rsidR="00E3195D" w:rsidRPr="00013690">
        <w:rPr>
          <w:rFonts w:ascii="Arial" w:eastAsia="Times New Roman" w:hAnsi="Arial" w:cs="Arial"/>
          <w:sz w:val="20"/>
          <w:szCs w:val="20"/>
          <w:lang w:eastAsia="pl-PL"/>
        </w:rPr>
        <w:t>usługowo-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mieszkaniowej oznaczonych symbolem literowym </w:t>
      </w:r>
      <w:r w:rsidRPr="000136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B0AF0" w:rsidRPr="00013690" w:rsidRDefault="004B0AF0" w:rsidP="004B0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4B0AF0" w:rsidRPr="00013690" w:rsidRDefault="004B0AF0" w:rsidP="004B0A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E34EF6" w:rsidRDefault="003D2BFE" w:rsidP="004B0AF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zabudowa usługowa </w:t>
      </w:r>
      <w:r w:rsidR="00460048">
        <w:rPr>
          <w:rFonts w:ascii="Arial" w:eastAsia="Times New Roman" w:hAnsi="Arial" w:cs="Arial"/>
          <w:sz w:val="20"/>
          <w:szCs w:val="20"/>
          <w:lang w:eastAsia="pl-PL"/>
        </w:rPr>
        <w:t>z zakresu zdrowia, kultury, pomocy społecznej</w:t>
      </w:r>
      <w:r w:rsidR="008C0647">
        <w:rPr>
          <w:rFonts w:ascii="Arial" w:eastAsia="Times New Roman" w:hAnsi="Arial" w:cs="Arial"/>
          <w:sz w:val="20"/>
          <w:szCs w:val="20"/>
          <w:lang w:eastAsia="pl-PL"/>
        </w:rPr>
        <w:t xml:space="preserve">, rekreacji, sportu, oświaty,   </w:t>
      </w:r>
    </w:p>
    <w:p w:rsidR="004B0AF0" w:rsidRPr="00013690" w:rsidRDefault="00E34EF6" w:rsidP="004B0AF0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C0647">
        <w:rPr>
          <w:rFonts w:ascii="Arial" w:eastAsia="Times New Roman" w:hAnsi="Arial" w:cs="Arial"/>
          <w:sz w:val="20"/>
          <w:szCs w:val="20"/>
          <w:lang w:eastAsia="pl-PL"/>
        </w:rPr>
        <w:t xml:space="preserve">gastronomi,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działalności opiekuńczo-wychowawczej, </w:t>
      </w:r>
    </w:p>
    <w:p w:rsidR="004B0AF0" w:rsidRPr="00013690" w:rsidRDefault="004B0AF0" w:rsidP="003D2BFE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zabud</w:t>
      </w:r>
      <w:r w:rsidR="003D2BFE">
        <w:rPr>
          <w:rFonts w:ascii="Arial" w:eastAsia="Times New Roman" w:hAnsi="Arial" w:cs="Arial"/>
          <w:sz w:val="20"/>
          <w:szCs w:val="20"/>
          <w:lang w:eastAsia="pl-PL"/>
        </w:rPr>
        <w:t>owa mieszkaniowa jednorodzinna</w:t>
      </w:r>
      <w:r w:rsidR="00E132DE">
        <w:rPr>
          <w:rFonts w:ascii="Arial" w:eastAsia="Times New Roman" w:hAnsi="Arial" w:cs="Arial"/>
          <w:sz w:val="20"/>
          <w:szCs w:val="20"/>
          <w:lang w:eastAsia="pl-PL"/>
        </w:rPr>
        <w:t xml:space="preserve"> wolnostojąca</w:t>
      </w:r>
      <w:r w:rsidR="003D2BF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0AF0" w:rsidRPr="00013690" w:rsidRDefault="004B0AF0" w:rsidP="004B0A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4B0AF0" w:rsidRPr="00013690" w:rsidRDefault="004B0AF0" w:rsidP="004B0A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usługi publiczne,</w:t>
      </w:r>
    </w:p>
    <w:p w:rsidR="004B0AF0" w:rsidRPr="00013690" w:rsidRDefault="004B0AF0" w:rsidP="006D39A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- usługi </w:t>
      </w:r>
      <w:r w:rsidR="006D39AA">
        <w:rPr>
          <w:rFonts w:ascii="Arial" w:eastAsia="Times New Roman" w:hAnsi="Arial" w:cs="Arial"/>
          <w:sz w:val="20"/>
          <w:szCs w:val="20"/>
          <w:lang w:eastAsia="pl-PL"/>
        </w:rPr>
        <w:t>wbudowane w budynki mieszkalne,</w:t>
      </w:r>
    </w:p>
    <w:p w:rsidR="004B0AF0" w:rsidRPr="00013690" w:rsidRDefault="004B0AF0" w:rsidP="004B0A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4B0AF0" w:rsidRPr="00013690" w:rsidRDefault="00633D8D" w:rsidP="004B0AF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zieleń urządzona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0AF0" w:rsidRPr="00013690" w:rsidRDefault="004B0AF0" w:rsidP="004B0AF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4B0AF0" w:rsidRPr="00013690" w:rsidRDefault="004B0AF0" w:rsidP="004B0AF0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4B0AF0" w:rsidRDefault="004B0AF0" w:rsidP="004B0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2) dopuszcza się rozbudowę, przebudowę i nadbudowę istniejących budynków;</w:t>
      </w:r>
    </w:p>
    <w:p w:rsidR="00173212" w:rsidRPr="00013690" w:rsidRDefault="00173212" w:rsidP="004B0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dopuszcza się na jednej działce najwyżej jednego budynku jednorodzinnego wolnostojącego,</w:t>
      </w:r>
    </w:p>
    <w:p w:rsidR="00105AFA" w:rsidRPr="00013690" w:rsidRDefault="00AA4B7F" w:rsidP="00176B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176B73">
        <w:rPr>
          <w:rFonts w:ascii="Arial" w:eastAsia="Times New Roman" w:hAnsi="Arial" w:cs="Arial"/>
          <w:sz w:val="20"/>
          <w:szCs w:val="20"/>
          <w:lang w:eastAsia="pl-PL"/>
        </w:rPr>
        <w:t>) zakazuje się lokalizacji:</w:t>
      </w:r>
    </w:p>
    <w:p w:rsidR="0023649E" w:rsidRDefault="00105AFA" w:rsidP="00105A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E132D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budynków mieszkalnych oraz obiektów budowlanych przeznaczonych na pobyt ludzi w pasie </w:t>
      </w:r>
    </w:p>
    <w:p w:rsidR="004B0AF0" w:rsidRPr="00013690" w:rsidRDefault="0023649E" w:rsidP="00105A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technologicznym napowietrznej linii o napięciu 220 </w:t>
      </w:r>
      <w:proofErr w:type="spellStart"/>
      <w:r w:rsidR="006624B1" w:rsidRPr="00013690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0AF0" w:rsidRPr="00013690" w:rsidRDefault="00E132DE" w:rsidP="004B0A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usług związanych z obsługą komunikacji, w tym w szczególności warsztatów samochodowych, stacji paliw, myjni samochodowych;</w:t>
      </w:r>
    </w:p>
    <w:p w:rsidR="004B0AF0" w:rsidRPr="00013690" w:rsidRDefault="00E132DE" w:rsidP="004B0A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D39AA">
        <w:rPr>
          <w:rFonts w:ascii="Arial" w:eastAsia="Times New Roman" w:hAnsi="Arial" w:cs="Arial"/>
          <w:sz w:val="20"/>
          <w:szCs w:val="20"/>
          <w:lang w:eastAsia="pl-PL"/>
        </w:rPr>
        <w:t xml:space="preserve">składów i magazynów w tym 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składów budowlanych;</w:t>
      </w:r>
    </w:p>
    <w:p w:rsidR="00DC2597" w:rsidRPr="00013690" w:rsidRDefault="00AA4B7F" w:rsidP="00DC25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</w:t>
      </w:r>
      <w:r w:rsidR="00DC2597">
        <w:rPr>
          <w:rFonts w:ascii="Arial" w:eastAsia="Times New Roman" w:hAnsi="Arial" w:cs="Arial"/>
          <w:sz w:val="20"/>
          <w:szCs w:val="20"/>
          <w:lang w:eastAsia="pl-PL"/>
        </w:rPr>
        <w:t xml:space="preserve"> dla zabudowy usługowej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0AF0" w:rsidRPr="00013690" w:rsidRDefault="004B0AF0" w:rsidP="004B0AF0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0,8,</w:t>
      </w:r>
    </w:p>
    <w:p w:rsidR="004B0AF0" w:rsidRPr="00013690" w:rsidRDefault="004B0AF0" w:rsidP="004B0AF0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4B0AF0" w:rsidRPr="00013690" w:rsidRDefault="004B0AF0" w:rsidP="004B0AF0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50%, </w:t>
      </w:r>
    </w:p>
    <w:p w:rsidR="004B0AF0" w:rsidRDefault="004B0AF0" w:rsidP="004B0AF0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 powierzchnia biologicznie czynna </w:t>
      </w:r>
      <w:r w:rsidR="000B5F6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30%,</w:t>
      </w:r>
    </w:p>
    <w:p w:rsidR="00AF3A2F" w:rsidRDefault="00AF3A2F" w:rsidP="00AF3A2F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AF3A2F" w:rsidRDefault="00AF3A2F" w:rsidP="00AF3A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 wolnostojących budynków garażowych - 6 m,</w:t>
      </w:r>
    </w:p>
    <w:p w:rsidR="00AF3A2F" w:rsidRPr="00FD3789" w:rsidRDefault="00AF3A2F" w:rsidP="00AF3A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7686C">
        <w:rPr>
          <w:rFonts w:ascii="Arial" w:eastAsia="Times New Roman" w:hAnsi="Arial" w:cs="Arial"/>
          <w:sz w:val="20"/>
          <w:szCs w:val="20"/>
          <w:lang w:eastAsia="pl-PL"/>
        </w:rPr>
        <w:t>dla pozostałych 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udynków i obiektów budowlanych 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- 1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,0 m, </w:t>
      </w:r>
    </w:p>
    <w:p w:rsidR="00AF3A2F" w:rsidRPr="000351F8" w:rsidRDefault="00AF3A2F" w:rsidP="000351F8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1F8">
        <w:rPr>
          <w:rFonts w:ascii="Arial" w:eastAsia="Times New Roman" w:hAnsi="Arial" w:cs="Arial"/>
          <w:sz w:val="20"/>
          <w:szCs w:val="20"/>
          <w:lang w:eastAsia="pl-PL"/>
        </w:rPr>
        <w:t>geometria dachu:</w:t>
      </w:r>
    </w:p>
    <w:p w:rsidR="00AF3A2F" w:rsidRDefault="00AF3A2F" w:rsidP="00AF3A2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782">
        <w:rPr>
          <w:rFonts w:ascii="Arial" w:eastAsia="Times New Roman" w:hAnsi="Arial" w:cs="Arial"/>
          <w:sz w:val="20"/>
          <w:szCs w:val="20"/>
          <w:lang w:eastAsia="pl-PL"/>
        </w:rPr>
        <w:t xml:space="preserve">- dachy </w:t>
      </w:r>
      <w:r>
        <w:rPr>
          <w:rFonts w:ascii="Arial" w:eastAsia="Times New Roman" w:hAnsi="Arial" w:cs="Arial"/>
          <w:sz w:val="20"/>
          <w:szCs w:val="20"/>
          <w:lang w:eastAsia="pl-PL"/>
        </w:rPr>
        <w:t>dwuspadowe lub</w:t>
      </w:r>
      <w:r w:rsidRPr="009E4782">
        <w:rPr>
          <w:rFonts w:ascii="Arial" w:eastAsia="Times New Roman" w:hAnsi="Arial" w:cs="Arial"/>
          <w:sz w:val="20"/>
          <w:szCs w:val="20"/>
          <w:lang w:eastAsia="pl-PL"/>
        </w:rPr>
        <w:t xml:space="preserve"> wielospadowe o nachyleniu połaci dachowych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20</w:t>
      </w:r>
      <w:r w:rsidRPr="009E4782">
        <w:rPr>
          <w:rFonts w:ascii="Arial" w:eastAsia="Times New Roman" w:hAnsi="Arial" w:cs="Arial"/>
          <w:sz w:val="20"/>
          <w:szCs w:val="20"/>
          <w:lang w:eastAsia="pl-PL"/>
        </w:rPr>
        <w:t xml:space="preserve">º do 45º, </w:t>
      </w:r>
    </w:p>
    <w:p w:rsidR="00AF3A2F" w:rsidRDefault="00AF3A2F" w:rsidP="00AF3A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dachy płaskie o nachyleniu połaci dachowych do 5</w:t>
      </w:r>
      <w:r w:rsidRPr="009E4782">
        <w:rPr>
          <w:rFonts w:ascii="Arial" w:eastAsia="Times New Roman" w:hAnsi="Arial" w:cs="Arial"/>
          <w:sz w:val="20"/>
          <w:szCs w:val="20"/>
          <w:lang w:eastAsia="pl-PL"/>
        </w:rPr>
        <w:t>º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70E05" w:rsidRPr="00013690" w:rsidRDefault="00A51EC5" w:rsidP="00E70E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4B7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E70E05" w:rsidRPr="0001369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70E05"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dla zabudowy mieszkaniowej</w:t>
      </w:r>
      <w:r w:rsidR="00E70E05"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70E05" w:rsidRPr="00013690" w:rsidRDefault="00E70E05" w:rsidP="00E132DE">
      <w:pPr>
        <w:pStyle w:val="Akapitzlist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A51EC5">
        <w:rPr>
          <w:rFonts w:ascii="Arial" w:eastAsia="Times New Roman" w:hAnsi="Arial" w:cs="Arial"/>
          <w:sz w:val="20"/>
          <w:szCs w:val="20"/>
          <w:lang w:eastAsia="pl-PL"/>
        </w:rPr>
        <w:t xml:space="preserve"> 0,6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70E05" w:rsidRPr="00013690" w:rsidRDefault="00E70E05" w:rsidP="00E132DE">
      <w:pPr>
        <w:pStyle w:val="Akapitzlist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intensywność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0,001,</w:t>
      </w:r>
    </w:p>
    <w:p w:rsidR="00E70E05" w:rsidRPr="00013690" w:rsidRDefault="00E70E05" w:rsidP="00E132DE">
      <w:pPr>
        <w:pStyle w:val="Akapitzlist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stosunku do powierzchni działki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A51EC5">
        <w:rPr>
          <w:rFonts w:ascii="Arial" w:eastAsia="Times New Roman" w:hAnsi="Arial" w:cs="Arial"/>
          <w:sz w:val="20"/>
          <w:szCs w:val="20"/>
          <w:lang w:eastAsia="pl-PL"/>
        </w:rPr>
        <w:t xml:space="preserve"> 3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p w:rsidR="00E70E05" w:rsidRDefault="00E70E05" w:rsidP="00E132DE">
      <w:pPr>
        <w:pStyle w:val="Akapitzlist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 powierzchnia biologicznie czynna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A51EC5">
        <w:rPr>
          <w:rFonts w:ascii="Arial" w:eastAsia="Times New Roman" w:hAnsi="Arial" w:cs="Arial"/>
          <w:sz w:val="20"/>
          <w:szCs w:val="20"/>
          <w:lang w:eastAsia="pl-PL"/>
        </w:rPr>
        <w:t xml:space="preserve"> 6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0%,</w:t>
      </w:r>
    </w:p>
    <w:p w:rsidR="00E70E05" w:rsidRDefault="00E70E05" w:rsidP="00E132DE">
      <w:pPr>
        <w:pStyle w:val="Akapitzlist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A2F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E70E05" w:rsidRDefault="00C72F85" w:rsidP="00877B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77B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0E05">
        <w:rPr>
          <w:rFonts w:ascii="Arial" w:eastAsia="Times New Roman" w:hAnsi="Arial" w:cs="Arial"/>
          <w:sz w:val="20"/>
          <w:szCs w:val="20"/>
          <w:lang w:eastAsia="pl-PL"/>
        </w:rPr>
        <w:t>- dla wolnostojących budynków garażowych - 6 m,</w:t>
      </w:r>
    </w:p>
    <w:p w:rsidR="00E70E05" w:rsidRPr="00FD3789" w:rsidRDefault="00C72F85" w:rsidP="00C72F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E70E0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E70E05" w:rsidRPr="0007686C">
        <w:rPr>
          <w:rFonts w:ascii="Arial" w:eastAsia="Times New Roman" w:hAnsi="Arial" w:cs="Arial"/>
          <w:sz w:val="20"/>
          <w:szCs w:val="20"/>
          <w:lang w:eastAsia="pl-PL"/>
        </w:rPr>
        <w:t>dla pozostałych b</w:t>
      </w:r>
      <w:r w:rsidR="00E70E05">
        <w:rPr>
          <w:rFonts w:ascii="Arial" w:eastAsia="Times New Roman" w:hAnsi="Arial" w:cs="Arial"/>
          <w:sz w:val="20"/>
          <w:szCs w:val="20"/>
          <w:lang w:eastAsia="pl-PL"/>
        </w:rPr>
        <w:t xml:space="preserve">udynków i obiektów budowlanych </w:t>
      </w:r>
      <w:r w:rsidR="00E70E05" w:rsidRPr="00FD3789">
        <w:rPr>
          <w:rFonts w:ascii="Arial" w:eastAsia="Times New Roman" w:hAnsi="Arial" w:cs="Arial"/>
          <w:sz w:val="20"/>
          <w:szCs w:val="20"/>
          <w:lang w:eastAsia="pl-PL"/>
        </w:rPr>
        <w:t>- 1</w:t>
      </w:r>
      <w:r w:rsidR="00E70E0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70E05"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,0 m, </w:t>
      </w:r>
    </w:p>
    <w:p w:rsidR="00E70E05" w:rsidRPr="000351F8" w:rsidRDefault="00E70E05" w:rsidP="00E132DE">
      <w:pPr>
        <w:pStyle w:val="Akapitzlist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1F8">
        <w:rPr>
          <w:rFonts w:ascii="Arial" w:eastAsia="Times New Roman" w:hAnsi="Arial" w:cs="Arial"/>
          <w:sz w:val="20"/>
          <w:szCs w:val="20"/>
          <w:lang w:eastAsia="pl-PL"/>
        </w:rPr>
        <w:t>geometria dachu:</w:t>
      </w:r>
    </w:p>
    <w:p w:rsidR="00E70E05" w:rsidRDefault="00E70E05" w:rsidP="00E132DE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782">
        <w:rPr>
          <w:rFonts w:ascii="Arial" w:eastAsia="Times New Roman" w:hAnsi="Arial" w:cs="Arial"/>
          <w:sz w:val="20"/>
          <w:szCs w:val="20"/>
          <w:lang w:eastAsia="pl-PL"/>
        </w:rPr>
        <w:t xml:space="preserve">- dachy </w:t>
      </w:r>
      <w:r>
        <w:rPr>
          <w:rFonts w:ascii="Arial" w:eastAsia="Times New Roman" w:hAnsi="Arial" w:cs="Arial"/>
          <w:sz w:val="20"/>
          <w:szCs w:val="20"/>
          <w:lang w:eastAsia="pl-PL"/>
        </w:rPr>
        <w:t>dwuspadowe lub</w:t>
      </w:r>
      <w:r w:rsidRPr="009E4782">
        <w:rPr>
          <w:rFonts w:ascii="Arial" w:eastAsia="Times New Roman" w:hAnsi="Arial" w:cs="Arial"/>
          <w:sz w:val="20"/>
          <w:szCs w:val="20"/>
          <w:lang w:eastAsia="pl-PL"/>
        </w:rPr>
        <w:t xml:space="preserve"> wielospadowe o nachyleniu połaci dachowych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20</w:t>
      </w:r>
      <w:r w:rsidRPr="009E4782">
        <w:rPr>
          <w:rFonts w:ascii="Arial" w:eastAsia="Times New Roman" w:hAnsi="Arial" w:cs="Arial"/>
          <w:sz w:val="20"/>
          <w:szCs w:val="20"/>
          <w:lang w:eastAsia="pl-PL"/>
        </w:rPr>
        <w:t xml:space="preserve">º do </w:t>
      </w:r>
      <w:r w:rsidR="00C72F85">
        <w:rPr>
          <w:rFonts w:ascii="Arial" w:eastAsia="Times New Roman" w:hAnsi="Arial" w:cs="Arial"/>
          <w:sz w:val="20"/>
          <w:szCs w:val="20"/>
          <w:lang w:eastAsia="pl-PL"/>
        </w:rPr>
        <w:t>45º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B0AF0" w:rsidRPr="00013690" w:rsidRDefault="00AA4B7F" w:rsidP="004B0A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) minimalna powierzchnia nowo wydzielanych działek budowlanych </w:t>
      </w:r>
      <w:r w:rsidR="00E132D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675920">
        <w:rPr>
          <w:rFonts w:ascii="Arial" w:eastAsia="Times New Roman" w:hAnsi="Arial" w:cs="Arial"/>
          <w:sz w:val="20"/>
          <w:szCs w:val="20"/>
          <w:lang w:eastAsia="pl-PL"/>
        </w:rPr>
        <w:t xml:space="preserve"> 10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="004B0AF0"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B0AF0" w:rsidRPr="00013690" w:rsidRDefault="00AA4B7F" w:rsidP="004B0A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675920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 w:rsidR="00E132D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9C249C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4B0AF0" w:rsidRPr="00013690" w:rsidRDefault="00AA4B7F" w:rsidP="004B0A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B0AF0"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parkingowych:</w:t>
      </w:r>
    </w:p>
    <w:p w:rsidR="004B0AF0" w:rsidRPr="00633D8D" w:rsidRDefault="004B0AF0" w:rsidP="004B0AF0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Pr="00633D8D">
        <w:rPr>
          <w:rFonts w:ascii="Arial" w:eastAsia="Times New Roman" w:hAnsi="Arial" w:cs="Arial"/>
          <w:sz w:val="20"/>
          <w:szCs w:val="20"/>
          <w:lang w:eastAsia="pl-PL"/>
        </w:rPr>
        <w:t xml:space="preserve">nakazuje się zapewnienie odpowiedniej ilości miejsc do parkowania w granicach </w:t>
      </w:r>
      <w:r w:rsidR="00633D8D" w:rsidRPr="00633D8D">
        <w:rPr>
          <w:rFonts w:ascii="Arial" w:eastAsia="Times New Roman" w:hAnsi="Arial" w:cs="Arial"/>
          <w:sz w:val="20"/>
          <w:szCs w:val="20"/>
          <w:lang w:eastAsia="pl-PL"/>
        </w:rPr>
        <w:t xml:space="preserve">działki budowlanej według </w:t>
      </w:r>
      <w:r w:rsidRPr="00633D8D">
        <w:rPr>
          <w:rFonts w:ascii="Arial" w:eastAsia="Times New Roman" w:hAnsi="Arial" w:cs="Arial"/>
          <w:sz w:val="20"/>
          <w:szCs w:val="20"/>
          <w:lang w:eastAsia="pl-PL"/>
        </w:rPr>
        <w:t xml:space="preserve">następujących wskaźników: </w:t>
      </w:r>
    </w:p>
    <w:p w:rsidR="004B0AF0" w:rsidRPr="00013690" w:rsidRDefault="004B0AF0" w:rsidP="004B0AF0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D8D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zabudowy mieszkaniowej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4B0AF0" w:rsidRPr="00013690" w:rsidRDefault="004B0AF0" w:rsidP="00E21EB4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dla zabudowy usługowej w tym usług publiczn</w:t>
      </w:r>
      <w:r w:rsidR="00DF7CFA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minimum 2,5 miejsca do parkowania na każde 100 m</w:t>
      </w:r>
      <w:r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4B0AF0" w:rsidRPr="00013690" w:rsidRDefault="004B0AF0" w:rsidP="004B0AF0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EA43E6" w:rsidRPr="00013690" w:rsidRDefault="00EA43E6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0829EC" w:rsidRPr="00013690" w:rsidRDefault="00EF2A86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013690">
        <w:rPr>
          <w:rFonts w:cs="Arial"/>
          <w:b/>
          <w:bCs/>
          <w:sz w:val="20"/>
        </w:rPr>
        <w:t>§ 1</w:t>
      </w:r>
      <w:r w:rsidR="00EA43E6" w:rsidRPr="00013690">
        <w:rPr>
          <w:rFonts w:cs="Arial"/>
          <w:b/>
          <w:bCs/>
          <w:sz w:val="20"/>
        </w:rPr>
        <w:t>7</w:t>
      </w:r>
      <w:r w:rsidRPr="00013690">
        <w:rPr>
          <w:rFonts w:cs="Arial"/>
          <w:b/>
          <w:bCs/>
          <w:sz w:val="20"/>
        </w:rPr>
        <w:t>.</w:t>
      </w:r>
    </w:p>
    <w:p w:rsidR="000829EC" w:rsidRPr="00013690" w:rsidRDefault="000829EC" w:rsidP="000829EC">
      <w:pPr>
        <w:keepNext/>
        <w:tabs>
          <w:tab w:val="left" w:pos="708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terenów wód powierzchniowych śródlądowych oznaczonych symbolem literowym </w:t>
      </w:r>
      <w:r w:rsidRPr="0001369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0829EC" w:rsidRPr="00013690" w:rsidRDefault="000829EC" w:rsidP="0008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0829EC" w:rsidRPr="00013690" w:rsidRDefault="000829EC" w:rsidP="0008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przeznaczenie podstawowe:</w:t>
      </w:r>
    </w:p>
    <w:p w:rsidR="000829EC" w:rsidRPr="00013690" w:rsidRDefault="000829EC" w:rsidP="000829EC">
      <w:pPr>
        <w:tabs>
          <w:tab w:val="left" w:pos="709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wody powierzchniowe śródlądowe,</w:t>
      </w:r>
    </w:p>
    <w:p w:rsidR="000829EC" w:rsidRPr="00013690" w:rsidRDefault="000829EC" w:rsidP="000829E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0829EC" w:rsidRPr="00013690" w:rsidRDefault="000829EC" w:rsidP="000829E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sieci i urządzenia infrastruktury technicznej,</w:t>
      </w:r>
    </w:p>
    <w:p w:rsidR="000829EC" w:rsidRPr="00013690" w:rsidRDefault="000829EC" w:rsidP="000829E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mosty,</w:t>
      </w:r>
    </w:p>
    <w:p w:rsidR="000829EC" w:rsidRPr="00013690" w:rsidRDefault="000829EC" w:rsidP="000829E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kładki,</w:t>
      </w:r>
    </w:p>
    <w:p w:rsidR="000829EC" w:rsidRPr="00013690" w:rsidRDefault="000829EC" w:rsidP="000829EC">
      <w:pPr>
        <w:tabs>
          <w:tab w:val="left" w:pos="851"/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 przejścia i przejazdy;</w:t>
      </w:r>
    </w:p>
    <w:p w:rsidR="000829EC" w:rsidRPr="00013690" w:rsidRDefault="000829EC" w:rsidP="000829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nakazuje się utrzymanie rowów melioracyjnych</w:t>
      </w:r>
      <w:r w:rsidR="004619C0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w istniejącym przebiegu;</w:t>
      </w:r>
    </w:p>
    <w:p w:rsidR="000829EC" w:rsidRPr="00013690" w:rsidRDefault="000829EC" w:rsidP="000829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zakazuje się zasypywania lub zabudowywania rowów melioracyjnych z </w:t>
      </w:r>
      <w:r w:rsidR="004619C0" w:rsidRPr="00013690">
        <w:rPr>
          <w:rFonts w:ascii="Arial" w:eastAsia="Times New Roman" w:hAnsi="Arial" w:cs="Arial"/>
          <w:sz w:val="20"/>
          <w:szCs w:val="20"/>
          <w:lang w:eastAsia="pl-PL"/>
        </w:rPr>
        <w:t>dopuszczeniem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budowli określonych w</w:t>
      </w:r>
      <w:r w:rsidRPr="00013690">
        <w:t xml:space="preserve">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pkt. 1 lit. b;</w:t>
      </w:r>
    </w:p>
    <w:p w:rsidR="000829EC" w:rsidRDefault="000829EC" w:rsidP="000829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4) dopuszcza się poszerzanie i pogłębianie istniejących rowów melioracyjnych</w:t>
      </w:r>
      <w:r w:rsidR="00EA43E6" w:rsidRPr="0001369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6FF2" w:rsidRDefault="00036FF2" w:rsidP="000829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6B73" w:rsidRDefault="00176B73" w:rsidP="00036FF2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E132DE" w:rsidRDefault="00E132DE" w:rsidP="00036FF2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176B73" w:rsidRDefault="00176B73" w:rsidP="00036FF2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036FF2" w:rsidRDefault="00036FF2" w:rsidP="00036FF2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  <w:r w:rsidRPr="00EF2A86">
        <w:rPr>
          <w:rFonts w:cs="Arial"/>
          <w:b/>
          <w:bCs/>
          <w:sz w:val="20"/>
        </w:rPr>
        <w:t>§ 1</w:t>
      </w:r>
      <w:r>
        <w:rPr>
          <w:rFonts w:cs="Arial"/>
          <w:b/>
          <w:bCs/>
          <w:sz w:val="20"/>
        </w:rPr>
        <w:t>8</w:t>
      </w:r>
      <w:r w:rsidRPr="00EF2A86">
        <w:rPr>
          <w:rFonts w:cs="Arial"/>
          <w:b/>
          <w:bCs/>
          <w:sz w:val="20"/>
        </w:rPr>
        <w:t>.</w:t>
      </w:r>
    </w:p>
    <w:p w:rsidR="00036FF2" w:rsidRPr="00416A24" w:rsidRDefault="00036FF2" w:rsidP="00036F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16A24">
        <w:rPr>
          <w:rFonts w:ascii="Arial" w:eastAsia="Times New Roman" w:hAnsi="Arial" w:cs="Arial"/>
          <w:sz w:val="20"/>
          <w:szCs w:val="20"/>
          <w:lang w:eastAsia="pl-PL"/>
        </w:rPr>
        <w:t xml:space="preserve"> lasu oznaczonych symbolem literowym przeznaczenia terenu </w:t>
      </w:r>
      <w:r w:rsidRPr="00416A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ZL </w:t>
      </w:r>
      <w:r w:rsidRPr="00416A24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036FF2" w:rsidRPr="00416A24" w:rsidRDefault="00036FF2" w:rsidP="00036F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416A24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036FF2" w:rsidRPr="00416A24" w:rsidRDefault="00036FF2" w:rsidP="00036FF2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>las</w:t>
      </w:r>
      <w:r w:rsidRPr="00416A2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36FF2" w:rsidRPr="00416A24" w:rsidRDefault="00036FF2" w:rsidP="00036F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416A24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036FF2" w:rsidRPr="00416A24" w:rsidRDefault="00036FF2" w:rsidP="00036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16A24">
        <w:rPr>
          <w:rFonts w:ascii="Arial" w:eastAsia="Times New Roman" w:hAnsi="Arial" w:cs="Arial"/>
          <w:sz w:val="20"/>
          <w:szCs w:val="20"/>
          <w:lang w:eastAsia="pl-PL"/>
        </w:rPr>
        <w:tab/>
        <w:t>maksymalna intensywność zabudowy - 0,</w:t>
      </w:r>
    </w:p>
    <w:p w:rsidR="00036FF2" w:rsidRPr="00416A24" w:rsidRDefault="00036FF2" w:rsidP="00036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</w:t>
      </w:r>
    </w:p>
    <w:p w:rsidR="00036FF2" w:rsidRPr="00416A24" w:rsidRDefault="00036FF2" w:rsidP="00036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16A2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powierzchnia zabudowy w stosunku do powierzchni działki - 0%, </w:t>
      </w:r>
    </w:p>
    <w:p w:rsidR="00036FF2" w:rsidRPr="00416A24" w:rsidRDefault="00036FF2" w:rsidP="00036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16A24">
        <w:rPr>
          <w:rFonts w:ascii="Arial" w:eastAsia="Times New Roman" w:hAnsi="Arial" w:cs="Arial"/>
          <w:sz w:val="20"/>
          <w:szCs w:val="20"/>
          <w:lang w:eastAsia="pl-PL"/>
        </w:rPr>
        <w:tab/>
        <w:t>minimalna  powierzchnia biologicznie czynna - 100%;</w:t>
      </w:r>
    </w:p>
    <w:p w:rsidR="00036FF2" w:rsidRPr="00416A24" w:rsidRDefault="00036FF2" w:rsidP="00036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A24">
        <w:rPr>
          <w:rFonts w:ascii="Arial" w:eastAsia="Times New Roman" w:hAnsi="Arial" w:cs="Arial"/>
          <w:sz w:val="20"/>
          <w:szCs w:val="20"/>
          <w:lang w:eastAsia="pl-PL"/>
        </w:rPr>
        <w:t>3) na terenach leśnych zakazuje się budowy wszelkich obiektów kubaturowych.</w:t>
      </w:r>
    </w:p>
    <w:p w:rsidR="00036FF2" w:rsidRDefault="00036FF2" w:rsidP="000829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859" w:rsidRDefault="00953859" w:rsidP="000829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859" w:rsidRDefault="00953859" w:rsidP="000829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859" w:rsidRDefault="00953859" w:rsidP="000829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15F" w:rsidRPr="00013690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2</w:t>
      </w:r>
    </w:p>
    <w:p w:rsidR="00676BA6" w:rsidRPr="00013690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komunikacji</w:t>
      </w: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t xml:space="preserve">§ </w:t>
      </w:r>
      <w:r w:rsidR="00D22B1E" w:rsidRPr="00013690">
        <w:rPr>
          <w:rFonts w:cs="Arial"/>
          <w:b/>
          <w:sz w:val="20"/>
        </w:rPr>
        <w:t>1</w:t>
      </w:r>
      <w:r w:rsidR="0021167B">
        <w:rPr>
          <w:rFonts w:cs="Arial"/>
          <w:b/>
          <w:sz w:val="20"/>
        </w:rPr>
        <w:t>9</w:t>
      </w:r>
      <w:r w:rsidRPr="00013690">
        <w:rPr>
          <w:rFonts w:cs="Arial"/>
          <w:b/>
          <w:sz w:val="20"/>
        </w:rPr>
        <w:t>.</w:t>
      </w:r>
    </w:p>
    <w:p w:rsidR="0038444D" w:rsidRPr="00013690" w:rsidRDefault="0038444D" w:rsidP="004619C0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013690">
        <w:rPr>
          <w:rFonts w:ascii="Arial" w:hAnsi="Arial" w:cs="Arial"/>
          <w:b/>
          <w:sz w:val="20"/>
        </w:rPr>
        <w:t>1.</w:t>
      </w:r>
      <w:r w:rsidRPr="00013690">
        <w:rPr>
          <w:rFonts w:ascii="Arial" w:hAnsi="Arial" w:cs="Arial"/>
          <w:sz w:val="20"/>
        </w:rPr>
        <w:t xml:space="preserve"> Ustala się obsługę komunikacyjną terenów poprzez układ dróg określonych na rysunku planu jako tereny komunikacji oznaczone symbol</w:t>
      </w:r>
      <w:r w:rsidR="00F21DA0" w:rsidRPr="00013690">
        <w:rPr>
          <w:rFonts w:ascii="Arial" w:hAnsi="Arial" w:cs="Arial"/>
          <w:sz w:val="20"/>
        </w:rPr>
        <w:t>ami</w:t>
      </w:r>
      <w:r w:rsidRPr="00013690">
        <w:rPr>
          <w:rFonts w:ascii="Arial" w:hAnsi="Arial" w:cs="Arial"/>
          <w:sz w:val="20"/>
        </w:rPr>
        <w:t xml:space="preserve"> </w:t>
      </w:r>
      <w:r w:rsidR="00EA43E6" w:rsidRPr="00013690">
        <w:rPr>
          <w:rFonts w:ascii="Arial" w:hAnsi="Arial" w:cs="Arial"/>
          <w:sz w:val="20"/>
        </w:rPr>
        <w:t xml:space="preserve">literowymi </w:t>
      </w:r>
      <w:r w:rsidR="00F21DA0" w:rsidRPr="00013690">
        <w:rPr>
          <w:rFonts w:ascii="Arial" w:hAnsi="Arial" w:cs="Arial"/>
          <w:b/>
          <w:sz w:val="20"/>
        </w:rPr>
        <w:t>KD</w:t>
      </w:r>
      <w:r w:rsidR="00EA43E6" w:rsidRPr="00013690">
        <w:rPr>
          <w:rFonts w:ascii="Arial" w:hAnsi="Arial" w:cs="Arial"/>
          <w:b/>
          <w:sz w:val="20"/>
        </w:rPr>
        <w:t>Z, KD</w:t>
      </w:r>
      <w:r w:rsidR="005135B5" w:rsidRPr="00013690">
        <w:rPr>
          <w:rFonts w:ascii="Arial" w:hAnsi="Arial" w:cs="Arial"/>
          <w:b/>
          <w:sz w:val="20"/>
        </w:rPr>
        <w:t>D</w:t>
      </w:r>
      <w:r w:rsidR="004619C0" w:rsidRPr="00013690">
        <w:rPr>
          <w:rFonts w:ascii="Arial" w:hAnsi="Arial" w:cs="Arial"/>
          <w:b/>
          <w:sz w:val="20"/>
        </w:rPr>
        <w:t xml:space="preserve"> i KD</w:t>
      </w:r>
      <w:r w:rsidR="00EA43E6" w:rsidRPr="00013690">
        <w:rPr>
          <w:rFonts w:ascii="Arial" w:hAnsi="Arial" w:cs="Arial"/>
          <w:b/>
          <w:sz w:val="20"/>
        </w:rPr>
        <w:t>W</w:t>
      </w:r>
      <w:r w:rsidR="004619C0" w:rsidRPr="00013690">
        <w:rPr>
          <w:rFonts w:ascii="Arial" w:hAnsi="Arial" w:cs="Arial"/>
          <w:sz w:val="20"/>
        </w:rPr>
        <w:t xml:space="preserve"> oraz drogi położone poza granicami obszaru objętego planem miejscowym.</w:t>
      </w:r>
    </w:p>
    <w:p w:rsidR="0038444D" w:rsidRPr="00013690" w:rsidRDefault="00402226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013690">
        <w:rPr>
          <w:rFonts w:ascii="Arial" w:hAnsi="Arial" w:cs="Arial"/>
          <w:b/>
          <w:sz w:val="20"/>
        </w:rPr>
        <w:t>2</w:t>
      </w:r>
      <w:r w:rsidR="0038444D" w:rsidRPr="00013690">
        <w:rPr>
          <w:rFonts w:ascii="Arial" w:hAnsi="Arial" w:cs="Arial"/>
          <w:b/>
          <w:sz w:val="20"/>
        </w:rPr>
        <w:t>.</w:t>
      </w:r>
      <w:r w:rsidR="0038444D" w:rsidRPr="00013690">
        <w:rPr>
          <w:rFonts w:ascii="Arial" w:hAnsi="Arial" w:cs="Arial"/>
          <w:sz w:val="20"/>
        </w:rPr>
        <w:t xml:space="preserve"> Na terenach komunikacji dopuszcza się dotychczasowy sposób wykorzystania tych terenów do czasu ich zagospodarowania zgodnie z planem.</w:t>
      </w:r>
    </w:p>
    <w:p w:rsidR="0038444D" w:rsidRPr="00013690" w:rsidRDefault="0038444D" w:rsidP="0038444D">
      <w:pPr>
        <w:pStyle w:val="Tekstpodstawowy"/>
        <w:jc w:val="center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t xml:space="preserve">§ </w:t>
      </w:r>
      <w:r w:rsidR="0021167B">
        <w:rPr>
          <w:rFonts w:cs="Arial"/>
          <w:b/>
          <w:sz w:val="20"/>
        </w:rPr>
        <w:t>20</w:t>
      </w:r>
      <w:r w:rsidRPr="00013690">
        <w:rPr>
          <w:rFonts w:cs="Arial"/>
          <w:b/>
          <w:sz w:val="20"/>
        </w:rPr>
        <w:t>.</w:t>
      </w:r>
    </w:p>
    <w:p w:rsidR="00676BA6" w:rsidRPr="00013690" w:rsidRDefault="0038444D" w:rsidP="007E3489">
      <w:pPr>
        <w:pStyle w:val="Tekstpodstawowy"/>
        <w:numPr>
          <w:ilvl w:val="2"/>
          <w:numId w:val="17"/>
        </w:numPr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Dla teren</w:t>
      </w:r>
      <w:r w:rsidR="00B93D38" w:rsidRPr="00013690">
        <w:rPr>
          <w:rFonts w:cs="Arial"/>
          <w:sz w:val="20"/>
        </w:rPr>
        <w:t>ów</w:t>
      </w:r>
      <w:r w:rsidRPr="00013690">
        <w:rPr>
          <w:rFonts w:cs="Arial"/>
          <w:sz w:val="20"/>
        </w:rPr>
        <w:t xml:space="preserve">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812"/>
        <w:gridCol w:w="23"/>
        <w:gridCol w:w="1537"/>
        <w:gridCol w:w="23"/>
        <w:gridCol w:w="3402"/>
      </w:tblGrid>
      <w:tr w:rsidR="0038444D" w:rsidRPr="00013690" w:rsidTr="00C67B1A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38444D" w:rsidP="00C522EA">
            <w:pPr>
              <w:pStyle w:val="Nagwek5"/>
              <w:tabs>
                <w:tab w:val="clear" w:pos="1008"/>
              </w:tabs>
              <w:ind w:left="0" w:firstLine="0"/>
              <w:rPr>
                <w:rFonts w:cs="Arial"/>
                <w:b/>
                <w:sz w:val="20"/>
              </w:rPr>
            </w:pPr>
            <w:r w:rsidRPr="00013690">
              <w:rPr>
                <w:rFonts w:cs="Arial"/>
                <w:b/>
                <w:sz w:val="20"/>
              </w:rPr>
              <w:t>Oznaczenie na rysunku planu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38444D" w:rsidP="00C522EA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013690">
              <w:rPr>
                <w:rFonts w:ascii="Arial" w:hAnsi="Arial" w:cs="Arial"/>
                <w:b/>
              </w:rPr>
              <w:t>Klasa drogi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38444D" w:rsidP="003844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  <w:r w:rsidR="00F21DA0" w:rsidRPr="00013690">
              <w:rPr>
                <w:rFonts w:ascii="Arial" w:hAnsi="Arial" w:cs="Arial"/>
                <w:b/>
                <w:sz w:val="20"/>
                <w:szCs w:val="20"/>
              </w:rPr>
              <w:t>/funkcja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38444D" w:rsidP="00C522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38444D" w:rsidRPr="00013690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4619C0" w:rsidP="000429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</w:t>
            </w:r>
            <w:r w:rsidR="0080013F" w:rsidRPr="00013690">
              <w:rPr>
                <w:rFonts w:ascii="Arial" w:hAnsi="Arial" w:cs="Arial"/>
                <w:b/>
                <w:sz w:val="20"/>
                <w:szCs w:val="20"/>
                <w:lang w:val="en-US"/>
              </w:rPr>
              <w:t>KD</w:t>
            </w:r>
            <w:r w:rsidR="000429CB" w:rsidRPr="00013690">
              <w:rPr>
                <w:rFonts w:ascii="Arial" w:hAnsi="Arial" w:cs="Arial"/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013690" w:rsidRDefault="001303A1" w:rsidP="000429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„</w:t>
            </w:r>
            <w:r w:rsidR="000429CB" w:rsidRPr="00013690">
              <w:rPr>
                <w:rFonts w:ascii="Arial" w:hAnsi="Arial" w:cs="Arial"/>
                <w:sz w:val="20"/>
                <w:szCs w:val="20"/>
              </w:rPr>
              <w:t>Z</w:t>
            </w:r>
            <w:r w:rsidRPr="00013690">
              <w:rPr>
                <w:rFonts w:ascii="Arial" w:hAnsi="Arial" w:cs="Arial"/>
                <w:sz w:val="20"/>
                <w:szCs w:val="20"/>
              </w:rPr>
              <w:t xml:space="preserve">” – droga </w:t>
            </w:r>
            <w:r w:rsidR="004619C0" w:rsidRPr="00013690">
              <w:rPr>
                <w:rFonts w:ascii="Arial" w:hAnsi="Arial" w:cs="Arial"/>
                <w:sz w:val="20"/>
                <w:szCs w:val="20"/>
              </w:rPr>
              <w:t>lokalna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013690" w:rsidRDefault="000429CB" w:rsidP="00D10B2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powiatowa</w:t>
            </w:r>
          </w:p>
        </w:tc>
        <w:tc>
          <w:tcPr>
            <w:tcW w:w="3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0429CB" w:rsidP="000351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od 15 m do 20</w:t>
            </w:r>
            <w:r w:rsidR="00E6103C" w:rsidRPr="00013690">
              <w:rPr>
                <w:rFonts w:ascii="Arial" w:hAnsi="Arial" w:cs="Arial"/>
                <w:sz w:val="20"/>
                <w:szCs w:val="20"/>
              </w:rPr>
              <w:t xml:space="preserve"> m przy czym w</w:t>
            </w:r>
            <w:r w:rsidR="000351F8">
              <w:rPr>
                <w:rFonts w:ascii="Arial" w:hAnsi="Arial" w:cs="Arial"/>
                <w:sz w:val="20"/>
                <w:szCs w:val="20"/>
              </w:rPr>
              <w:t> </w:t>
            </w:r>
            <w:r w:rsidR="00E6103C" w:rsidRPr="00013690">
              <w:rPr>
                <w:rFonts w:ascii="Arial" w:hAnsi="Arial" w:cs="Arial"/>
                <w:sz w:val="20"/>
                <w:szCs w:val="20"/>
              </w:rPr>
              <w:t xml:space="preserve">granicach planu </w:t>
            </w:r>
            <w:r w:rsidRPr="00013690">
              <w:rPr>
                <w:rFonts w:ascii="Arial" w:hAnsi="Arial" w:cs="Arial"/>
                <w:sz w:val="20"/>
                <w:szCs w:val="20"/>
              </w:rPr>
              <w:t>7,5</w:t>
            </w:r>
            <w:r w:rsidR="00E6103C" w:rsidRPr="0001369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4619C0" w:rsidRPr="00013690" w:rsidTr="00CE3F1A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C0" w:rsidRPr="00013690" w:rsidRDefault="004619C0" w:rsidP="004619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7DEA" w:rsidRPr="0001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690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C0" w:rsidRPr="00013690" w:rsidRDefault="004619C0" w:rsidP="004619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C0" w:rsidRPr="00013690" w:rsidRDefault="004619C0" w:rsidP="004619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C0" w:rsidRPr="00013690" w:rsidRDefault="00E44172" w:rsidP="000351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F61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CE3F1A" w:rsidRPr="000B5F61">
              <w:rPr>
                <w:rFonts w:ascii="Arial" w:hAnsi="Arial" w:cs="Arial"/>
                <w:sz w:val="20"/>
                <w:szCs w:val="20"/>
              </w:rPr>
              <w:t>1</w:t>
            </w:r>
            <w:r w:rsidR="000351F8">
              <w:rPr>
                <w:rFonts w:ascii="Arial" w:hAnsi="Arial" w:cs="Arial"/>
                <w:sz w:val="20"/>
                <w:szCs w:val="20"/>
              </w:rPr>
              <w:t>,5</w:t>
            </w:r>
            <w:r w:rsidR="00CE3F1A" w:rsidRPr="000B5F61">
              <w:rPr>
                <w:rFonts w:ascii="Arial" w:hAnsi="Arial" w:cs="Arial"/>
                <w:sz w:val="20"/>
                <w:szCs w:val="20"/>
              </w:rPr>
              <w:t xml:space="preserve"> m </w:t>
            </w:r>
            <w:r w:rsidR="000B5F61" w:rsidRPr="000B5F6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351F8">
              <w:rPr>
                <w:rFonts w:ascii="Arial" w:hAnsi="Arial" w:cs="Arial"/>
                <w:sz w:val="20"/>
                <w:szCs w:val="20"/>
              </w:rPr>
              <w:t>6,9</w:t>
            </w:r>
            <w:r w:rsidR="000B5F61" w:rsidRPr="000B5F61">
              <w:rPr>
                <w:rFonts w:ascii="Arial" w:hAnsi="Arial" w:cs="Arial"/>
                <w:sz w:val="20"/>
                <w:szCs w:val="20"/>
              </w:rPr>
              <w:t xml:space="preserve"> m </w:t>
            </w:r>
            <w:r w:rsidR="000351F8">
              <w:rPr>
                <w:rFonts w:ascii="Arial" w:hAnsi="Arial" w:cs="Arial"/>
                <w:sz w:val="20"/>
                <w:szCs w:val="20"/>
              </w:rPr>
              <w:t xml:space="preserve">zgodnie z istniejącymi </w:t>
            </w:r>
            <w:proofErr w:type="spellStart"/>
            <w:r w:rsidR="000351F8">
              <w:rPr>
                <w:rFonts w:ascii="Arial" w:hAnsi="Arial" w:cs="Arial"/>
                <w:sz w:val="20"/>
                <w:szCs w:val="20"/>
              </w:rPr>
              <w:t>wydzieleniami</w:t>
            </w:r>
            <w:proofErr w:type="spellEnd"/>
          </w:p>
        </w:tc>
      </w:tr>
      <w:tr w:rsidR="00CE3F1A" w:rsidRPr="00013690" w:rsidTr="00CE3F1A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F1A" w:rsidRPr="00013690" w:rsidRDefault="00CE3F1A" w:rsidP="00CE3F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27DEA" w:rsidRPr="0001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690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1A" w:rsidRPr="00013690" w:rsidRDefault="00CE3F1A" w:rsidP="00CE3F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1A" w:rsidRPr="00013690" w:rsidRDefault="00CE3F1A" w:rsidP="00CE3F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F1A" w:rsidRPr="00013690" w:rsidRDefault="00CE3F1A" w:rsidP="000351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6624B1" w:rsidRPr="00013690">
              <w:rPr>
                <w:rFonts w:ascii="Arial" w:hAnsi="Arial" w:cs="Arial"/>
                <w:sz w:val="20"/>
                <w:szCs w:val="20"/>
              </w:rPr>
              <w:t>m</w:t>
            </w:r>
            <w:r w:rsidR="006624B1">
              <w:rPr>
                <w:rFonts w:ascii="Arial" w:hAnsi="Arial" w:cs="Arial"/>
                <w:sz w:val="20"/>
                <w:szCs w:val="20"/>
              </w:rPr>
              <w:t>,</w:t>
            </w:r>
            <w:r w:rsidR="006624B1" w:rsidRPr="00013690">
              <w:rPr>
                <w:rFonts w:ascii="Arial" w:hAnsi="Arial" w:cs="Arial"/>
                <w:sz w:val="20"/>
                <w:szCs w:val="20"/>
              </w:rPr>
              <w:t xml:space="preserve"> z zwro</w:t>
            </w:r>
            <w:r w:rsidR="006624B1">
              <w:rPr>
                <w:rFonts w:ascii="Arial" w:hAnsi="Arial" w:cs="Arial"/>
                <w:sz w:val="20"/>
                <w:szCs w:val="20"/>
              </w:rPr>
              <w:t>tką do zawracania o</w:t>
            </w:r>
            <w:r w:rsidR="000351F8">
              <w:rPr>
                <w:rFonts w:ascii="Arial" w:hAnsi="Arial" w:cs="Arial"/>
                <w:sz w:val="20"/>
                <w:szCs w:val="20"/>
              </w:rPr>
              <w:t> </w:t>
            </w:r>
            <w:r w:rsidR="006624B1">
              <w:rPr>
                <w:rFonts w:ascii="Arial" w:hAnsi="Arial" w:cs="Arial"/>
                <w:sz w:val="20"/>
                <w:szCs w:val="20"/>
              </w:rPr>
              <w:t>wymiarach 12,5</w:t>
            </w:r>
            <w:r w:rsidR="006624B1" w:rsidRPr="00013690">
              <w:rPr>
                <w:rFonts w:ascii="Arial" w:hAnsi="Arial" w:cs="Arial"/>
                <w:sz w:val="20"/>
                <w:szCs w:val="20"/>
              </w:rPr>
              <w:t xml:space="preserve"> m x 1</w:t>
            </w:r>
            <w:r w:rsidR="006624B1">
              <w:rPr>
                <w:rFonts w:ascii="Arial" w:hAnsi="Arial" w:cs="Arial"/>
                <w:sz w:val="20"/>
                <w:szCs w:val="20"/>
              </w:rPr>
              <w:t>2,5</w:t>
            </w:r>
            <w:r w:rsidR="006624B1" w:rsidRPr="0001369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CE3F1A" w:rsidRPr="00013690" w:rsidTr="000429CB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F1A" w:rsidRPr="00013690" w:rsidRDefault="00CE3F1A" w:rsidP="00CE3F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27DEA" w:rsidRPr="0001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690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1A" w:rsidRPr="00013690" w:rsidRDefault="00CE3F1A" w:rsidP="00CE3F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1A" w:rsidRPr="00013690" w:rsidRDefault="00CE3F1A" w:rsidP="00CE3F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F1A" w:rsidRPr="006624B1" w:rsidRDefault="006624B1" w:rsidP="00CE3F1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B1">
              <w:rPr>
                <w:rFonts w:ascii="Arial" w:hAnsi="Arial" w:cs="Arial"/>
                <w:sz w:val="20"/>
                <w:szCs w:val="20"/>
              </w:rPr>
              <w:t>10 m przy czym w granicach planu od 5,7 m do 10 m</w:t>
            </w:r>
          </w:p>
        </w:tc>
      </w:tr>
      <w:tr w:rsidR="000429CB" w:rsidRPr="00013690" w:rsidTr="000429CB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29CB" w:rsidRPr="00013690" w:rsidRDefault="000429CB" w:rsidP="000429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7DEA" w:rsidRPr="00013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690">
              <w:rPr>
                <w:rFonts w:ascii="Arial" w:hAnsi="Arial" w:cs="Arial"/>
                <w:b/>
                <w:sz w:val="20"/>
                <w:szCs w:val="20"/>
              </w:rPr>
              <w:t>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CB" w:rsidRPr="00013690" w:rsidRDefault="000429CB" w:rsidP="000429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CB" w:rsidRPr="00013690" w:rsidRDefault="000429CB" w:rsidP="000429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29CB" w:rsidRPr="00013690" w:rsidRDefault="000429CB" w:rsidP="000351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10 m</w:t>
            </w:r>
            <w:r w:rsidR="00327DEA" w:rsidRPr="00013690">
              <w:rPr>
                <w:rFonts w:ascii="Arial" w:hAnsi="Arial" w:cs="Arial"/>
                <w:sz w:val="20"/>
                <w:szCs w:val="20"/>
              </w:rPr>
              <w:t xml:space="preserve">  z zwrotką do zawracania o</w:t>
            </w:r>
            <w:r w:rsidR="000351F8">
              <w:rPr>
                <w:rFonts w:ascii="Arial" w:hAnsi="Arial" w:cs="Arial"/>
                <w:sz w:val="20"/>
                <w:szCs w:val="20"/>
              </w:rPr>
              <w:t> </w:t>
            </w:r>
            <w:r w:rsidR="00327DEA" w:rsidRPr="00013690">
              <w:rPr>
                <w:rFonts w:ascii="Arial" w:hAnsi="Arial" w:cs="Arial"/>
                <w:sz w:val="20"/>
                <w:szCs w:val="20"/>
              </w:rPr>
              <w:t>wymiarach 15 m x 11 m</w:t>
            </w:r>
          </w:p>
        </w:tc>
      </w:tr>
      <w:tr w:rsidR="00327DEA" w:rsidRPr="00013690" w:rsidTr="000429CB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5 KDD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„D” – droga dojazdowa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6624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od 10 m do 11 m przy czym w granicach planu od 5 m do 6,</w:t>
            </w:r>
            <w:r w:rsidR="006624B1">
              <w:rPr>
                <w:rFonts w:ascii="Arial" w:hAnsi="Arial" w:cs="Arial"/>
                <w:sz w:val="20"/>
                <w:szCs w:val="20"/>
              </w:rPr>
              <w:t>2</w:t>
            </w:r>
            <w:r w:rsidRPr="0001369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327DEA" w:rsidRPr="00013690" w:rsidTr="000429CB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1 KDW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10 m</w:t>
            </w:r>
          </w:p>
        </w:tc>
      </w:tr>
      <w:tr w:rsidR="00327DEA" w:rsidRPr="00013690" w:rsidTr="000429CB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2 KDW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EA" w:rsidRPr="00013690" w:rsidRDefault="00327DEA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DEA" w:rsidRPr="00013690" w:rsidRDefault="00170423" w:rsidP="00327D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9</w:t>
            </w:r>
            <w:r w:rsidR="00327DEA" w:rsidRPr="0001369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5135B5" w:rsidRPr="00013690" w:rsidTr="007F622A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423" w:rsidRPr="00013690" w:rsidRDefault="00170423" w:rsidP="001704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3 KDW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23" w:rsidRPr="00013690" w:rsidRDefault="00170423" w:rsidP="001704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23" w:rsidRPr="00013690" w:rsidRDefault="00170423" w:rsidP="001704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423" w:rsidRPr="00013690" w:rsidRDefault="00170423" w:rsidP="001704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90">
              <w:rPr>
                <w:rFonts w:ascii="Arial" w:hAnsi="Arial" w:cs="Arial"/>
                <w:sz w:val="20"/>
                <w:szCs w:val="20"/>
              </w:rPr>
              <w:t>od 9 m do 10 m</w:t>
            </w:r>
          </w:p>
        </w:tc>
      </w:tr>
    </w:tbl>
    <w:p w:rsidR="00F26DB4" w:rsidRPr="00013690" w:rsidRDefault="00F26DB4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676BA6" w:rsidRPr="00013690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2</w:t>
      </w:r>
      <w:r w:rsidR="00676BA6" w:rsidRPr="00013690">
        <w:rPr>
          <w:rFonts w:ascii="Arial" w:hAnsi="Arial" w:cs="Arial"/>
          <w:b/>
          <w:bCs/>
          <w:sz w:val="20"/>
          <w:szCs w:val="20"/>
        </w:rPr>
        <w:t>.</w:t>
      </w:r>
      <w:r w:rsidR="00676BA6" w:rsidRPr="00013690">
        <w:rPr>
          <w:rFonts w:ascii="Arial" w:hAnsi="Arial" w:cs="Arial"/>
          <w:sz w:val="20"/>
          <w:szCs w:val="20"/>
        </w:rPr>
        <w:t xml:space="preserve"> </w:t>
      </w:r>
      <w:r w:rsidR="00633D8D" w:rsidRPr="00633D8D">
        <w:rPr>
          <w:rFonts w:ascii="Arial" w:hAnsi="Arial" w:cs="Arial"/>
          <w:sz w:val="20"/>
          <w:szCs w:val="20"/>
        </w:rPr>
        <w:t xml:space="preserve">Dopuszcza się na terenach komunikacji oznaczonych </w:t>
      </w:r>
      <w:r w:rsidR="00AB1EB4" w:rsidRPr="00633D8D">
        <w:rPr>
          <w:rFonts w:ascii="Arial" w:hAnsi="Arial" w:cs="Arial"/>
          <w:sz w:val="20"/>
          <w:szCs w:val="20"/>
        </w:rPr>
        <w:t>symbol</w:t>
      </w:r>
      <w:r w:rsidR="00B93D38" w:rsidRPr="00633D8D">
        <w:rPr>
          <w:rFonts w:ascii="Arial" w:hAnsi="Arial" w:cs="Arial"/>
          <w:sz w:val="20"/>
          <w:szCs w:val="20"/>
        </w:rPr>
        <w:t>ami</w:t>
      </w:r>
      <w:r w:rsidR="00DC6425" w:rsidRPr="00633D8D">
        <w:rPr>
          <w:rFonts w:ascii="Arial" w:hAnsi="Arial" w:cs="Arial"/>
          <w:sz w:val="20"/>
          <w:szCs w:val="20"/>
        </w:rPr>
        <w:t xml:space="preserve"> </w:t>
      </w:r>
      <w:r w:rsidR="00B93D38" w:rsidRPr="00633D8D">
        <w:rPr>
          <w:rFonts w:ascii="Arial" w:hAnsi="Arial" w:cs="Arial"/>
          <w:sz w:val="20"/>
          <w:szCs w:val="20"/>
        </w:rPr>
        <w:t>KD</w:t>
      </w:r>
      <w:r w:rsidR="00EA43E6" w:rsidRPr="00633D8D">
        <w:rPr>
          <w:rFonts w:ascii="Arial" w:hAnsi="Arial" w:cs="Arial"/>
          <w:sz w:val="20"/>
          <w:szCs w:val="20"/>
        </w:rPr>
        <w:t>Z, KDD</w:t>
      </w:r>
      <w:r w:rsidR="00CE3F1A" w:rsidRPr="00633D8D">
        <w:rPr>
          <w:rFonts w:ascii="Arial" w:hAnsi="Arial" w:cs="Arial"/>
          <w:sz w:val="20"/>
          <w:szCs w:val="20"/>
        </w:rPr>
        <w:t xml:space="preserve"> i KD</w:t>
      </w:r>
      <w:r w:rsidR="00EA43E6" w:rsidRPr="00633D8D">
        <w:rPr>
          <w:rFonts w:ascii="Arial" w:hAnsi="Arial" w:cs="Arial"/>
          <w:sz w:val="20"/>
          <w:szCs w:val="20"/>
        </w:rPr>
        <w:t>W</w:t>
      </w:r>
      <w:r w:rsidR="00C67B1A" w:rsidRPr="00633D8D">
        <w:rPr>
          <w:rFonts w:ascii="Arial" w:hAnsi="Arial" w:cs="Arial"/>
          <w:sz w:val="20"/>
          <w:szCs w:val="20"/>
        </w:rPr>
        <w:t xml:space="preserve"> </w:t>
      </w:r>
      <w:r w:rsidR="00E3195D" w:rsidRPr="00633D8D">
        <w:rPr>
          <w:rFonts w:ascii="Arial" w:hAnsi="Arial" w:cs="Arial"/>
          <w:sz w:val="20"/>
          <w:szCs w:val="20"/>
        </w:rPr>
        <w:t>lokalizację zieleni</w:t>
      </w:r>
      <w:r w:rsidR="00013690" w:rsidRPr="00633D8D">
        <w:rPr>
          <w:rFonts w:ascii="Arial" w:hAnsi="Arial" w:cs="Arial"/>
          <w:sz w:val="20"/>
          <w:szCs w:val="20"/>
        </w:rPr>
        <w:t>,</w:t>
      </w:r>
      <w:r w:rsidR="00676BA6" w:rsidRPr="00633D8D">
        <w:rPr>
          <w:rFonts w:ascii="Arial" w:hAnsi="Arial" w:cs="Arial"/>
          <w:sz w:val="20"/>
          <w:szCs w:val="20"/>
        </w:rPr>
        <w:t xml:space="preserve"> urządzeń infrastruktury technicznej, </w:t>
      </w:r>
      <w:r w:rsidR="00676BA6" w:rsidRPr="00013690">
        <w:rPr>
          <w:rFonts w:ascii="Arial" w:hAnsi="Arial" w:cs="Arial"/>
          <w:sz w:val="20"/>
          <w:szCs w:val="20"/>
        </w:rPr>
        <w:t>parkingów</w:t>
      </w:r>
      <w:r w:rsidR="009D6FB4" w:rsidRPr="00013690">
        <w:t xml:space="preserve"> </w:t>
      </w:r>
      <w:r w:rsidR="00676BA6" w:rsidRPr="00013690">
        <w:rPr>
          <w:rFonts w:ascii="Arial" w:hAnsi="Arial" w:cs="Arial"/>
          <w:sz w:val="20"/>
          <w:szCs w:val="20"/>
        </w:rPr>
        <w:t>oraz urządzeń komunikacyjnych, jako przeznaczenie uzupełniające.</w:t>
      </w:r>
    </w:p>
    <w:p w:rsidR="00676BA6" w:rsidRPr="00013690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3</w:t>
      </w:r>
      <w:r w:rsidR="00676BA6" w:rsidRPr="00013690">
        <w:rPr>
          <w:rFonts w:ascii="Arial" w:hAnsi="Arial" w:cs="Arial"/>
          <w:b/>
          <w:sz w:val="20"/>
          <w:szCs w:val="20"/>
        </w:rPr>
        <w:t>.</w:t>
      </w:r>
      <w:r w:rsidR="00676BA6" w:rsidRPr="00013690">
        <w:rPr>
          <w:rFonts w:ascii="Arial" w:hAnsi="Arial" w:cs="Arial"/>
          <w:sz w:val="20"/>
          <w:szCs w:val="20"/>
        </w:rPr>
        <w:t xml:space="preserve"> </w:t>
      </w:r>
      <w:r w:rsidR="00DC2191" w:rsidRPr="00013690">
        <w:rPr>
          <w:rFonts w:ascii="Arial" w:hAnsi="Arial" w:cs="Arial"/>
          <w:sz w:val="20"/>
          <w:szCs w:val="20"/>
        </w:rPr>
        <w:t>Ustala się</w:t>
      </w:r>
      <w:r w:rsidR="00676BA6" w:rsidRPr="00013690">
        <w:rPr>
          <w:rFonts w:ascii="Arial" w:hAnsi="Arial" w:cs="Arial"/>
          <w:sz w:val="20"/>
          <w:szCs w:val="20"/>
        </w:rPr>
        <w:t xml:space="preserve"> powiązanie układu komunikacyjnego obszaru </w:t>
      </w:r>
      <w:r w:rsidR="008350AA" w:rsidRPr="00013690">
        <w:rPr>
          <w:rFonts w:ascii="Arial" w:hAnsi="Arial" w:cs="Arial"/>
          <w:sz w:val="20"/>
          <w:szCs w:val="20"/>
        </w:rPr>
        <w:t>planu</w:t>
      </w:r>
      <w:r w:rsidR="00676BA6" w:rsidRPr="00013690">
        <w:rPr>
          <w:rFonts w:ascii="Arial" w:hAnsi="Arial" w:cs="Arial"/>
          <w:sz w:val="20"/>
          <w:szCs w:val="20"/>
        </w:rPr>
        <w:t xml:space="preserve"> z ukła</w:t>
      </w:r>
      <w:r w:rsidR="005440EA" w:rsidRPr="00013690">
        <w:rPr>
          <w:rFonts w:ascii="Arial" w:hAnsi="Arial" w:cs="Arial"/>
          <w:sz w:val="20"/>
          <w:szCs w:val="20"/>
        </w:rPr>
        <w:t xml:space="preserve">dem zewnętrznym poprzez </w:t>
      </w:r>
      <w:r w:rsidR="009D2602" w:rsidRPr="00013690">
        <w:rPr>
          <w:rFonts w:ascii="Arial" w:hAnsi="Arial" w:cs="Arial"/>
          <w:sz w:val="20"/>
          <w:szCs w:val="20"/>
        </w:rPr>
        <w:t>teren</w:t>
      </w:r>
      <w:r w:rsidR="00EA43E6" w:rsidRPr="00013690">
        <w:rPr>
          <w:rFonts w:ascii="Arial" w:hAnsi="Arial" w:cs="Arial"/>
          <w:sz w:val="20"/>
          <w:szCs w:val="20"/>
        </w:rPr>
        <w:t xml:space="preserve">y komunikacyjne oznaczone symbolami numerowymi i literowymi: 1 KDZ, </w:t>
      </w:r>
      <w:r w:rsidR="000B5F61">
        <w:rPr>
          <w:rFonts w:ascii="Arial" w:hAnsi="Arial" w:cs="Arial"/>
          <w:sz w:val="20"/>
          <w:szCs w:val="20"/>
        </w:rPr>
        <w:t>3</w:t>
      </w:r>
      <w:r w:rsidR="00EA43E6" w:rsidRPr="00013690">
        <w:rPr>
          <w:rFonts w:ascii="Arial" w:hAnsi="Arial" w:cs="Arial"/>
          <w:sz w:val="20"/>
          <w:szCs w:val="20"/>
        </w:rPr>
        <w:t xml:space="preserve"> KDD, 5 KDD</w:t>
      </w:r>
      <w:r w:rsidR="00D22B1E" w:rsidRPr="00013690">
        <w:rPr>
          <w:rFonts w:ascii="Arial" w:hAnsi="Arial" w:cs="Arial"/>
          <w:sz w:val="20"/>
          <w:szCs w:val="20"/>
        </w:rPr>
        <w:t>.</w:t>
      </w:r>
    </w:p>
    <w:p w:rsidR="00676BA6" w:rsidRPr="00013690" w:rsidRDefault="005440EA" w:rsidP="005440E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4</w:t>
      </w:r>
      <w:r w:rsidR="00676BA6" w:rsidRPr="00013690">
        <w:rPr>
          <w:rFonts w:ascii="Arial" w:hAnsi="Arial" w:cs="Arial"/>
          <w:b/>
          <w:sz w:val="20"/>
          <w:szCs w:val="20"/>
        </w:rPr>
        <w:t>.</w:t>
      </w:r>
      <w:r w:rsidR="00676BA6" w:rsidRPr="00013690">
        <w:rPr>
          <w:rFonts w:ascii="Arial" w:hAnsi="Arial" w:cs="Arial"/>
          <w:sz w:val="20"/>
          <w:szCs w:val="20"/>
        </w:rPr>
        <w:t xml:space="preserve"> </w:t>
      </w:r>
      <w:r w:rsidR="00DC2191" w:rsidRPr="00013690">
        <w:rPr>
          <w:rFonts w:ascii="Arial" w:hAnsi="Arial" w:cs="Arial"/>
          <w:sz w:val="20"/>
          <w:szCs w:val="20"/>
        </w:rPr>
        <w:t>Nakazuje się zagospodarowanie terenu i kształtowanie nawierzchni ulic i chodników  w sposób umożliwiający bezkolizyjne korzystanie osobom niepełnosprawnym ruchowo.</w:t>
      </w:r>
    </w:p>
    <w:p w:rsidR="00FB7503" w:rsidRDefault="00FB7503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5</w:t>
      </w:r>
      <w:r w:rsidRPr="00013690">
        <w:rPr>
          <w:rFonts w:ascii="Arial" w:hAnsi="Arial" w:cs="Arial"/>
          <w:sz w:val="20"/>
          <w:szCs w:val="20"/>
        </w:rPr>
        <w:t xml:space="preserve">. Na drogach publicznych, w strefie zamieszkania i w strefie ruchu nakazuje się wyznaczenie miejsc postojowych przeznaczonych na parkowanie pojazdów </w:t>
      </w:r>
      <w:r w:rsidR="00257E45" w:rsidRPr="00013690">
        <w:rPr>
          <w:rFonts w:ascii="Arial" w:hAnsi="Arial" w:cs="Arial"/>
          <w:sz w:val="20"/>
          <w:szCs w:val="20"/>
        </w:rPr>
        <w:t>zaopatrzonych</w:t>
      </w:r>
      <w:r w:rsidRPr="00013690">
        <w:rPr>
          <w:rFonts w:ascii="Arial" w:hAnsi="Arial" w:cs="Arial"/>
          <w:sz w:val="20"/>
          <w:szCs w:val="20"/>
        </w:rPr>
        <w:t xml:space="preserve"> w kartę parkingową, zgodnie z</w:t>
      </w:r>
      <w:r w:rsidR="001303A1" w:rsidRPr="00013690">
        <w:rPr>
          <w:rFonts w:ascii="Arial" w:hAnsi="Arial" w:cs="Arial"/>
          <w:sz w:val="20"/>
          <w:szCs w:val="20"/>
        </w:rPr>
        <w:t> </w:t>
      </w:r>
      <w:r w:rsidRPr="00013690">
        <w:rPr>
          <w:rFonts w:ascii="Arial" w:hAnsi="Arial" w:cs="Arial"/>
          <w:sz w:val="20"/>
          <w:szCs w:val="20"/>
        </w:rPr>
        <w:t xml:space="preserve">przepisami odrębnymi.  </w:t>
      </w:r>
      <w:r w:rsidR="000429CB" w:rsidRPr="00013690">
        <w:rPr>
          <w:rFonts w:ascii="Arial" w:hAnsi="Arial" w:cs="Arial"/>
          <w:sz w:val="20"/>
          <w:szCs w:val="20"/>
        </w:rPr>
        <w:t xml:space="preserve"> </w:t>
      </w:r>
      <w:r w:rsidR="00327DEA" w:rsidRPr="00013690">
        <w:rPr>
          <w:rFonts w:ascii="Arial" w:hAnsi="Arial" w:cs="Arial"/>
          <w:sz w:val="20"/>
          <w:szCs w:val="20"/>
        </w:rPr>
        <w:t xml:space="preserve">  </w:t>
      </w:r>
      <w:r w:rsidR="00170423" w:rsidRPr="00013690">
        <w:rPr>
          <w:rFonts w:ascii="Arial" w:hAnsi="Arial" w:cs="Arial"/>
          <w:sz w:val="20"/>
          <w:szCs w:val="20"/>
        </w:rPr>
        <w:t xml:space="preserve"> </w:t>
      </w:r>
      <w:r w:rsidR="00327DEA" w:rsidRPr="00013690">
        <w:rPr>
          <w:rFonts w:ascii="Arial" w:hAnsi="Arial" w:cs="Arial"/>
          <w:sz w:val="20"/>
          <w:szCs w:val="20"/>
        </w:rPr>
        <w:t xml:space="preserve"> </w:t>
      </w:r>
    </w:p>
    <w:p w:rsidR="00B0559C" w:rsidRPr="00013690" w:rsidRDefault="00B0559C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440EA" w:rsidRPr="00013690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3</w:t>
      </w:r>
    </w:p>
    <w:p w:rsidR="005440EA" w:rsidRPr="00013690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infrastruktury technicznej</w:t>
      </w:r>
    </w:p>
    <w:p w:rsidR="005440EA" w:rsidRPr="00013690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013690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</w:t>
      </w:r>
      <w:r w:rsidR="00405BE9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EA43E6" w:rsidRPr="00013690">
        <w:rPr>
          <w:rFonts w:ascii="Arial" w:hAnsi="Arial" w:cs="Arial"/>
          <w:b/>
          <w:bCs/>
          <w:sz w:val="20"/>
          <w:szCs w:val="20"/>
        </w:rPr>
        <w:t>2</w:t>
      </w:r>
      <w:r w:rsidR="0021167B">
        <w:rPr>
          <w:rFonts w:ascii="Arial" w:hAnsi="Arial" w:cs="Arial"/>
          <w:b/>
          <w:bCs/>
          <w:sz w:val="20"/>
          <w:szCs w:val="20"/>
        </w:rPr>
        <w:t>1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DC2191" w:rsidP="00E132DE">
      <w:pPr>
        <w:pStyle w:val="Tekstpodstawowy21"/>
        <w:numPr>
          <w:ilvl w:val="2"/>
          <w:numId w:val="31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Ustala się</w:t>
      </w:r>
      <w:r w:rsidR="00676BA6" w:rsidRPr="00013690">
        <w:rPr>
          <w:rFonts w:cs="Arial"/>
          <w:bCs/>
          <w:sz w:val="20"/>
        </w:rPr>
        <w:t xml:space="preserve"> uzbrojenie terenów w urządzenia infrastruktury </w:t>
      </w:r>
      <w:r w:rsidR="005440EA" w:rsidRPr="00013690">
        <w:rPr>
          <w:rFonts w:cs="Arial"/>
          <w:bCs/>
          <w:sz w:val="20"/>
        </w:rPr>
        <w:t xml:space="preserve">technicznej poprzez istniejący, </w:t>
      </w:r>
      <w:r w:rsidR="00676BA6" w:rsidRPr="00013690">
        <w:rPr>
          <w:rFonts w:cs="Arial"/>
          <w:bCs/>
          <w:sz w:val="20"/>
        </w:rPr>
        <w:t>rozbudowywany i</w:t>
      </w:r>
      <w:r w:rsidR="00ED6571" w:rsidRPr="00013690">
        <w:rPr>
          <w:rFonts w:cs="Arial"/>
          <w:bCs/>
          <w:sz w:val="20"/>
        </w:rPr>
        <w:t> </w:t>
      </w:r>
      <w:r w:rsidR="00676BA6" w:rsidRPr="00013690">
        <w:rPr>
          <w:rFonts w:cs="Arial"/>
          <w:bCs/>
          <w:sz w:val="20"/>
        </w:rPr>
        <w:t>projektowany system uzbrojenia.</w:t>
      </w:r>
    </w:p>
    <w:p w:rsidR="00F76B41" w:rsidRPr="00013690" w:rsidRDefault="00F76B41" w:rsidP="00E132DE">
      <w:pPr>
        <w:pStyle w:val="Tekstpodstawowy21"/>
        <w:numPr>
          <w:ilvl w:val="2"/>
          <w:numId w:val="31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Ustala się zachowanie nadziemnych i podziemnych </w:t>
      </w:r>
      <w:r w:rsidRPr="00013690">
        <w:rPr>
          <w:rFonts w:cs="Arial"/>
          <w:bCs/>
          <w:sz w:val="20"/>
        </w:rPr>
        <w:t xml:space="preserve">urządzeń infrastruktury technicznej </w:t>
      </w:r>
      <w:r w:rsidRPr="00013690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E132DE">
      <w:pPr>
        <w:pStyle w:val="Tekstpodstawowy21"/>
        <w:numPr>
          <w:ilvl w:val="2"/>
          <w:numId w:val="31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Dopuszcza się</w:t>
      </w:r>
      <w:r w:rsidR="00676BA6" w:rsidRPr="00013690">
        <w:rPr>
          <w:rFonts w:cs="Arial"/>
          <w:sz w:val="20"/>
        </w:rPr>
        <w:t xml:space="preserve"> lokalizowanie obiektów inwestycji celu publicznego z zakresu łączności publicznej na całym obszarze </w:t>
      </w:r>
      <w:r w:rsidR="008350AA" w:rsidRPr="00013690">
        <w:rPr>
          <w:rFonts w:cs="Arial"/>
          <w:sz w:val="20"/>
        </w:rPr>
        <w:t>planu</w:t>
      </w:r>
      <w:r w:rsidR="00676BA6" w:rsidRPr="00013690">
        <w:rPr>
          <w:rFonts w:cs="Arial"/>
          <w:sz w:val="20"/>
        </w:rPr>
        <w:t>, jeżeli uciążliwości obiektów i urządzeń nie będą naruszać obowiązujących w tym zakresie przepisów odrębnych</w:t>
      </w:r>
      <w:r w:rsidR="00E14A58" w:rsidRPr="00013690">
        <w:rPr>
          <w:rFonts w:cs="Arial"/>
          <w:sz w:val="20"/>
        </w:rPr>
        <w:t xml:space="preserve">, w tym ustawy Prawo lotnicze </w:t>
      </w:r>
      <w:r w:rsidR="00E1622C" w:rsidRPr="00013690">
        <w:rPr>
          <w:rFonts w:cs="Arial"/>
          <w:sz w:val="20"/>
        </w:rPr>
        <w:t>wraz z</w:t>
      </w:r>
      <w:r w:rsidR="00E14A58" w:rsidRPr="00013690">
        <w:rPr>
          <w:rFonts w:cs="Arial"/>
          <w:sz w:val="20"/>
        </w:rPr>
        <w:t xml:space="preserve"> aktami wykonawczymi</w:t>
      </w:r>
      <w:r w:rsidR="00676BA6" w:rsidRPr="00013690">
        <w:rPr>
          <w:rFonts w:cs="Arial"/>
          <w:sz w:val="20"/>
        </w:rPr>
        <w:t>.</w:t>
      </w:r>
    </w:p>
    <w:p w:rsidR="0021167B" w:rsidRPr="000351F8" w:rsidRDefault="0021167B" w:rsidP="00E132DE">
      <w:pPr>
        <w:pStyle w:val="Tekstpodstawowy21"/>
        <w:numPr>
          <w:ilvl w:val="2"/>
          <w:numId w:val="31"/>
        </w:numPr>
        <w:spacing w:after="0"/>
        <w:ind w:left="284" w:hanging="284"/>
        <w:jc w:val="both"/>
        <w:rPr>
          <w:rFonts w:cs="Arial"/>
          <w:sz w:val="20"/>
        </w:rPr>
      </w:pPr>
      <w:r w:rsidRPr="000351F8">
        <w:rPr>
          <w:rFonts w:cs="Arial"/>
          <w:sz w:val="20"/>
        </w:rPr>
        <w:t>Zakazuje się lokalizowania sieci i urządzeń infrastruktury technicznej na terenie oznaczonym symbolem literowym ZL.</w:t>
      </w:r>
    </w:p>
    <w:p w:rsidR="005440EA" w:rsidRPr="00013690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4619C0" w:rsidRPr="00013690">
        <w:rPr>
          <w:rFonts w:cs="Arial"/>
          <w:b/>
          <w:bCs/>
          <w:sz w:val="20"/>
        </w:rPr>
        <w:t>2</w:t>
      </w:r>
      <w:r w:rsidR="0021167B">
        <w:rPr>
          <w:rFonts w:cs="Arial"/>
          <w:b/>
          <w:bCs/>
          <w:sz w:val="20"/>
        </w:rPr>
        <w:t>2</w:t>
      </w:r>
      <w:r w:rsidR="00A36085" w:rsidRPr="00013690">
        <w:rPr>
          <w:rFonts w:cs="Arial"/>
          <w:b/>
          <w:bCs/>
          <w:sz w:val="20"/>
        </w:rPr>
        <w:t>.</w:t>
      </w:r>
    </w:p>
    <w:p w:rsidR="001C2127" w:rsidRPr="00013690" w:rsidRDefault="001C2127" w:rsidP="001C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1C2127" w:rsidRPr="00013690" w:rsidRDefault="001C2127" w:rsidP="001C2127">
      <w:pPr>
        <w:pStyle w:val="Akapitzlist"/>
        <w:numPr>
          <w:ilvl w:val="0"/>
          <w:numId w:val="1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wodociągowej;</w:t>
      </w:r>
    </w:p>
    <w:p w:rsidR="001C2127" w:rsidRPr="00013690" w:rsidRDefault="001C2127" w:rsidP="001C2127">
      <w:pPr>
        <w:pStyle w:val="Akapitzlist"/>
        <w:numPr>
          <w:ilvl w:val="0"/>
          <w:numId w:val="1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projektowanie i wykonywanie sieci wodociągowej w sposób uwzględniający potrzeby ochrony przeciwpożarowej zgodnie z zasadami określonymi w przepisach odrębnych;</w:t>
      </w:r>
    </w:p>
    <w:p w:rsidR="001C2127" w:rsidRPr="00013690" w:rsidRDefault="001C2127" w:rsidP="001C2127">
      <w:pPr>
        <w:pStyle w:val="Akapitzlist"/>
        <w:numPr>
          <w:ilvl w:val="0"/>
          <w:numId w:val="15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ustala się minimalny przekrój sieci wodociągowej Ø32 mm.</w:t>
      </w:r>
    </w:p>
    <w:p w:rsidR="00397044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EA6E0D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21167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013690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 roztopowymi:</w:t>
      </w:r>
    </w:p>
    <w:p w:rsidR="00F77F5B" w:rsidRPr="00013690" w:rsidRDefault="00F77F5B" w:rsidP="009C249C">
      <w:pPr>
        <w:pStyle w:val="Akapitzlist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kanalizacji sanitarne</w:t>
      </w:r>
      <w:r w:rsidR="0089513D" w:rsidRPr="00013690">
        <w:rPr>
          <w:rFonts w:ascii="Arial" w:hAnsi="Arial" w:cs="Arial"/>
          <w:sz w:val="20"/>
          <w:szCs w:val="20"/>
        </w:rPr>
        <w:t xml:space="preserve">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z uwzględnieniem ustaleń pkt 2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C426B3" w:rsidRPr="00013690" w:rsidRDefault="00C426B3" w:rsidP="009C249C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dopuszcza się, do czasu wybudowania gminnej sieci kanalizacji sanitarnej, odprowadzanie ścieków do szczelnych zbiorników bezodpływowych;</w:t>
      </w:r>
    </w:p>
    <w:p w:rsidR="00294174" w:rsidRPr="00013690" w:rsidRDefault="00294174" w:rsidP="009C249C">
      <w:pPr>
        <w:pStyle w:val="Akapitzlist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1B0224" w:rsidRPr="00013690" w:rsidRDefault="001B0224" w:rsidP="009C249C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zakazuje się wprowadzania nieoczyszczonych ścieków bytowych, przemysłowych i komunalnych do wód powierzchniowych lub do gruntu;</w:t>
      </w:r>
    </w:p>
    <w:p w:rsidR="0089513D" w:rsidRPr="00013690" w:rsidRDefault="0089513D" w:rsidP="009C249C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nakazuje się odprowadzen</w:t>
      </w:r>
      <w:r w:rsidR="0070613C">
        <w:rPr>
          <w:rFonts w:ascii="Arial" w:hAnsi="Arial" w:cs="Arial"/>
          <w:sz w:val="20"/>
          <w:szCs w:val="20"/>
        </w:rPr>
        <w:t xml:space="preserve">ie wód opadowych </w:t>
      </w:r>
      <w:r w:rsidRPr="00013690">
        <w:rPr>
          <w:rFonts w:ascii="Arial" w:hAnsi="Arial" w:cs="Arial"/>
          <w:sz w:val="20"/>
          <w:szCs w:val="20"/>
        </w:rPr>
        <w:t>do zbiorników bezodpływowych, studni chłonny</w:t>
      </w:r>
      <w:r w:rsidR="0017079C">
        <w:rPr>
          <w:rFonts w:ascii="Arial" w:hAnsi="Arial" w:cs="Arial"/>
          <w:sz w:val="20"/>
          <w:szCs w:val="20"/>
        </w:rPr>
        <w:t xml:space="preserve">ch, kanalizacji deszczowej, oraz wód roztopowych </w:t>
      </w:r>
      <w:r w:rsidR="00406A91">
        <w:rPr>
          <w:rFonts w:ascii="Arial" w:hAnsi="Arial" w:cs="Arial"/>
          <w:sz w:val="20"/>
          <w:szCs w:val="20"/>
        </w:rPr>
        <w:t>na własny teren nieutwardzony</w:t>
      </w:r>
      <w:r w:rsidRPr="00013690">
        <w:rPr>
          <w:rFonts w:ascii="Arial" w:hAnsi="Arial" w:cs="Arial"/>
          <w:sz w:val="20"/>
          <w:szCs w:val="20"/>
        </w:rPr>
        <w:t>;</w:t>
      </w:r>
    </w:p>
    <w:p w:rsidR="00EA43E6" w:rsidRPr="00013690" w:rsidRDefault="00EA43E6" w:rsidP="009C249C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dla każdego nowego zamierzenia budowlanego polegającego na trwałej zabudowie dotychczasowych terenów biologicznie czynnych zapewnić system retencjonowania wód roztopowych oraz wód deszczowych, uwzględniający przyjęcie deszczu nawalnego o natężeniu 150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litrów/sekundę/ha terenu w czasie 15 minut, z uwzględnieniem ustaleń pkt. 7;</w:t>
      </w:r>
    </w:p>
    <w:p w:rsidR="001251D4" w:rsidRPr="00013690" w:rsidRDefault="001251D4" w:rsidP="009C249C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odprowadzenie wód deszczowych i roztopowych ze zbiorników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bezodpływowych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urządzeń kanalizacji deszczowej do rowów melioracyjnych w ilościach nie większych niż 1,5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litra/sekundę/ha terenu, z uwzględnieniem przepisów ustawy Prawo wodne;</w:t>
      </w:r>
    </w:p>
    <w:p w:rsidR="00294174" w:rsidRPr="00013690" w:rsidRDefault="00294174" w:rsidP="009C249C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oczyszczenie w stopniu wymaganym w przepisach odrębnych wód opadowych lub roztopowych, ujętych w otwarte lub zamknięte systemy kanalizacyjne, pochodzących z powierzchni zanieczyszczonych o trwałej nawierzchni, w szczególności z terenów dróg i parkingów, przed ich odprowadzeniem do tych systemów kanalizacyjnych, wód lub ziemi;</w:t>
      </w:r>
    </w:p>
    <w:p w:rsidR="00294174" w:rsidRPr="00013690" w:rsidRDefault="00294174" w:rsidP="009C249C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kształtowanie powierzchni działek w sposób zabezpieczający sąsiednie tereny i drogi przed powierzchniowym spływem wód opadowych;</w:t>
      </w:r>
    </w:p>
    <w:p w:rsidR="00294174" w:rsidRPr="00013690" w:rsidRDefault="00294174" w:rsidP="009C249C">
      <w:pPr>
        <w:pStyle w:val="Akapitzlist"/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kanalizacji sanitarnej i deszczowej Ø200 mm z zastrzeżeniem pkt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A43E6"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294174" w:rsidRPr="00013690" w:rsidRDefault="00294174" w:rsidP="009C249C">
      <w:pPr>
        <w:pStyle w:val="Akapitzlist"/>
        <w:numPr>
          <w:ilvl w:val="0"/>
          <w:numId w:val="22"/>
        </w:numPr>
        <w:ind w:left="567" w:hanging="283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hAnsi="Arial" w:cs="Arial"/>
          <w:sz w:val="20"/>
          <w:szCs w:val="20"/>
        </w:rPr>
        <w:t>przekrój kanalizacji sanitarnej tłocznej Ø40</w:t>
      </w:r>
      <w:r w:rsidR="00BE2F9C" w:rsidRPr="00013690">
        <w:rPr>
          <w:rFonts w:ascii="Arial" w:hAnsi="Arial" w:cs="Arial"/>
          <w:sz w:val="20"/>
          <w:szCs w:val="20"/>
        </w:rPr>
        <w:t xml:space="preserve"> </w:t>
      </w:r>
      <w:r w:rsidRPr="00013690">
        <w:rPr>
          <w:rFonts w:ascii="Arial" w:hAnsi="Arial" w:cs="Arial"/>
          <w:sz w:val="20"/>
          <w:szCs w:val="20"/>
        </w:rPr>
        <w:t>mm.</w:t>
      </w:r>
    </w:p>
    <w:p w:rsidR="005440EA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21167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633D8D" w:rsidRDefault="00F03474" w:rsidP="00E132DE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zasilanie w energię elektryczną z istniejących lub projektowanych linii kablowych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lub</w:t>
      </w:r>
      <w:r w:rsidR="00E21EB4" w:rsidRPr="00633D8D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633D8D" w:rsidRDefault="00DC2191" w:rsidP="00E132DE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przyłączenia do sieci elektroenergetycznej, z uwzględnieniem ustaleń pkt 3;</w:t>
      </w:r>
    </w:p>
    <w:p w:rsidR="00633D8D" w:rsidRPr="00633D8D" w:rsidRDefault="00633D8D" w:rsidP="00E132DE">
      <w:pPr>
        <w:pStyle w:val="Akapitzlist"/>
        <w:numPr>
          <w:ilvl w:val="0"/>
          <w:numId w:val="25"/>
        </w:numPr>
        <w:tabs>
          <w:tab w:val="left" w:pos="567"/>
          <w:tab w:val="left" w:pos="141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>dopuszcza się korzystania z indywidualnych źródeł energii elektrycznej w formie paneli fotowoltaicznych;</w:t>
      </w:r>
    </w:p>
    <w:p w:rsidR="00633D8D" w:rsidRPr="00633D8D" w:rsidRDefault="00633D8D" w:rsidP="00E132DE">
      <w:pPr>
        <w:pStyle w:val="Akapitzlist"/>
        <w:numPr>
          <w:ilvl w:val="0"/>
          <w:numId w:val="25"/>
        </w:numPr>
        <w:tabs>
          <w:tab w:val="left" w:pos="567"/>
          <w:tab w:val="left" w:pos="141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wykonanie napraw oraz prac remontowych i konserwacyjnych na istniejącej linii elektroenergetycznej 220 </w:t>
      </w:r>
      <w:proofErr w:type="spellStart"/>
      <w:r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Pr="00633D8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351F8" w:rsidRPr="00013690" w:rsidRDefault="000351F8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21167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013690" w:rsidRDefault="00397044" w:rsidP="00397044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1) </w:t>
      </w:r>
      <w:r w:rsidR="00F0347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013690">
        <w:rPr>
          <w:rFonts w:ascii="Arial" w:hAnsi="Arial" w:cs="Arial"/>
          <w:sz w:val="20"/>
        </w:rPr>
        <w:t>zaopatr</w:t>
      </w:r>
      <w:r w:rsidR="00F03474" w:rsidRPr="00013690">
        <w:rPr>
          <w:rFonts w:ascii="Arial" w:hAnsi="Arial" w:cs="Arial"/>
          <w:sz w:val="20"/>
        </w:rPr>
        <w:t>zenie</w:t>
      </w:r>
      <w:r w:rsidR="00633971" w:rsidRPr="00013690">
        <w:rPr>
          <w:rFonts w:ascii="Arial" w:hAnsi="Arial" w:cs="Arial"/>
          <w:sz w:val="20"/>
        </w:rPr>
        <w:t xml:space="preserve"> w ciepło z własnych źródeł, lokalnie, </w:t>
      </w:r>
      <w:r w:rsidR="007F7065" w:rsidRPr="00013690">
        <w:rPr>
          <w:rFonts w:ascii="Arial" w:hAnsi="Arial" w:cs="Arial"/>
          <w:sz w:val="20"/>
        </w:rPr>
        <w:t xml:space="preserve">w oparciu o gaz przewodowy, gaz bezprzewodowy lub energię </w:t>
      </w:r>
      <w:r w:rsidR="0089513D" w:rsidRPr="00013690">
        <w:rPr>
          <w:rFonts w:ascii="Arial" w:hAnsi="Arial" w:cs="Arial"/>
          <w:sz w:val="20"/>
          <w:szCs w:val="20"/>
        </w:rPr>
        <w:t xml:space="preserve">elektryczną,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 uwzględnieniem ustaleń pkt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33971" w:rsidRPr="00013690" w:rsidRDefault="00397044" w:rsidP="00397044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="00633971" w:rsidRPr="00013690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="00633971" w:rsidRPr="00013690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="00633971" w:rsidRPr="00013690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633971" w:rsidP="00633971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DC2191" w:rsidRPr="00013690">
        <w:rPr>
          <w:rFonts w:ascii="Arial" w:hAnsi="Arial" w:cs="Arial"/>
          <w:sz w:val="20"/>
          <w:szCs w:val="20"/>
          <w:lang w:eastAsia="pl-PL"/>
        </w:rPr>
        <w:t>dopuszcza się</w:t>
      </w:r>
      <w:r w:rsidRPr="00013690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 w tym kolektory i baterie słoneczne, pompy cieplne, paleniska na biomasę i biogazy, energię geotermalną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3019E8" w:rsidP="00397044">
      <w:pPr>
        <w:numPr>
          <w:ilvl w:val="1"/>
          <w:numId w:val="0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9704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402226" w:rsidRPr="00013690" w:rsidRDefault="00402226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21167B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953859" w:rsidRDefault="00953859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859" w:rsidRPr="00013690" w:rsidRDefault="00EB14B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DZIAŁ III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USTALENIA KOŃCOWE</w:t>
      </w:r>
    </w:p>
    <w:p w:rsidR="00394CCE" w:rsidRPr="00013690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013690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 xml:space="preserve">§ </w:t>
      </w:r>
      <w:r w:rsidR="00F301D0" w:rsidRPr="00013690">
        <w:rPr>
          <w:sz w:val="20"/>
          <w:szCs w:val="20"/>
        </w:rPr>
        <w:t>2</w:t>
      </w:r>
      <w:r w:rsidR="0021167B">
        <w:rPr>
          <w:sz w:val="20"/>
          <w:szCs w:val="20"/>
        </w:rPr>
        <w:t>7</w:t>
      </w:r>
      <w:r w:rsidR="00A36085" w:rsidRPr="00013690">
        <w:rPr>
          <w:sz w:val="20"/>
          <w:szCs w:val="20"/>
        </w:rPr>
        <w:t>.</w:t>
      </w:r>
    </w:p>
    <w:p w:rsidR="00676BA6" w:rsidRPr="00013690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W</w:t>
      </w:r>
      <w:r w:rsidR="00676BA6" w:rsidRPr="00013690">
        <w:rPr>
          <w:rFonts w:cs="Arial"/>
          <w:sz w:val="20"/>
        </w:rPr>
        <w:t>ysokość stawki procentowej, służącej naliczaniu j</w:t>
      </w:r>
      <w:r w:rsidR="00E05EC3" w:rsidRPr="00013690">
        <w:rPr>
          <w:rFonts w:cs="Arial"/>
          <w:sz w:val="20"/>
        </w:rPr>
        <w:t xml:space="preserve">ednorazowej opłaty związanej ze </w:t>
      </w:r>
      <w:r w:rsidR="00676BA6" w:rsidRPr="00013690">
        <w:rPr>
          <w:rFonts w:cs="Arial"/>
          <w:sz w:val="20"/>
        </w:rPr>
        <w:t>wzrostem wartości nieruc</w:t>
      </w:r>
      <w:r w:rsidR="00E05EC3" w:rsidRPr="00013690">
        <w:rPr>
          <w:rFonts w:cs="Arial"/>
          <w:sz w:val="20"/>
        </w:rPr>
        <w:t xml:space="preserve">homości na terenie całego planu </w:t>
      </w:r>
      <w:r w:rsidR="00676BA6" w:rsidRPr="00013690">
        <w:rPr>
          <w:rFonts w:cs="Arial"/>
          <w:sz w:val="20"/>
        </w:rPr>
        <w:t>ustala się w wysokości 0%.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7F622A" w:rsidRPr="00013690" w:rsidRDefault="007F622A" w:rsidP="007F62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21167B">
        <w:rPr>
          <w:rFonts w:ascii="Arial" w:hAnsi="Arial" w:cs="Arial"/>
          <w:b/>
          <w:bCs/>
          <w:sz w:val="20"/>
          <w:szCs w:val="20"/>
        </w:rPr>
        <w:t>8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7F622A" w:rsidRPr="00013690" w:rsidRDefault="007F622A" w:rsidP="007F62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 xml:space="preserve">Na terenie objętym planem traci moc miejscowy plan zagospodarowania przestrzennego gminy Lesznowola dla części obrębu </w:t>
      </w:r>
      <w:r w:rsidR="00C03F21">
        <w:rPr>
          <w:rFonts w:ascii="Arial" w:hAnsi="Arial" w:cs="Arial"/>
          <w:bCs/>
          <w:sz w:val="20"/>
          <w:szCs w:val="20"/>
        </w:rPr>
        <w:t>Władysławów</w:t>
      </w:r>
      <w:r w:rsidRPr="00013690">
        <w:rPr>
          <w:rFonts w:ascii="Arial" w:hAnsi="Arial" w:cs="Arial"/>
          <w:bCs/>
          <w:sz w:val="20"/>
          <w:szCs w:val="20"/>
        </w:rPr>
        <w:t xml:space="preserve"> przyjęty uchwałą Nr 787/LXIII/2002 Rady Gminy w Lesznowoli z dnia 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>z dnia 4</w:t>
      </w:r>
      <w:r w:rsidR="000B5F61">
        <w:rPr>
          <w:rFonts w:ascii="Arial" w:hAnsi="Arial" w:cs="Arial"/>
          <w:bCs/>
          <w:sz w:val="20"/>
          <w:szCs w:val="20"/>
          <w:lang w:eastAsia="pl-PL"/>
        </w:rPr>
        <w:t> 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>października 2002 r.</w:t>
      </w:r>
      <w:r w:rsidRPr="00013690">
        <w:rPr>
          <w:rFonts w:ascii="Arial" w:hAnsi="Arial" w:cs="Arial"/>
          <w:bCs/>
          <w:sz w:val="20"/>
          <w:szCs w:val="20"/>
        </w:rPr>
        <w:t xml:space="preserve"> w sprawie zmian w miejscowym planie zagospodarowania przestrzennego części wsi Władysławów i Wilcza Góra w gminie Lesznowola (Dz. Urz. Woj. </w:t>
      </w:r>
      <w:proofErr w:type="spellStart"/>
      <w:r w:rsidRPr="00013690">
        <w:rPr>
          <w:rFonts w:ascii="Arial" w:hAnsi="Arial" w:cs="Arial"/>
          <w:bCs/>
          <w:sz w:val="20"/>
          <w:szCs w:val="20"/>
        </w:rPr>
        <w:t>Mazow</w:t>
      </w:r>
      <w:proofErr w:type="spellEnd"/>
      <w:r w:rsidRPr="00013690">
        <w:rPr>
          <w:rFonts w:ascii="Arial" w:hAnsi="Arial" w:cs="Arial"/>
          <w:bCs/>
          <w:sz w:val="20"/>
          <w:szCs w:val="20"/>
        </w:rPr>
        <w:t xml:space="preserve">. Nr </w:t>
      </w:r>
      <w:r w:rsidR="00101798" w:rsidRPr="00013690">
        <w:rPr>
          <w:rFonts w:ascii="Arial" w:hAnsi="Arial" w:cs="Arial"/>
          <w:bCs/>
          <w:sz w:val="20"/>
          <w:szCs w:val="20"/>
        </w:rPr>
        <w:t>28</w:t>
      </w:r>
      <w:r w:rsidRPr="00013690">
        <w:rPr>
          <w:rFonts w:ascii="Arial" w:hAnsi="Arial" w:cs="Arial"/>
          <w:bCs/>
          <w:sz w:val="20"/>
          <w:szCs w:val="20"/>
        </w:rPr>
        <w:t xml:space="preserve">8, poz. </w:t>
      </w:r>
      <w:r w:rsidR="00101798" w:rsidRPr="00013690">
        <w:rPr>
          <w:rFonts w:ascii="Arial" w:hAnsi="Arial" w:cs="Arial"/>
          <w:bCs/>
          <w:sz w:val="20"/>
          <w:szCs w:val="20"/>
        </w:rPr>
        <w:t>7577</w:t>
      </w:r>
      <w:r w:rsidRPr="00013690">
        <w:rPr>
          <w:rFonts w:ascii="Arial" w:hAnsi="Arial" w:cs="Arial"/>
          <w:bCs/>
          <w:sz w:val="20"/>
          <w:szCs w:val="20"/>
        </w:rPr>
        <w:t xml:space="preserve"> z dn. </w:t>
      </w:r>
      <w:r w:rsidR="00101798" w:rsidRPr="00013690">
        <w:rPr>
          <w:rFonts w:ascii="Arial" w:hAnsi="Arial" w:cs="Arial"/>
          <w:bCs/>
          <w:sz w:val="20"/>
          <w:szCs w:val="20"/>
        </w:rPr>
        <w:t>07</w:t>
      </w:r>
      <w:r w:rsidRPr="00013690">
        <w:rPr>
          <w:rFonts w:ascii="Arial" w:hAnsi="Arial" w:cs="Arial"/>
          <w:bCs/>
          <w:sz w:val="20"/>
          <w:szCs w:val="20"/>
        </w:rPr>
        <w:t>.</w:t>
      </w:r>
      <w:r w:rsidR="00101798" w:rsidRPr="00013690">
        <w:rPr>
          <w:rFonts w:ascii="Arial" w:hAnsi="Arial" w:cs="Arial"/>
          <w:bCs/>
          <w:sz w:val="20"/>
          <w:szCs w:val="20"/>
        </w:rPr>
        <w:t>11</w:t>
      </w:r>
      <w:r w:rsidRPr="00013690">
        <w:rPr>
          <w:rFonts w:ascii="Arial" w:hAnsi="Arial" w:cs="Arial"/>
          <w:bCs/>
          <w:sz w:val="20"/>
          <w:szCs w:val="20"/>
        </w:rPr>
        <w:t>.200</w:t>
      </w:r>
      <w:r w:rsidR="00101798" w:rsidRPr="00013690">
        <w:rPr>
          <w:rFonts w:ascii="Arial" w:hAnsi="Arial" w:cs="Arial"/>
          <w:bCs/>
          <w:sz w:val="20"/>
          <w:szCs w:val="20"/>
        </w:rPr>
        <w:t xml:space="preserve">2 </w:t>
      </w:r>
      <w:r w:rsidRPr="00013690">
        <w:rPr>
          <w:rFonts w:ascii="Arial" w:hAnsi="Arial" w:cs="Arial"/>
          <w:bCs/>
          <w:sz w:val="20"/>
          <w:szCs w:val="20"/>
        </w:rPr>
        <w:t>r.).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159DF" w:rsidRPr="00013690">
        <w:rPr>
          <w:rFonts w:ascii="Arial" w:hAnsi="Arial" w:cs="Arial"/>
          <w:b/>
          <w:bCs/>
          <w:sz w:val="20"/>
          <w:szCs w:val="20"/>
        </w:rPr>
        <w:t>2</w:t>
      </w:r>
      <w:r w:rsidR="0021167B">
        <w:rPr>
          <w:rFonts w:ascii="Arial" w:hAnsi="Arial" w:cs="Arial"/>
          <w:b/>
          <w:bCs/>
          <w:sz w:val="20"/>
          <w:szCs w:val="20"/>
        </w:rPr>
        <w:t>9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4C30FC" w:rsidRPr="00013690" w:rsidRDefault="00676BA6" w:rsidP="004C3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Wykonanie niniejszej uchwały powierza si</w:t>
      </w:r>
      <w:r w:rsidR="004C30FC" w:rsidRPr="00013690">
        <w:rPr>
          <w:rFonts w:ascii="Arial" w:hAnsi="Arial" w:cs="Arial"/>
          <w:sz w:val="20"/>
          <w:szCs w:val="20"/>
        </w:rPr>
        <w:t>ę Wójtowi Gminy Lesznowola.</w:t>
      </w: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21167B">
        <w:rPr>
          <w:rFonts w:ascii="Arial" w:hAnsi="Arial" w:cs="Arial"/>
          <w:b/>
          <w:bCs/>
          <w:sz w:val="20"/>
          <w:szCs w:val="20"/>
        </w:rPr>
        <w:t>30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3025E0" w:rsidP="004C30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Uchwała podlega ogłoszeniu w Dzienniku Urzędowym Województwa Mazowieckiego i wchodzi w życie po upływie 14 dni od dnia jej opublikowania</w:t>
      </w:r>
      <w:r w:rsidR="00676BA6" w:rsidRPr="00013690">
        <w:rPr>
          <w:rFonts w:ascii="Arial" w:hAnsi="Arial" w:cs="Arial"/>
          <w:bCs/>
          <w:sz w:val="20"/>
          <w:szCs w:val="20"/>
        </w:rPr>
        <w:t>.</w:t>
      </w:r>
    </w:p>
    <w:p w:rsidR="00676BA6" w:rsidRPr="00013690" w:rsidRDefault="00676BA6" w:rsidP="007F622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6BA6" w:rsidRPr="00013690" w:rsidSect="00E05EC3">
      <w:headerReference w:type="default" r:id="rId8"/>
      <w:footerReference w:type="default" r:id="rId9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73" w:rsidRDefault="00176B73">
      <w:pPr>
        <w:spacing w:after="0" w:line="240" w:lineRule="auto"/>
      </w:pPr>
      <w:r>
        <w:separator/>
      </w:r>
    </w:p>
  </w:endnote>
  <w:endnote w:type="continuationSeparator" w:id="0">
    <w:p w:rsidR="00176B73" w:rsidRDefault="0017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3" w:rsidRDefault="00176B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F955C00" wp14:editId="5FF748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B73" w:rsidRDefault="00176B7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55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0pt;height:11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" stroked="f">
              <v:fill opacity="0"/>
              <v:textbox inset="0,0,0,0">
                <w:txbxContent>
                  <w:p w:rsidR="00176B73" w:rsidRDefault="00176B7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73" w:rsidRDefault="00176B73">
      <w:pPr>
        <w:spacing w:after="0" w:line="240" w:lineRule="auto"/>
      </w:pPr>
      <w:r>
        <w:separator/>
      </w:r>
    </w:p>
  </w:footnote>
  <w:footnote w:type="continuationSeparator" w:id="0">
    <w:p w:rsidR="00176B73" w:rsidRDefault="0017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3" w:rsidRDefault="00176B73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B73" w:rsidRDefault="00176B73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176B73" w:rsidRDefault="00176B73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7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F3828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0E4A505B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1F3C65"/>
    <w:multiLevelType w:val="hybridMultilevel"/>
    <w:tmpl w:val="2C5E6E2A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ABA9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29073D"/>
    <w:multiLevelType w:val="hybridMultilevel"/>
    <w:tmpl w:val="BF5E17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3D601F"/>
    <w:multiLevelType w:val="hybridMultilevel"/>
    <w:tmpl w:val="CB96E198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3F0CD2"/>
    <w:multiLevelType w:val="hybridMultilevel"/>
    <w:tmpl w:val="C720BE98"/>
    <w:lvl w:ilvl="0" w:tplc="9DE62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2B366BCA"/>
    <w:multiLevelType w:val="hybridMultilevel"/>
    <w:tmpl w:val="03ECE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6785E84"/>
    <w:multiLevelType w:val="hybridMultilevel"/>
    <w:tmpl w:val="964206DA"/>
    <w:lvl w:ilvl="0" w:tplc="2ACC2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0D976D0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37C8D"/>
    <w:multiLevelType w:val="hybridMultilevel"/>
    <w:tmpl w:val="D5DA93D6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B32254"/>
    <w:multiLevelType w:val="hybridMultilevel"/>
    <w:tmpl w:val="5720DE5E"/>
    <w:lvl w:ilvl="0" w:tplc="D42AF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C166D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521041"/>
    <w:multiLevelType w:val="hybridMultilevel"/>
    <w:tmpl w:val="6A84CD6A"/>
    <w:lvl w:ilvl="0" w:tplc="2ACC2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C6A4B"/>
    <w:multiLevelType w:val="multilevel"/>
    <w:tmpl w:val="7902B47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0D3563"/>
    <w:multiLevelType w:val="hybridMultilevel"/>
    <w:tmpl w:val="D098E7C6"/>
    <w:lvl w:ilvl="0" w:tplc="2ACC2F0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456F85"/>
    <w:multiLevelType w:val="hybridMultilevel"/>
    <w:tmpl w:val="26DC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9D293C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03317BA"/>
    <w:multiLevelType w:val="hybridMultilevel"/>
    <w:tmpl w:val="2016729E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6F17E9"/>
    <w:multiLevelType w:val="hybridMultilevel"/>
    <w:tmpl w:val="D62283C6"/>
    <w:lvl w:ilvl="0" w:tplc="2ACC2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02188A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50"/>
  </w:num>
  <w:num w:numId="7">
    <w:abstractNumId w:val="33"/>
  </w:num>
  <w:num w:numId="8">
    <w:abstractNumId w:val="24"/>
  </w:num>
  <w:num w:numId="9">
    <w:abstractNumId w:val="55"/>
  </w:num>
  <w:num w:numId="10">
    <w:abstractNumId w:val="2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34"/>
  </w:num>
  <w:num w:numId="15">
    <w:abstractNumId w:val="38"/>
  </w:num>
  <w:num w:numId="16">
    <w:abstractNumId w:val="29"/>
  </w:num>
  <w:num w:numId="17">
    <w:abstractNumId w:val="46"/>
  </w:num>
  <w:num w:numId="18">
    <w:abstractNumId w:val="4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7"/>
  </w:num>
  <w:num w:numId="22">
    <w:abstractNumId w:val="28"/>
  </w:num>
  <w:num w:numId="23">
    <w:abstractNumId w:val="26"/>
  </w:num>
  <w:num w:numId="24">
    <w:abstractNumId w:val="16"/>
  </w:num>
  <w:num w:numId="25">
    <w:abstractNumId w:val="48"/>
  </w:num>
  <w:num w:numId="26">
    <w:abstractNumId w:val="19"/>
  </w:num>
  <w:num w:numId="27">
    <w:abstractNumId w:val="49"/>
  </w:num>
  <w:num w:numId="28">
    <w:abstractNumId w:val="35"/>
  </w:num>
  <w:num w:numId="29">
    <w:abstractNumId w:val="43"/>
  </w:num>
  <w:num w:numId="30">
    <w:abstractNumId w:val="17"/>
  </w:num>
  <w:num w:numId="31">
    <w:abstractNumId w:val="52"/>
  </w:num>
  <w:num w:numId="32">
    <w:abstractNumId w:val="44"/>
  </w:num>
  <w:num w:numId="33">
    <w:abstractNumId w:val="31"/>
  </w:num>
  <w:num w:numId="34">
    <w:abstractNumId w:val="51"/>
  </w:num>
  <w:num w:numId="35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6"/>
    <w:rsid w:val="0000354A"/>
    <w:rsid w:val="000107AB"/>
    <w:rsid w:val="00013690"/>
    <w:rsid w:val="00017FD8"/>
    <w:rsid w:val="00021536"/>
    <w:rsid w:val="000222ED"/>
    <w:rsid w:val="000351F8"/>
    <w:rsid w:val="00036FF2"/>
    <w:rsid w:val="00042033"/>
    <w:rsid w:val="000429CB"/>
    <w:rsid w:val="0004752B"/>
    <w:rsid w:val="00051E0D"/>
    <w:rsid w:val="00052880"/>
    <w:rsid w:val="000530B4"/>
    <w:rsid w:val="00056328"/>
    <w:rsid w:val="00056F84"/>
    <w:rsid w:val="000601C0"/>
    <w:rsid w:val="0006068F"/>
    <w:rsid w:val="00063C03"/>
    <w:rsid w:val="00064467"/>
    <w:rsid w:val="00071271"/>
    <w:rsid w:val="000766EE"/>
    <w:rsid w:val="000829EC"/>
    <w:rsid w:val="00094EA9"/>
    <w:rsid w:val="000A3639"/>
    <w:rsid w:val="000A3E14"/>
    <w:rsid w:val="000A3FDE"/>
    <w:rsid w:val="000A5FCF"/>
    <w:rsid w:val="000A6190"/>
    <w:rsid w:val="000B47C7"/>
    <w:rsid w:val="000B51BB"/>
    <w:rsid w:val="000B5F61"/>
    <w:rsid w:val="000B6664"/>
    <w:rsid w:val="000C2AF0"/>
    <w:rsid w:val="000C3688"/>
    <w:rsid w:val="000C3778"/>
    <w:rsid w:val="000C3C84"/>
    <w:rsid w:val="000D2462"/>
    <w:rsid w:val="000D252D"/>
    <w:rsid w:val="000D54EF"/>
    <w:rsid w:val="000D5770"/>
    <w:rsid w:val="000D6215"/>
    <w:rsid w:val="000D7C74"/>
    <w:rsid w:val="000F7731"/>
    <w:rsid w:val="00101798"/>
    <w:rsid w:val="00102724"/>
    <w:rsid w:val="00104E55"/>
    <w:rsid w:val="00105A94"/>
    <w:rsid w:val="00105AFA"/>
    <w:rsid w:val="00106850"/>
    <w:rsid w:val="00106AFB"/>
    <w:rsid w:val="00113973"/>
    <w:rsid w:val="00113A01"/>
    <w:rsid w:val="00114A4B"/>
    <w:rsid w:val="00117D0F"/>
    <w:rsid w:val="00124816"/>
    <w:rsid w:val="001251D4"/>
    <w:rsid w:val="00127A63"/>
    <w:rsid w:val="001303A1"/>
    <w:rsid w:val="0013041D"/>
    <w:rsid w:val="0013492B"/>
    <w:rsid w:val="001422A2"/>
    <w:rsid w:val="00142B1D"/>
    <w:rsid w:val="00146966"/>
    <w:rsid w:val="001508C1"/>
    <w:rsid w:val="00151581"/>
    <w:rsid w:val="001523E5"/>
    <w:rsid w:val="00152731"/>
    <w:rsid w:val="001540FE"/>
    <w:rsid w:val="00156145"/>
    <w:rsid w:val="00163FA6"/>
    <w:rsid w:val="00164CF8"/>
    <w:rsid w:val="001651A8"/>
    <w:rsid w:val="00165B87"/>
    <w:rsid w:val="001702AB"/>
    <w:rsid w:val="00170423"/>
    <w:rsid w:val="0017079C"/>
    <w:rsid w:val="001711C7"/>
    <w:rsid w:val="00173212"/>
    <w:rsid w:val="00173437"/>
    <w:rsid w:val="00173828"/>
    <w:rsid w:val="00176B73"/>
    <w:rsid w:val="00184978"/>
    <w:rsid w:val="00185B73"/>
    <w:rsid w:val="00190905"/>
    <w:rsid w:val="0019454B"/>
    <w:rsid w:val="00197DA1"/>
    <w:rsid w:val="001A11FC"/>
    <w:rsid w:val="001B0224"/>
    <w:rsid w:val="001B1AF8"/>
    <w:rsid w:val="001C128A"/>
    <w:rsid w:val="001C2127"/>
    <w:rsid w:val="001C439B"/>
    <w:rsid w:val="001D001E"/>
    <w:rsid w:val="001D4342"/>
    <w:rsid w:val="001D693D"/>
    <w:rsid w:val="001F3B95"/>
    <w:rsid w:val="002035AF"/>
    <w:rsid w:val="0021076B"/>
    <w:rsid w:val="0021167B"/>
    <w:rsid w:val="00212C9D"/>
    <w:rsid w:val="0021705B"/>
    <w:rsid w:val="00225F8B"/>
    <w:rsid w:val="00227852"/>
    <w:rsid w:val="002302F1"/>
    <w:rsid w:val="002323B8"/>
    <w:rsid w:val="00232EC9"/>
    <w:rsid w:val="002333B1"/>
    <w:rsid w:val="0023649E"/>
    <w:rsid w:val="00240881"/>
    <w:rsid w:val="00243B9F"/>
    <w:rsid w:val="00245AAE"/>
    <w:rsid w:val="002518DA"/>
    <w:rsid w:val="00253529"/>
    <w:rsid w:val="00254136"/>
    <w:rsid w:val="00255DC7"/>
    <w:rsid w:val="0025795C"/>
    <w:rsid w:val="00257E45"/>
    <w:rsid w:val="00262227"/>
    <w:rsid w:val="00264EC2"/>
    <w:rsid w:val="00271F8A"/>
    <w:rsid w:val="002808CE"/>
    <w:rsid w:val="002839BC"/>
    <w:rsid w:val="00285BBF"/>
    <w:rsid w:val="00286C6B"/>
    <w:rsid w:val="00294174"/>
    <w:rsid w:val="00296AE6"/>
    <w:rsid w:val="002A1BA2"/>
    <w:rsid w:val="002A4C4C"/>
    <w:rsid w:val="002A7703"/>
    <w:rsid w:val="002B4A92"/>
    <w:rsid w:val="002C1ACF"/>
    <w:rsid w:val="002D29CA"/>
    <w:rsid w:val="002D3C6B"/>
    <w:rsid w:val="002E02D7"/>
    <w:rsid w:val="002E201D"/>
    <w:rsid w:val="002E3E93"/>
    <w:rsid w:val="002E400B"/>
    <w:rsid w:val="002F1E56"/>
    <w:rsid w:val="002F3725"/>
    <w:rsid w:val="002F40FA"/>
    <w:rsid w:val="002F430F"/>
    <w:rsid w:val="003019E8"/>
    <w:rsid w:val="003025E0"/>
    <w:rsid w:val="00302BA7"/>
    <w:rsid w:val="003142BB"/>
    <w:rsid w:val="003159DF"/>
    <w:rsid w:val="00315A53"/>
    <w:rsid w:val="0031661C"/>
    <w:rsid w:val="00321471"/>
    <w:rsid w:val="0032799D"/>
    <w:rsid w:val="00327DEA"/>
    <w:rsid w:val="003310FA"/>
    <w:rsid w:val="00331D91"/>
    <w:rsid w:val="00336DF1"/>
    <w:rsid w:val="00346FA7"/>
    <w:rsid w:val="00355419"/>
    <w:rsid w:val="00355F53"/>
    <w:rsid w:val="0035650D"/>
    <w:rsid w:val="00365AF2"/>
    <w:rsid w:val="0037202F"/>
    <w:rsid w:val="003745DC"/>
    <w:rsid w:val="00376AA8"/>
    <w:rsid w:val="00383E0D"/>
    <w:rsid w:val="003841A6"/>
    <w:rsid w:val="0038444D"/>
    <w:rsid w:val="00385198"/>
    <w:rsid w:val="003852C2"/>
    <w:rsid w:val="00394BC8"/>
    <w:rsid w:val="00394CCE"/>
    <w:rsid w:val="00397044"/>
    <w:rsid w:val="0039740D"/>
    <w:rsid w:val="003A61F1"/>
    <w:rsid w:val="003A67FC"/>
    <w:rsid w:val="003B2818"/>
    <w:rsid w:val="003B5769"/>
    <w:rsid w:val="003C65F5"/>
    <w:rsid w:val="003D03E2"/>
    <w:rsid w:val="003D2BFE"/>
    <w:rsid w:val="003D413C"/>
    <w:rsid w:val="003E3B62"/>
    <w:rsid w:val="003E7A5C"/>
    <w:rsid w:val="003F7E70"/>
    <w:rsid w:val="00402226"/>
    <w:rsid w:val="00403361"/>
    <w:rsid w:val="00404461"/>
    <w:rsid w:val="004046A6"/>
    <w:rsid w:val="00405BE9"/>
    <w:rsid w:val="004066ED"/>
    <w:rsid w:val="00406A91"/>
    <w:rsid w:val="00414A68"/>
    <w:rsid w:val="00421BE7"/>
    <w:rsid w:val="0042333C"/>
    <w:rsid w:val="00432887"/>
    <w:rsid w:val="00434B76"/>
    <w:rsid w:val="00436EC4"/>
    <w:rsid w:val="00445DD1"/>
    <w:rsid w:val="00446868"/>
    <w:rsid w:val="004508D1"/>
    <w:rsid w:val="00453AA9"/>
    <w:rsid w:val="0045590D"/>
    <w:rsid w:val="00460048"/>
    <w:rsid w:val="004619C0"/>
    <w:rsid w:val="004740DD"/>
    <w:rsid w:val="00474BB2"/>
    <w:rsid w:val="00475606"/>
    <w:rsid w:val="004757F8"/>
    <w:rsid w:val="004769F5"/>
    <w:rsid w:val="0048463D"/>
    <w:rsid w:val="00491A89"/>
    <w:rsid w:val="00492FD0"/>
    <w:rsid w:val="004B0AF0"/>
    <w:rsid w:val="004B2885"/>
    <w:rsid w:val="004B3F65"/>
    <w:rsid w:val="004B7042"/>
    <w:rsid w:val="004C00D7"/>
    <w:rsid w:val="004C30FC"/>
    <w:rsid w:val="004E353C"/>
    <w:rsid w:val="004E4340"/>
    <w:rsid w:val="004E4FD8"/>
    <w:rsid w:val="004E51F6"/>
    <w:rsid w:val="004E7881"/>
    <w:rsid w:val="004F3970"/>
    <w:rsid w:val="004F43C0"/>
    <w:rsid w:val="0050373E"/>
    <w:rsid w:val="005135B5"/>
    <w:rsid w:val="00514AFB"/>
    <w:rsid w:val="0051795E"/>
    <w:rsid w:val="00517C92"/>
    <w:rsid w:val="00520E6B"/>
    <w:rsid w:val="005261AC"/>
    <w:rsid w:val="005322F4"/>
    <w:rsid w:val="00536D9E"/>
    <w:rsid w:val="00537604"/>
    <w:rsid w:val="0054279C"/>
    <w:rsid w:val="00542B6F"/>
    <w:rsid w:val="005440EA"/>
    <w:rsid w:val="0054415B"/>
    <w:rsid w:val="0054531B"/>
    <w:rsid w:val="00556AE3"/>
    <w:rsid w:val="00562C5F"/>
    <w:rsid w:val="00562DFB"/>
    <w:rsid w:val="005648A3"/>
    <w:rsid w:val="00566C42"/>
    <w:rsid w:val="005675D3"/>
    <w:rsid w:val="00576F7F"/>
    <w:rsid w:val="00577336"/>
    <w:rsid w:val="00583632"/>
    <w:rsid w:val="00584DE9"/>
    <w:rsid w:val="00585F20"/>
    <w:rsid w:val="005A1BED"/>
    <w:rsid w:val="005A2F8B"/>
    <w:rsid w:val="005A7C60"/>
    <w:rsid w:val="005B66DA"/>
    <w:rsid w:val="005B7540"/>
    <w:rsid w:val="005C2B2D"/>
    <w:rsid w:val="005C45AD"/>
    <w:rsid w:val="005C74C0"/>
    <w:rsid w:val="005D0A2B"/>
    <w:rsid w:val="005E026F"/>
    <w:rsid w:val="005E62AC"/>
    <w:rsid w:val="005E6E4F"/>
    <w:rsid w:val="005E7931"/>
    <w:rsid w:val="005F6463"/>
    <w:rsid w:val="005F648B"/>
    <w:rsid w:val="005F6CBC"/>
    <w:rsid w:val="00600FFC"/>
    <w:rsid w:val="00601804"/>
    <w:rsid w:val="0060539D"/>
    <w:rsid w:val="0061103A"/>
    <w:rsid w:val="00620C4D"/>
    <w:rsid w:val="00621E5E"/>
    <w:rsid w:val="00623D13"/>
    <w:rsid w:val="00632A4B"/>
    <w:rsid w:val="00633971"/>
    <w:rsid w:val="00633D8D"/>
    <w:rsid w:val="00636701"/>
    <w:rsid w:val="00636D68"/>
    <w:rsid w:val="006375D5"/>
    <w:rsid w:val="0064110E"/>
    <w:rsid w:val="006445E5"/>
    <w:rsid w:val="00647BFD"/>
    <w:rsid w:val="006624B1"/>
    <w:rsid w:val="0066415F"/>
    <w:rsid w:val="006670CA"/>
    <w:rsid w:val="006678EF"/>
    <w:rsid w:val="00675462"/>
    <w:rsid w:val="00675920"/>
    <w:rsid w:val="00676071"/>
    <w:rsid w:val="00676BA6"/>
    <w:rsid w:val="006826F1"/>
    <w:rsid w:val="006833F5"/>
    <w:rsid w:val="00685BB3"/>
    <w:rsid w:val="00687887"/>
    <w:rsid w:val="00690F4B"/>
    <w:rsid w:val="006944F2"/>
    <w:rsid w:val="00696042"/>
    <w:rsid w:val="006A05E8"/>
    <w:rsid w:val="006A0DC3"/>
    <w:rsid w:val="006A2D5F"/>
    <w:rsid w:val="006A77DD"/>
    <w:rsid w:val="006B3E96"/>
    <w:rsid w:val="006B5765"/>
    <w:rsid w:val="006C28E0"/>
    <w:rsid w:val="006D39AA"/>
    <w:rsid w:val="006E2A17"/>
    <w:rsid w:val="006E62E2"/>
    <w:rsid w:val="006E6A0B"/>
    <w:rsid w:val="006F3068"/>
    <w:rsid w:val="006F4494"/>
    <w:rsid w:val="006F5DA8"/>
    <w:rsid w:val="006F6D44"/>
    <w:rsid w:val="00702D0F"/>
    <w:rsid w:val="0070316A"/>
    <w:rsid w:val="00704F2E"/>
    <w:rsid w:val="0070613C"/>
    <w:rsid w:val="00706ABD"/>
    <w:rsid w:val="00707361"/>
    <w:rsid w:val="00711C73"/>
    <w:rsid w:val="00714874"/>
    <w:rsid w:val="0071596F"/>
    <w:rsid w:val="007250B4"/>
    <w:rsid w:val="00732022"/>
    <w:rsid w:val="007332B3"/>
    <w:rsid w:val="00733476"/>
    <w:rsid w:val="0074008E"/>
    <w:rsid w:val="007402CE"/>
    <w:rsid w:val="00744BCC"/>
    <w:rsid w:val="00745EC5"/>
    <w:rsid w:val="00746FC5"/>
    <w:rsid w:val="00767D4C"/>
    <w:rsid w:val="00775E84"/>
    <w:rsid w:val="00777420"/>
    <w:rsid w:val="0078073F"/>
    <w:rsid w:val="00783BD2"/>
    <w:rsid w:val="00790A5F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4271"/>
    <w:rsid w:val="007B554A"/>
    <w:rsid w:val="007B5B95"/>
    <w:rsid w:val="007B79CD"/>
    <w:rsid w:val="007C10EA"/>
    <w:rsid w:val="007C3EB2"/>
    <w:rsid w:val="007D48A8"/>
    <w:rsid w:val="007D7696"/>
    <w:rsid w:val="007E3489"/>
    <w:rsid w:val="007E6CD8"/>
    <w:rsid w:val="007E7B1F"/>
    <w:rsid w:val="007F094F"/>
    <w:rsid w:val="007F622A"/>
    <w:rsid w:val="007F7065"/>
    <w:rsid w:val="0080013F"/>
    <w:rsid w:val="00804A80"/>
    <w:rsid w:val="0080578E"/>
    <w:rsid w:val="00806571"/>
    <w:rsid w:val="008070B1"/>
    <w:rsid w:val="008078C7"/>
    <w:rsid w:val="00811F49"/>
    <w:rsid w:val="00812533"/>
    <w:rsid w:val="00813AE3"/>
    <w:rsid w:val="00815F66"/>
    <w:rsid w:val="00817BB5"/>
    <w:rsid w:val="00825E08"/>
    <w:rsid w:val="00826EE9"/>
    <w:rsid w:val="008350AA"/>
    <w:rsid w:val="00846959"/>
    <w:rsid w:val="00860DCC"/>
    <w:rsid w:val="00861A80"/>
    <w:rsid w:val="00876CF8"/>
    <w:rsid w:val="00877BB8"/>
    <w:rsid w:val="00880A3E"/>
    <w:rsid w:val="00890E33"/>
    <w:rsid w:val="0089220E"/>
    <w:rsid w:val="00893178"/>
    <w:rsid w:val="0089513D"/>
    <w:rsid w:val="008A2818"/>
    <w:rsid w:val="008A38FA"/>
    <w:rsid w:val="008A57FB"/>
    <w:rsid w:val="008B0D7B"/>
    <w:rsid w:val="008B5D2B"/>
    <w:rsid w:val="008C0647"/>
    <w:rsid w:val="008C1139"/>
    <w:rsid w:val="008C614F"/>
    <w:rsid w:val="008D00ED"/>
    <w:rsid w:val="008D1F1D"/>
    <w:rsid w:val="008D39AB"/>
    <w:rsid w:val="008E1926"/>
    <w:rsid w:val="008F0926"/>
    <w:rsid w:val="008F13E4"/>
    <w:rsid w:val="008F2F46"/>
    <w:rsid w:val="00900BA5"/>
    <w:rsid w:val="00907EDE"/>
    <w:rsid w:val="00912216"/>
    <w:rsid w:val="00912437"/>
    <w:rsid w:val="00913752"/>
    <w:rsid w:val="00925BEE"/>
    <w:rsid w:val="00926B4C"/>
    <w:rsid w:val="00926BF7"/>
    <w:rsid w:val="0093454C"/>
    <w:rsid w:val="009353BC"/>
    <w:rsid w:val="00940B31"/>
    <w:rsid w:val="009419F7"/>
    <w:rsid w:val="00953859"/>
    <w:rsid w:val="00954566"/>
    <w:rsid w:val="00961D5D"/>
    <w:rsid w:val="00964819"/>
    <w:rsid w:val="00973D4C"/>
    <w:rsid w:val="00973E2F"/>
    <w:rsid w:val="00974B97"/>
    <w:rsid w:val="00975C97"/>
    <w:rsid w:val="00982B61"/>
    <w:rsid w:val="00984346"/>
    <w:rsid w:val="009848E6"/>
    <w:rsid w:val="0098490F"/>
    <w:rsid w:val="00993D30"/>
    <w:rsid w:val="00996786"/>
    <w:rsid w:val="009A06D8"/>
    <w:rsid w:val="009A318C"/>
    <w:rsid w:val="009A6968"/>
    <w:rsid w:val="009A6E72"/>
    <w:rsid w:val="009A7093"/>
    <w:rsid w:val="009B4B32"/>
    <w:rsid w:val="009B50F6"/>
    <w:rsid w:val="009B5157"/>
    <w:rsid w:val="009B570C"/>
    <w:rsid w:val="009C249C"/>
    <w:rsid w:val="009C55B8"/>
    <w:rsid w:val="009C7B46"/>
    <w:rsid w:val="009D0644"/>
    <w:rsid w:val="009D20DA"/>
    <w:rsid w:val="009D2602"/>
    <w:rsid w:val="009D46C3"/>
    <w:rsid w:val="009D6FB4"/>
    <w:rsid w:val="009E37BF"/>
    <w:rsid w:val="009E3CCD"/>
    <w:rsid w:val="009F0E6F"/>
    <w:rsid w:val="009F1076"/>
    <w:rsid w:val="009F3B6A"/>
    <w:rsid w:val="009F6949"/>
    <w:rsid w:val="00A02C0F"/>
    <w:rsid w:val="00A050F0"/>
    <w:rsid w:val="00A05C58"/>
    <w:rsid w:val="00A102BF"/>
    <w:rsid w:val="00A108CD"/>
    <w:rsid w:val="00A11CE8"/>
    <w:rsid w:val="00A139EE"/>
    <w:rsid w:val="00A13BC5"/>
    <w:rsid w:val="00A1484F"/>
    <w:rsid w:val="00A15A98"/>
    <w:rsid w:val="00A24E59"/>
    <w:rsid w:val="00A31181"/>
    <w:rsid w:val="00A36085"/>
    <w:rsid w:val="00A40174"/>
    <w:rsid w:val="00A4047E"/>
    <w:rsid w:val="00A44B1C"/>
    <w:rsid w:val="00A51EC5"/>
    <w:rsid w:val="00A51F22"/>
    <w:rsid w:val="00A52E22"/>
    <w:rsid w:val="00A53848"/>
    <w:rsid w:val="00A54E78"/>
    <w:rsid w:val="00A56182"/>
    <w:rsid w:val="00A56428"/>
    <w:rsid w:val="00A64029"/>
    <w:rsid w:val="00A72980"/>
    <w:rsid w:val="00A741F2"/>
    <w:rsid w:val="00A7791B"/>
    <w:rsid w:val="00A81292"/>
    <w:rsid w:val="00A82E0C"/>
    <w:rsid w:val="00A84440"/>
    <w:rsid w:val="00A909D7"/>
    <w:rsid w:val="00A96401"/>
    <w:rsid w:val="00A96DD3"/>
    <w:rsid w:val="00AA0702"/>
    <w:rsid w:val="00AA0D2F"/>
    <w:rsid w:val="00AA410C"/>
    <w:rsid w:val="00AA4B7F"/>
    <w:rsid w:val="00AA5BE9"/>
    <w:rsid w:val="00AB1EB4"/>
    <w:rsid w:val="00AB7334"/>
    <w:rsid w:val="00AC33C6"/>
    <w:rsid w:val="00AC5221"/>
    <w:rsid w:val="00AD139F"/>
    <w:rsid w:val="00AD29B9"/>
    <w:rsid w:val="00AD3BBC"/>
    <w:rsid w:val="00AD4C96"/>
    <w:rsid w:val="00AE0304"/>
    <w:rsid w:val="00AE100F"/>
    <w:rsid w:val="00AE3E42"/>
    <w:rsid w:val="00AE6704"/>
    <w:rsid w:val="00AE6A08"/>
    <w:rsid w:val="00AE6ECA"/>
    <w:rsid w:val="00AF2BFB"/>
    <w:rsid w:val="00AF3A2F"/>
    <w:rsid w:val="00B030CD"/>
    <w:rsid w:val="00B0559C"/>
    <w:rsid w:val="00B1253C"/>
    <w:rsid w:val="00B14270"/>
    <w:rsid w:val="00B158B1"/>
    <w:rsid w:val="00B16912"/>
    <w:rsid w:val="00B2545E"/>
    <w:rsid w:val="00B31ADD"/>
    <w:rsid w:val="00B402E5"/>
    <w:rsid w:val="00B423DC"/>
    <w:rsid w:val="00B43A32"/>
    <w:rsid w:val="00B56524"/>
    <w:rsid w:val="00B56C8D"/>
    <w:rsid w:val="00B62C1C"/>
    <w:rsid w:val="00B66B2E"/>
    <w:rsid w:val="00B76DAE"/>
    <w:rsid w:val="00B93D38"/>
    <w:rsid w:val="00BA2B78"/>
    <w:rsid w:val="00BA2C67"/>
    <w:rsid w:val="00BA69B3"/>
    <w:rsid w:val="00BA7A69"/>
    <w:rsid w:val="00BB4DB6"/>
    <w:rsid w:val="00BB4F55"/>
    <w:rsid w:val="00BC389B"/>
    <w:rsid w:val="00BC435E"/>
    <w:rsid w:val="00BC5C0F"/>
    <w:rsid w:val="00BD1CB3"/>
    <w:rsid w:val="00BD327D"/>
    <w:rsid w:val="00BD56D1"/>
    <w:rsid w:val="00BD72E7"/>
    <w:rsid w:val="00BE2F9C"/>
    <w:rsid w:val="00BE445B"/>
    <w:rsid w:val="00BE4697"/>
    <w:rsid w:val="00BE49E7"/>
    <w:rsid w:val="00BE5523"/>
    <w:rsid w:val="00BE5541"/>
    <w:rsid w:val="00BE79B8"/>
    <w:rsid w:val="00BF16DD"/>
    <w:rsid w:val="00BF7846"/>
    <w:rsid w:val="00C00A10"/>
    <w:rsid w:val="00C03F21"/>
    <w:rsid w:val="00C05D53"/>
    <w:rsid w:val="00C07791"/>
    <w:rsid w:val="00C0780A"/>
    <w:rsid w:val="00C109C2"/>
    <w:rsid w:val="00C11C71"/>
    <w:rsid w:val="00C20EB3"/>
    <w:rsid w:val="00C2410D"/>
    <w:rsid w:val="00C241D5"/>
    <w:rsid w:val="00C24288"/>
    <w:rsid w:val="00C3107F"/>
    <w:rsid w:val="00C321C2"/>
    <w:rsid w:val="00C3229D"/>
    <w:rsid w:val="00C32957"/>
    <w:rsid w:val="00C40A4B"/>
    <w:rsid w:val="00C426B3"/>
    <w:rsid w:val="00C51A4A"/>
    <w:rsid w:val="00C522EA"/>
    <w:rsid w:val="00C63545"/>
    <w:rsid w:val="00C652A1"/>
    <w:rsid w:val="00C67B1A"/>
    <w:rsid w:val="00C72F85"/>
    <w:rsid w:val="00C76AFE"/>
    <w:rsid w:val="00C810DB"/>
    <w:rsid w:val="00C83EEB"/>
    <w:rsid w:val="00C86D33"/>
    <w:rsid w:val="00C909BA"/>
    <w:rsid w:val="00CA4109"/>
    <w:rsid w:val="00CA477D"/>
    <w:rsid w:val="00CA56C9"/>
    <w:rsid w:val="00CB4B1F"/>
    <w:rsid w:val="00CB4D17"/>
    <w:rsid w:val="00CB5B70"/>
    <w:rsid w:val="00CC2689"/>
    <w:rsid w:val="00CC57BA"/>
    <w:rsid w:val="00CC78E7"/>
    <w:rsid w:val="00CD056F"/>
    <w:rsid w:val="00CD3A2B"/>
    <w:rsid w:val="00CD3CA6"/>
    <w:rsid w:val="00CE0895"/>
    <w:rsid w:val="00CE3F1A"/>
    <w:rsid w:val="00CE76CB"/>
    <w:rsid w:val="00CF0C9A"/>
    <w:rsid w:val="00D07C95"/>
    <w:rsid w:val="00D10B2D"/>
    <w:rsid w:val="00D1541B"/>
    <w:rsid w:val="00D15DC7"/>
    <w:rsid w:val="00D15F9F"/>
    <w:rsid w:val="00D208C6"/>
    <w:rsid w:val="00D20AE6"/>
    <w:rsid w:val="00D22B1E"/>
    <w:rsid w:val="00D33E53"/>
    <w:rsid w:val="00D363A5"/>
    <w:rsid w:val="00D36CA9"/>
    <w:rsid w:val="00D40178"/>
    <w:rsid w:val="00D41916"/>
    <w:rsid w:val="00D555BB"/>
    <w:rsid w:val="00D56B24"/>
    <w:rsid w:val="00D572C0"/>
    <w:rsid w:val="00D5786A"/>
    <w:rsid w:val="00D6196E"/>
    <w:rsid w:val="00D63573"/>
    <w:rsid w:val="00D6397A"/>
    <w:rsid w:val="00D91527"/>
    <w:rsid w:val="00D9581B"/>
    <w:rsid w:val="00DA3556"/>
    <w:rsid w:val="00DA6AB8"/>
    <w:rsid w:val="00DA6D6A"/>
    <w:rsid w:val="00DB483C"/>
    <w:rsid w:val="00DB7C34"/>
    <w:rsid w:val="00DC07C5"/>
    <w:rsid w:val="00DC2191"/>
    <w:rsid w:val="00DC2597"/>
    <w:rsid w:val="00DC4D99"/>
    <w:rsid w:val="00DC6425"/>
    <w:rsid w:val="00DC6F24"/>
    <w:rsid w:val="00DC7661"/>
    <w:rsid w:val="00DF0211"/>
    <w:rsid w:val="00DF3E35"/>
    <w:rsid w:val="00DF437C"/>
    <w:rsid w:val="00DF5A31"/>
    <w:rsid w:val="00DF7CFA"/>
    <w:rsid w:val="00E0402F"/>
    <w:rsid w:val="00E04788"/>
    <w:rsid w:val="00E05EC3"/>
    <w:rsid w:val="00E132DE"/>
    <w:rsid w:val="00E1379D"/>
    <w:rsid w:val="00E1426C"/>
    <w:rsid w:val="00E14A58"/>
    <w:rsid w:val="00E1622C"/>
    <w:rsid w:val="00E16666"/>
    <w:rsid w:val="00E20A18"/>
    <w:rsid w:val="00E21EB4"/>
    <w:rsid w:val="00E237E8"/>
    <w:rsid w:val="00E23A06"/>
    <w:rsid w:val="00E24E21"/>
    <w:rsid w:val="00E25AF0"/>
    <w:rsid w:val="00E3195D"/>
    <w:rsid w:val="00E332A6"/>
    <w:rsid w:val="00E33AB7"/>
    <w:rsid w:val="00E34EF6"/>
    <w:rsid w:val="00E41F34"/>
    <w:rsid w:val="00E44172"/>
    <w:rsid w:val="00E47126"/>
    <w:rsid w:val="00E4756E"/>
    <w:rsid w:val="00E50316"/>
    <w:rsid w:val="00E5041F"/>
    <w:rsid w:val="00E5465D"/>
    <w:rsid w:val="00E57B84"/>
    <w:rsid w:val="00E6103C"/>
    <w:rsid w:val="00E62B6D"/>
    <w:rsid w:val="00E707F1"/>
    <w:rsid w:val="00E709C0"/>
    <w:rsid w:val="00E70E05"/>
    <w:rsid w:val="00E80973"/>
    <w:rsid w:val="00E80C5B"/>
    <w:rsid w:val="00E816A2"/>
    <w:rsid w:val="00EA0196"/>
    <w:rsid w:val="00EA145D"/>
    <w:rsid w:val="00EA43E6"/>
    <w:rsid w:val="00EA5966"/>
    <w:rsid w:val="00EA5F29"/>
    <w:rsid w:val="00EA6E0D"/>
    <w:rsid w:val="00EB14BE"/>
    <w:rsid w:val="00EB5FD9"/>
    <w:rsid w:val="00EB78E3"/>
    <w:rsid w:val="00EC0C25"/>
    <w:rsid w:val="00EC2C98"/>
    <w:rsid w:val="00EC7C83"/>
    <w:rsid w:val="00ED505C"/>
    <w:rsid w:val="00ED6571"/>
    <w:rsid w:val="00ED79A0"/>
    <w:rsid w:val="00EE0232"/>
    <w:rsid w:val="00EE220C"/>
    <w:rsid w:val="00EE4578"/>
    <w:rsid w:val="00EF2A86"/>
    <w:rsid w:val="00EF3346"/>
    <w:rsid w:val="00EF6205"/>
    <w:rsid w:val="00F02A1F"/>
    <w:rsid w:val="00F03474"/>
    <w:rsid w:val="00F03AB2"/>
    <w:rsid w:val="00F05881"/>
    <w:rsid w:val="00F15F3A"/>
    <w:rsid w:val="00F1652A"/>
    <w:rsid w:val="00F21DA0"/>
    <w:rsid w:val="00F247A4"/>
    <w:rsid w:val="00F26DB4"/>
    <w:rsid w:val="00F301D0"/>
    <w:rsid w:val="00F33334"/>
    <w:rsid w:val="00F3473A"/>
    <w:rsid w:val="00F34A2D"/>
    <w:rsid w:val="00F352C9"/>
    <w:rsid w:val="00F3770A"/>
    <w:rsid w:val="00F41D3D"/>
    <w:rsid w:val="00F51596"/>
    <w:rsid w:val="00F53676"/>
    <w:rsid w:val="00F56EC3"/>
    <w:rsid w:val="00F60ADF"/>
    <w:rsid w:val="00F613BE"/>
    <w:rsid w:val="00F61D83"/>
    <w:rsid w:val="00F63787"/>
    <w:rsid w:val="00F71FCA"/>
    <w:rsid w:val="00F72471"/>
    <w:rsid w:val="00F76B41"/>
    <w:rsid w:val="00F77F5B"/>
    <w:rsid w:val="00F81C2C"/>
    <w:rsid w:val="00F85D6E"/>
    <w:rsid w:val="00F93E8C"/>
    <w:rsid w:val="00F94F72"/>
    <w:rsid w:val="00F97B6D"/>
    <w:rsid w:val="00FA0922"/>
    <w:rsid w:val="00FA45FE"/>
    <w:rsid w:val="00FA5C42"/>
    <w:rsid w:val="00FB1B2D"/>
    <w:rsid w:val="00FB2676"/>
    <w:rsid w:val="00FB7503"/>
    <w:rsid w:val="00FC3364"/>
    <w:rsid w:val="00FC5774"/>
    <w:rsid w:val="00FD6127"/>
    <w:rsid w:val="00FD7153"/>
    <w:rsid w:val="00FD750A"/>
    <w:rsid w:val="00FD7EDE"/>
    <w:rsid w:val="00FE4656"/>
    <w:rsid w:val="00FE596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5:docId w15:val="{AF63D038-D21D-4195-AC95-49B8D09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3E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4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5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B5C4-2143-4D8F-A486-6D36E931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11</Pages>
  <Words>5503</Words>
  <Characters>33021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Kasperowicz</dc:creator>
  <cp:lastModifiedBy>Radosław Dąbrowski</cp:lastModifiedBy>
  <cp:revision>223</cp:revision>
  <cp:lastPrinted>2017-11-23T13:38:00Z</cp:lastPrinted>
  <dcterms:created xsi:type="dcterms:W3CDTF">2014-10-17T10:06:00Z</dcterms:created>
  <dcterms:modified xsi:type="dcterms:W3CDTF">2017-11-23T14:11:00Z</dcterms:modified>
</cp:coreProperties>
</file>