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29" w:rsidRDefault="00B16029" w:rsidP="00B16029">
      <w:pPr>
        <w:ind w:right="860"/>
        <w:rPr>
          <w:b/>
          <w:color w:val="70AD47" w:themeColor="accent6"/>
        </w:rPr>
      </w:pPr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</w:rPr>
        <w:t xml:space="preserve">                                                                             </w:t>
      </w:r>
    </w:p>
    <w:p w:rsidR="00B16029" w:rsidRDefault="00B16029" w:rsidP="00B16029">
      <w:pPr>
        <w:rPr>
          <w:b/>
          <w:color w:val="70AD47" w:themeColor="accent6"/>
        </w:rPr>
      </w:pPr>
      <w:r>
        <w:rPr>
          <w:b/>
          <w:color w:val="70AD47" w:themeColor="accent6"/>
        </w:rPr>
        <w:t>Rada Gminy Lesznowola</w:t>
      </w:r>
    </w:p>
    <w:p w:rsidR="00B16029" w:rsidRDefault="00B16029" w:rsidP="00B1602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BRG – 0008.XVIII.2019</w:t>
      </w:r>
    </w:p>
    <w:p w:rsidR="00B16029" w:rsidRDefault="00B16029" w:rsidP="00B16029">
      <w:pPr>
        <w:rPr>
          <w:b/>
          <w:bCs/>
          <w:sz w:val="20"/>
          <w:szCs w:val="20"/>
        </w:rPr>
      </w:pPr>
    </w:p>
    <w:p w:rsidR="00B16029" w:rsidRDefault="00B16029" w:rsidP="00B1602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ZAPROSZENIE</w:t>
      </w:r>
    </w:p>
    <w:p w:rsidR="00B16029" w:rsidRDefault="00B16029" w:rsidP="00B16029">
      <w:pPr>
        <w:pStyle w:val="Default"/>
        <w:jc w:val="center"/>
        <w:rPr>
          <w:b/>
          <w:bCs/>
          <w:sz w:val="28"/>
          <w:szCs w:val="28"/>
        </w:rPr>
      </w:pPr>
    </w:p>
    <w:p w:rsidR="00B16029" w:rsidRDefault="00B16029" w:rsidP="00B16029">
      <w:pPr>
        <w:pStyle w:val="Default"/>
        <w:jc w:val="center"/>
        <w:rPr>
          <w:b/>
          <w:bCs/>
          <w:sz w:val="28"/>
          <w:szCs w:val="28"/>
        </w:rPr>
      </w:pPr>
    </w:p>
    <w:p w:rsidR="00B16029" w:rsidRDefault="00B16029" w:rsidP="004D7F2E">
      <w:pPr>
        <w:pStyle w:val="Default"/>
      </w:pPr>
      <w:bookmarkStart w:id="0" w:name="_GoBack"/>
      <w:bookmarkEnd w:id="0"/>
    </w:p>
    <w:p w:rsidR="00B16029" w:rsidRDefault="00B16029" w:rsidP="00B16029">
      <w:pPr>
        <w:pStyle w:val="Default"/>
        <w:ind w:firstLine="708"/>
        <w:jc w:val="both"/>
        <w:rPr>
          <w:b/>
        </w:rPr>
      </w:pPr>
      <w:r>
        <w:rPr>
          <w:b/>
        </w:rPr>
        <w:t xml:space="preserve">               Na    podstawie    art.   20  ust.  2  ustawy   z    dnia   08    marca     1990r.,   </w:t>
      </w:r>
    </w:p>
    <w:p w:rsidR="00B16029" w:rsidRDefault="00B16029" w:rsidP="00B16029">
      <w:pPr>
        <w:pStyle w:val="Default"/>
        <w:jc w:val="both"/>
        <w:rPr>
          <w:b/>
          <w:bCs/>
        </w:rPr>
      </w:pPr>
      <w:r>
        <w:rPr>
          <w:b/>
        </w:rPr>
        <w:t>o   samorządzie   gminnym  (t. j. Dz. U. z 2019r.  poz.  506  ze  zm.</w:t>
      </w:r>
      <w:r>
        <w:rPr>
          <w:b/>
          <w:bCs/>
        </w:rPr>
        <w:t>),  zwołuję  XVIII  Sesję     Rady</w:t>
      </w:r>
      <w:r>
        <w:rPr>
          <w:sz w:val="28"/>
          <w:szCs w:val="28"/>
        </w:rPr>
        <w:t xml:space="preserve"> </w:t>
      </w:r>
      <w:r>
        <w:rPr>
          <w:b/>
          <w:bCs/>
        </w:rPr>
        <w:t xml:space="preserve">Gminy Lesznowola  w  dniu  20 grudnia  2019r. ( piątek ) o godz. 09.00.    </w:t>
      </w:r>
      <w:r>
        <w:rPr>
          <w:b/>
        </w:rPr>
        <w:t xml:space="preserve"> </w:t>
      </w:r>
      <w:r>
        <w:rPr>
          <w:b/>
          <w:bCs/>
        </w:rPr>
        <w:t>Sesja  odbędzie  się   w   sali   konferencyjnej   Urzędu    Gminy   Lesznowola   (pok. 113).</w:t>
      </w:r>
    </w:p>
    <w:p w:rsidR="00B16029" w:rsidRDefault="00B16029" w:rsidP="00B16029">
      <w:pPr>
        <w:pStyle w:val="Default"/>
        <w:jc w:val="both"/>
        <w:rPr>
          <w:b/>
          <w:bCs/>
          <w:sz w:val="28"/>
          <w:szCs w:val="28"/>
        </w:rPr>
      </w:pPr>
    </w:p>
    <w:p w:rsidR="00B16029" w:rsidRDefault="00B16029" w:rsidP="00B16029">
      <w:pPr>
        <w:pStyle w:val="Default"/>
        <w:jc w:val="both"/>
        <w:rPr>
          <w:b/>
          <w:u w:val="single"/>
        </w:rPr>
      </w:pPr>
      <w:r>
        <w:rPr>
          <w:b/>
          <w:bCs/>
          <w:iCs/>
          <w:u w:val="single"/>
        </w:rPr>
        <w:t xml:space="preserve">Proponuje się następujący porządek posiedzenia : </w:t>
      </w: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obrad XVIII Sesji Rady Gminy Lesznowola. </w:t>
      </w: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Stwierdzenie prawomocności obrad.</w:t>
      </w: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porządku obrad.</w:t>
      </w: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Sprawozdania Wójta Gminy za okres od 14 listopada 2019 roku do 29 listopada 2019r.</w:t>
      </w: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Przewodniczącej  Rady  Gminy  Lesznowola  o  działaniach  podejmowanych  </w:t>
      </w:r>
    </w:p>
    <w:p w:rsidR="00B16029" w:rsidRDefault="00B16029" w:rsidP="00B16029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okresie między sesjami.</w:t>
      </w:r>
    </w:p>
    <w:p w:rsidR="00B16029" w:rsidRDefault="00B16029" w:rsidP="00B16029">
      <w:pPr>
        <w:pStyle w:val="Default"/>
        <w:ind w:left="720"/>
        <w:jc w:val="both"/>
        <w:rPr>
          <w:sz w:val="22"/>
          <w:szCs w:val="22"/>
        </w:rPr>
      </w:pP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Rozpatrzenie projektów uchwał Rady Gminy Lesznowola w sprawie : 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t>zmiany uchwały budżetowej Gminy Lesznowola na 2019r,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t>zmiany Wieloletniej Prognozy Finansowej Gminy Lesznowola  na lata 2019-2034,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t>uchwały budżetowej Gminy Lesznowola na rok 2020,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t xml:space="preserve">uchwalenia Wieloletniej Prognozy Finansowej Gminy Lesznowola na lata </w:t>
      </w:r>
    </w:p>
    <w:p w:rsidR="00B16029" w:rsidRDefault="00B16029" w:rsidP="00B16029">
      <w:pPr>
        <w:pStyle w:val="Default"/>
        <w:ind w:left="1080"/>
        <w:jc w:val="both"/>
        <w:rPr>
          <w:b/>
          <w:bCs/>
          <w:u w:val="single"/>
        </w:rPr>
      </w:pPr>
      <w:r>
        <w:t>2020 – 2034,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Cs/>
        </w:rPr>
        <w:t>miesięcznych diet dla Radnych,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Cs/>
        </w:rPr>
        <w:t>ustalenia wysokości i zasad przyznawania diety dla Sołtysów,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Cs/>
        </w:rPr>
        <w:t>wyrażenia opinii dla pozbawienia charakteru ochronnego lasu niestanowiącego własności Skarbu Państwa położonego w miejscowości Władysławów w gminie Lesznowola,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Cs/>
        </w:rPr>
        <w:t>uchwalenia miejscowego planu zagospodarowania przestrzennego gminy Lesznowola dla części obrębu Łazy i części obrębu PGR i Radiostacja Łazy,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Cs/>
        </w:rPr>
        <w:t>uchwalenia miejscowego planu zagospodarowania przestrzennego gminy Lesznowola dla części obrębu Marysin,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Cs/>
        </w:rPr>
        <w:t>uchwalenia miejscowego planu zagospodarowania przestrzennego gminy Lesznowola dla części obrębu Władysławów,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uchwalenia miejscowego planu zagospodarowania przestrzennego gminy Lesznowola dla części obrębu Wola Mrokowska i Warszawianka,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uchylenia uchwały nr 125/XII/2019 Rady Gminy Lesznowola z dnia 11 lipca 2019 r. w sprawie wyrażenia zgody na przekazanie nieruchomości stanowiącej działkę ewidencyjną nr 227/4 o pow. 0,1758 ha, położonej w obrębie Zgorzała w celu zwolnienia Gminy z obowiązku zapłaty odszkodowania,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zmieniająca uchwałę Rady Gminy Lesznowola Nr 188/XV/2008 z dnia 4 marca 2008r. w sprawie przystąpienia do sporządzenia zmiany miejscowego planu zagospodarowania przestrzennego gminy Lesznowola dla części obrębu Wola Mrokowska i Warszawianka, 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 xml:space="preserve">wyrażenia zgody na wydzierżawienie w trybie bezprzetargowym gruntu </w:t>
      </w:r>
    </w:p>
    <w:p w:rsidR="00B16029" w:rsidRDefault="00B16029" w:rsidP="00B16029">
      <w:pPr>
        <w:pStyle w:val="Default"/>
        <w:ind w:left="1080"/>
        <w:jc w:val="both"/>
        <w:rPr>
          <w:bCs/>
        </w:rPr>
      </w:pPr>
      <w:r>
        <w:rPr>
          <w:bCs/>
        </w:rPr>
        <w:t>o pow.18m², stanowiącego część nieruchomości oznaczonej w ewidencji gruntów nr 1/250, położonej w obrębie KPGO Mysiadło,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wyrażenia zgody na ustanowienie odpłatnej służebności przesyłu na części nieruchomości oznaczonej w ewidencji gruntów i budynków nr 5/3, położonej w obrębie PGR i Radiostacja Łazy,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wyrażenia zgody na ustanowienie odpłatnej służebności przesyłu na części nieruchomości oznaczonej w ewidencji gruntów i budynków nr 312, położonej </w:t>
      </w:r>
    </w:p>
    <w:p w:rsidR="00B16029" w:rsidRDefault="00B16029" w:rsidP="00B16029">
      <w:pPr>
        <w:pStyle w:val="Default"/>
        <w:ind w:left="1080"/>
        <w:jc w:val="both"/>
        <w:rPr>
          <w:bCs/>
        </w:rPr>
      </w:pPr>
      <w:r>
        <w:rPr>
          <w:bCs/>
        </w:rPr>
        <w:t xml:space="preserve">w obrębie Łazy, 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wyrażenia zgody na zbycie w drodze przetargowej prawa własności nieruchomości, oznaczonej w ewidencji gruntów nr 57/1, położonej w obrębie Jazgarzewszczyzna, gmina Lesznowola, powiat piaseczyński,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nadania nazwy drodze – ul. Kukurydziana w Janczewicach,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nadania nazwy drodze – ul. Niezwykła w Woli Mrokowskiej,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nadania nazwy drodze – Jęczmienna w Janczewicach,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ustalenia projektu Regulaminu dostarczania wody i odprowadzania ścieków na terenie Gminy Lesznowola,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uchwalenia Programu Ochrony Środowiska dla Gminy Lesznowola na lata 2019 – 2022 z perspektywą do roku 2026,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wyrażenia zgody na zawarcie przez Gminę Lesznowola Porozumienia z Gminą Raszyn w sprawie powierzenia zadań gminnego transportu zbiorowego,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wyrażenia zgody na zawarcie przez Gminę Lesznowola Aneksu do Porozumienia Międzygminnego z Miastem Stołecznym Warszawa w sprawie powierzenia zadań gminnego transportu zbiorowego,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ustalenia szczegółowych zasad ponoszenia odpłatności za pobyt w schronisku  dla osób bezdomnych oraz w schroniskach dla osób bezdomnych z usługami opiekuńczymi,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utworzenia na terenie Gminy Lesznowola ośrodka wsparcia pod nazwą KLUB SENIOR +,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określenia średniej ceny jednostki paliwa w Gminie Lesznowola na rok szkolny 2019/2020,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zmiany statutu Zespołu Placówek Oświatowych w Lesznowoli,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zmiany statutu Centrum Sportu w Gminie Lesznowola,</w:t>
      </w:r>
    </w:p>
    <w:p w:rsidR="00B16029" w:rsidRDefault="00B16029" w:rsidP="00B16029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ustalenia regulaminu określającego rodzaje świadczeń przyznawanych w ramach pomocy zdrowotnej dla nauczycieli korzystających z opieki zdrowotnej oraz warunki i sposób ich przyznawania,</w:t>
      </w: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Przyjęcie Protokołu Nr XVII/R/2019 z dnia 22 listopada 2019r.</w:t>
      </w: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Sprawy różne.</w:t>
      </w:r>
    </w:p>
    <w:p w:rsidR="00B16029" w:rsidRDefault="00B16029" w:rsidP="00B16029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Zamknięcie XVIII Sesji Rady Gminy Lesznowola. </w:t>
      </w:r>
    </w:p>
    <w:p w:rsidR="00B16029" w:rsidRDefault="00B16029" w:rsidP="00B16029">
      <w:pPr>
        <w:pStyle w:val="Default"/>
        <w:ind w:left="1080"/>
        <w:jc w:val="both"/>
        <w:rPr>
          <w:bCs/>
        </w:rPr>
      </w:pPr>
    </w:p>
    <w:p w:rsidR="00B16029" w:rsidRDefault="00B16029" w:rsidP="00B16029">
      <w:pPr>
        <w:pStyle w:val="Default"/>
        <w:jc w:val="both"/>
        <w:rPr>
          <w:bCs/>
        </w:rPr>
      </w:pPr>
    </w:p>
    <w:p w:rsidR="00B16029" w:rsidRDefault="00B16029" w:rsidP="00B16029">
      <w:pPr>
        <w:pStyle w:val="Default"/>
        <w:ind w:left="1080"/>
        <w:jc w:val="both"/>
        <w:rPr>
          <w:bCs/>
        </w:rPr>
      </w:pPr>
    </w:p>
    <w:p w:rsidR="00B16029" w:rsidRDefault="00B16029" w:rsidP="00B16029">
      <w:pPr>
        <w:pStyle w:val="Default"/>
        <w:ind w:left="1080"/>
        <w:jc w:val="both"/>
        <w:rPr>
          <w:bCs/>
        </w:rPr>
      </w:pPr>
    </w:p>
    <w:p w:rsidR="00B16029" w:rsidRDefault="00B16029" w:rsidP="00B16029">
      <w:pPr>
        <w:pStyle w:val="Default"/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Przewodnicząca </w:t>
      </w:r>
    </w:p>
    <w:p w:rsidR="00B16029" w:rsidRDefault="00B16029" w:rsidP="00B16029">
      <w:pPr>
        <w:pStyle w:val="Default"/>
        <w:ind w:left="1080"/>
        <w:jc w:val="right"/>
        <w:rPr>
          <w:b/>
          <w:bCs/>
        </w:rPr>
      </w:pPr>
      <w:r>
        <w:rPr>
          <w:b/>
          <w:bCs/>
        </w:rPr>
        <w:t>Rady Gminy Lesznowola</w:t>
      </w:r>
    </w:p>
    <w:p w:rsidR="00B16029" w:rsidRDefault="00B16029" w:rsidP="00B16029">
      <w:pPr>
        <w:pStyle w:val="Default"/>
        <w:ind w:left="108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Bożenna Korlak</w:t>
      </w:r>
    </w:p>
    <w:p w:rsidR="00B16029" w:rsidRDefault="00B16029" w:rsidP="00B16029">
      <w:pPr>
        <w:pStyle w:val="Default"/>
        <w:ind w:left="1080"/>
        <w:jc w:val="both"/>
        <w:rPr>
          <w:bCs/>
        </w:rPr>
      </w:pPr>
    </w:p>
    <w:p w:rsidR="00B16029" w:rsidRDefault="00B16029" w:rsidP="00B16029">
      <w:pPr>
        <w:pStyle w:val="Default"/>
        <w:ind w:left="1080"/>
        <w:jc w:val="both"/>
        <w:rPr>
          <w:bCs/>
        </w:rPr>
      </w:pPr>
      <w:r>
        <w:rPr>
          <w:bCs/>
        </w:rPr>
        <w:t xml:space="preserve">  </w:t>
      </w:r>
    </w:p>
    <w:p w:rsidR="00B16029" w:rsidRDefault="00B16029" w:rsidP="00B16029">
      <w:pPr>
        <w:pStyle w:val="Default"/>
        <w:ind w:left="1080"/>
        <w:jc w:val="both"/>
        <w:rPr>
          <w:bCs/>
        </w:rPr>
      </w:pPr>
    </w:p>
    <w:p w:rsidR="00B16029" w:rsidRDefault="00B16029" w:rsidP="00B16029"/>
    <w:p w:rsidR="0085238B" w:rsidRDefault="0085238B"/>
    <w:sectPr w:rsidR="0085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5A11"/>
    <w:multiLevelType w:val="hybridMultilevel"/>
    <w:tmpl w:val="B7AE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09C6"/>
    <w:multiLevelType w:val="hybridMultilevel"/>
    <w:tmpl w:val="5A3C1B1C"/>
    <w:lvl w:ilvl="0" w:tplc="DA3CABE6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29"/>
    <w:rsid w:val="004D7F2E"/>
    <w:rsid w:val="0085238B"/>
    <w:rsid w:val="00B16029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1C02-96D9-444B-A642-3176337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customStyle="1" w:styleId="Default">
    <w:name w:val="Default"/>
    <w:rsid w:val="00B16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4</cp:revision>
  <dcterms:created xsi:type="dcterms:W3CDTF">2019-12-16T11:45:00Z</dcterms:created>
  <dcterms:modified xsi:type="dcterms:W3CDTF">2019-12-16T11:47:00Z</dcterms:modified>
</cp:coreProperties>
</file>