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A01F5D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EA0F53">
        <w:rPr>
          <w:rFonts w:ascii="Cambria" w:hAnsi="Cambria"/>
          <w:b/>
          <w:sz w:val="24"/>
          <w:szCs w:val="24"/>
        </w:rPr>
        <w:t xml:space="preserve"> </w:t>
      </w:r>
      <w:r w:rsidR="00D34A86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</w:t>
      </w:r>
      <w:r w:rsidR="00145E75">
        <w:rPr>
          <w:rFonts w:ascii="Cambria" w:hAnsi="Cambria"/>
          <w:b/>
          <w:sz w:val="24"/>
          <w:szCs w:val="24"/>
        </w:rPr>
        <w:t>8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6F283A" w:rsidRDefault="006F283A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3A1C1C" w:rsidP="00A900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</w:t>
      </w:r>
      <w:r w:rsidR="00EA0F53">
        <w:rPr>
          <w:rFonts w:ascii="Cambria" w:hAnsi="Cambria"/>
          <w:b/>
          <w:sz w:val="24"/>
          <w:szCs w:val="24"/>
        </w:rPr>
        <w:t xml:space="preserve">- </w:t>
      </w:r>
      <w:r w:rsidR="002947B1" w:rsidRPr="002947B1">
        <w:rPr>
          <w:rFonts w:ascii="Cambria" w:hAnsi="Cambria"/>
          <w:b/>
          <w:sz w:val="24"/>
          <w:szCs w:val="24"/>
        </w:rPr>
        <w:t>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(w stosunku do WPF z dnia</w:t>
      </w:r>
      <w:r w:rsidR="00FC12B9">
        <w:rPr>
          <w:rFonts w:ascii="Cambria" w:hAnsi="Cambria"/>
          <w:b/>
          <w:sz w:val="24"/>
          <w:szCs w:val="24"/>
        </w:rPr>
        <w:br/>
      </w:r>
      <w:r w:rsidR="00D37835">
        <w:rPr>
          <w:rFonts w:ascii="Cambria" w:hAnsi="Cambria"/>
          <w:b/>
          <w:sz w:val="24"/>
          <w:szCs w:val="24"/>
        </w:rPr>
        <w:t>22 listopada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C74319">
        <w:rPr>
          <w:rFonts w:ascii="Cambria" w:hAnsi="Cambria"/>
          <w:b/>
          <w:sz w:val="24"/>
          <w:szCs w:val="24"/>
        </w:rPr>
        <w:t>2018r.</w:t>
      </w:r>
      <w:r w:rsidR="00145E75">
        <w:rPr>
          <w:rFonts w:ascii="Cambria" w:hAnsi="Cambria"/>
          <w:b/>
          <w:sz w:val="24"/>
          <w:szCs w:val="24"/>
        </w:rPr>
        <w:t xml:space="preserve"> </w:t>
      </w:r>
      <w:r w:rsidR="00A9005F">
        <w:rPr>
          <w:rFonts w:ascii="Cambria" w:hAnsi="Cambria"/>
          <w:b/>
          <w:sz w:val="24"/>
          <w:szCs w:val="24"/>
        </w:rPr>
        <w:t xml:space="preserve">w </w:t>
      </w:r>
      <w:r w:rsidR="00A9005F" w:rsidRPr="00A9005F">
        <w:rPr>
          <w:rFonts w:ascii="Cambria" w:hAnsi="Cambria"/>
          <w:b/>
          <w:sz w:val="24"/>
          <w:szCs w:val="24"/>
        </w:rPr>
        <w:t>sprawie zmiany Wieloletniej Prognozy Finansowej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A9005F" w:rsidRPr="00A9005F">
        <w:rPr>
          <w:rFonts w:ascii="Cambria" w:hAnsi="Cambria"/>
          <w:b/>
          <w:sz w:val="24"/>
          <w:szCs w:val="24"/>
        </w:rPr>
        <w:t>Gminy Lesznowola na lata 2018-2033</w:t>
      </w:r>
      <w:r w:rsidR="0039556A">
        <w:rPr>
          <w:rFonts w:ascii="Cambria" w:hAnsi="Cambria"/>
          <w:b/>
          <w:sz w:val="24"/>
          <w:szCs w:val="24"/>
        </w:rPr>
        <w:t>)</w:t>
      </w:r>
      <w:r w:rsidR="00C25079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zmienia się w sposób następujący:</w:t>
      </w:r>
    </w:p>
    <w:p w:rsidR="00F81259" w:rsidRDefault="00F81259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4572C0" w:rsidRDefault="00C56D24" w:rsidP="001C620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 xml:space="preserve">hodów </w:t>
      </w:r>
      <w:r w:rsidR="008F39B5">
        <w:rPr>
          <w:rFonts w:ascii="Cambria" w:hAnsi="Cambria"/>
          <w:b/>
          <w:sz w:val="24"/>
          <w:szCs w:val="24"/>
        </w:rPr>
        <w:t xml:space="preserve">zmniejsza </w:t>
      </w:r>
      <w:r w:rsidR="007825F2">
        <w:rPr>
          <w:rFonts w:ascii="Cambria" w:hAnsi="Cambria"/>
          <w:b/>
          <w:sz w:val="24"/>
          <w:szCs w:val="24"/>
        </w:rPr>
        <w:t xml:space="preserve">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D37835">
        <w:rPr>
          <w:rFonts w:ascii="Cambria" w:hAnsi="Cambria"/>
          <w:b/>
          <w:sz w:val="24"/>
          <w:szCs w:val="24"/>
        </w:rPr>
        <w:t>205.974.789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>do kwoty</w:t>
      </w:r>
      <w:r w:rsidR="008F7B8D">
        <w:rPr>
          <w:rFonts w:ascii="Cambria" w:hAnsi="Cambria"/>
          <w:b/>
          <w:sz w:val="24"/>
          <w:szCs w:val="24"/>
        </w:rPr>
        <w:t xml:space="preserve"> </w:t>
      </w:r>
      <w:r w:rsidR="00750E6F">
        <w:rPr>
          <w:rFonts w:ascii="Cambria" w:hAnsi="Cambria"/>
          <w:b/>
          <w:sz w:val="24"/>
          <w:szCs w:val="24"/>
        </w:rPr>
        <w:br/>
      </w:r>
      <w:r w:rsidR="0090040A">
        <w:rPr>
          <w:rFonts w:ascii="Cambria" w:hAnsi="Cambria"/>
          <w:b/>
          <w:sz w:val="24"/>
          <w:szCs w:val="24"/>
        </w:rPr>
        <w:t>205.258.118</w:t>
      </w:r>
      <w:r w:rsidR="00A678A3">
        <w:rPr>
          <w:rFonts w:ascii="Cambria" w:hAnsi="Cambria"/>
          <w:b/>
          <w:sz w:val="24"/>
          <w:szCs w:val="24"/>
        </w:rPr>
        <w:t>,</w:t>
      </w:r>
      <w:r w:rsidR="00750E6F">
        <w:rPr>
          <w:rFonts w:ascii="Cambria" w:hAnsi="Cambria"/>
          <w:b/>
          <w:sz w:val="24"/>
          <w:szCs w:val="24"/>
        </w:rPr>
        <w:t>-</w:t>
      </w:r>
      <w:r w:rsidR="00A678A3">
        <w:rPr>
          <w:rFonts w:ascii="Cambria" w:hAnsi="Cambria"/>
          <w:b/>
          <w:sz w:val="24"/>
          <w:szCs w:val="24"/>
        </w:rPr>
        <w:t>zł</w:t>
      </w:r>
      <w:r w:rsidR="003A1C1C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</w:t>
      </w:r>
      <w:r w:rsidR="001C620B" w:rsidRPr="001C620B">
        <w:t xml:space="preserve"> </w:t>
      </w:r>
      <w:r w:rsidR="001C620B" w:rsidRPr="001C620B">
        <w:rPr>
          <w:rFonts w:ascii="Cambria" w:hAnsi="Cambria"/>
          <w:b/>
          <w:sz w:val="24"/>
          <w:szCs w:val="24"/>
        </w:rPr>
        <w:t>-</w:t>
      </w:r>
      <w:r w:rsidR="0090040A">
        <w:rPr>
          <w:rFonts w:ascii="Cambria" w:hAnsi="Cambria"/>
          <w:b/>
          <w:sz w:val="24"/>
          <w:szCs w:val="24"/>
        </w:rPr>
        <w:t>716.671</w:t>
      </w:r>
      <w:r w:rsidR="007825F2">
        <w:rPr>
          <w:rFonts w:ascii="Cambria" w:hAnsi="Cambria"/>
          <w:b/>
          <w:sz w:val="24"/>
          <w:szCs w:val="24"/>
        </w:rPr>
        <w:t>,-zł, która wynika:</w:t>
      </w:r>
      <w:r w:rsidR="004572C0" w:rsidRPr="004572C0">
        <w:rPr>
          <w:rFonts w:ascii="Calibri" w:hAnsi="Calibri"/>
          <w:color w:val="000000"/>
        </w:rPr>
        <w:t xml:space="preserve"> </w:t>
      </w:r>
    </w:p>
    <w:p w:rsidR="00F61F2F" w:rsidRPr="00C8486C" w:rsidRDefault="00422FC0" w:rsidP="00C84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8486C">
        <w:rPr>
          <w:rFonts w:ascii="Cambria" w:hAnsi="Cambria"/>
          <w:sz w:val="24"/>
          <w:szCs w:val="24"/>
          <w:u w:val="single"/>
        </w:rPr>
        <w:t xml:space="preserve">ze zwiększenia planu dochodów </w:t>
      </w:r>
      <w:r w:rsidR="00A848A1" w:rsidRPr="00C8486C">
        <w:rPr>
          <w:rFonts w:ascii="Cambria" w:hAnsi="Cambria"/>
          <w:sz w:val="24"/>
          <w:szCs w:val="24"/>
          <w:u w:val="single"/>
        </w:rPr>
        <w:t>bieżących</w:t>
      </w:r>
      <w:r w:rsidRPr="00C8486C">
        <w:rPr>
          <w:rFonts w:ascii="Cambria" w:hAnsi="Cambria"/>
          <w:sz w:val="24"/>
          <w:szCs w:val="24"/>
        </w:rPr>
        <w:t xml:space="preserve"> o kwotę</w:t>
      </w:r>
      <w:r w:rsidR="004572C0" w:rsidRPr="00C8486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AD7A58">
        <w:rPr>
          <w:rFonts w:ascii="Cambria" w:eastAsia="Times New Roman" w:hAnsi="Cambria" w:cs="Times New Roman"/>
          <w:color w:val="000000"/>
          <w:lang w:eastAsia="pl-PL"/>
        </w:rPr>
        <w:t>4.</w:t>
      </w:r>
      <w:r w:rsidR="0090040A">
        <w:rPr>
          <w:rFonts w:ascii="Cambria" w:eastAsia="Times New Roman" w:hAnsi="Cambria" w:cs="Times New Roman"/>
          <w:color w:val="000000"/>
          <w:lang w:eastAsia="pl-PL"/>
        </w:rPr>
        <w:t>696.712</w:t>
      </w:r>
      <w:r w:rsidR="00CF4308" w:rsidRPr="00C8486C">
        <w:rPr>
          <w:rFonts w:ascii="Cambria" w:eastAsia="Times New Roman" w:hAnsi="Cambria" w:cs="Times New Roman"/>
          <w:color w:val="000000"/>
          <w:lang w:eastAsia="pl-PL"/>
        </w:rPr>
        <w:t>,</w:t>
      </w:r>
      <w:r w:rsidRPr="00C8486C">
        <w:rPr>
          <w:rFonts w:ascii="Cambria" w:hAnsi="Cambria"/>
          <w:sz w:val="24"/>
          <w:szCs w:val="24"/>
        </w:rPr>
        <w:t>-zł z tytułu</w:t>
      </w:r>
      <w:r w:rsidR="00137DB6" w:rsidRPr="00C8486C">
        <w:rPr>
          <w:rFonts w:ascii="Cambria" w:hAnsi="Cambria"/>
          <w:sz w:val="24"/>
          <w:szCs w:val="24"/>
        </w:rPr>
        <w:t>:</w:t>
      </w:r>
    </w:p>
    <w:p w:rsidR="00C8486C" w:rsidRDefault="00C8486C" w:rsidP="00C8486C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>wpływów</w:t>
      </w:r>
      <w:r w:rsidR="008F5540">
        <w:rPr>
          <w:rFonts w:ascii="Cambria" w:hAnsi="Cambria"/>
          <w:sz w:val="24"/>
          <w:szCs w:val="24"/>
        </w:rPr>
        <w:t xml:space="preserve"> z różnych dochodów dotyczących dróg gminnych – 3.169</w:t>
      </w:r>
      <w:r w:rsidR="00FA3EC0">
        <w:rPr>
          <w:rFonts w:ascii="Cambria" w:hAnsi="Cambria"/>
          <w:sz w:val="24"/>
          <w:szCs w:val="24"/>
        </w:rPr>
        <w:t>,</w:t>
      </w:r>
      <w:r w:rsidR="008F5540">
        <w:rPr>
          <w:rFonts w:ascii="Cambria" w:hAnsi="Cambria"/>
          <w:sz w:val="24"/>
          <w:szCs w:val="24"/>
        </w:rPr>
        <w:t>-zł,</w:t>
      </w:r>
    </w:p>
    <w:p w:rsidR="008F5540" w:rsidRDefault="0090040A" w:rsidP="00C8486C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8F5540">
        <w:rPr>
          <w:rFonts w:ascii="Cambria" w:hAnsi="Cambria"/>
          <w:sz w:val="24"/>
          <w:szCs w:val="24"/>
        </w:rPr>
        <w:t xml:space="preserve"> z</w:t>
      </w:r>
      <w:r w:rsidR="00562588">
        <w:rPr>
          <w:rFonts w:ascii="Cambria" w:hAnsi="Cambria"/>
          <w:sz w:val="24"/>
          <w:szCs w:val="24"/>
        </w:rPr>
        <w:t xml:space="preserve"> pozostałych odsetek – 1.200</w:t>
      </w:r>
      <w:r w:rsidR="00FA3EC0">
        <w:rPr>
          <w:rFonts w:ascii="Cambria" w:hAnsi="Cambria"/>
          <w:sz w:val="24"/>
          <w:szCs w:val="24"/>
        </w:rPr>
        <w:t>,</w:t>
      </w:r>
      <w:r w:rsidR="00562588">
        <w:rPr>
          <w:rFonts w:ascii="Cambria" w:hAnsi="Cambria"/>
          <w:sz w:val="24"/>
          <w:szCs w:val="24"/>
        </w:rPr>
        <w:t>-zł,</w:t>
      </w:r>
    </w:p>
    <w:p w:rsidR="0090040A" w:rsidRDefault="0090040A" w:rsidP="0090040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562588">
        <w:rPr>
          <w:rFonts w:ascii="Cambria" w:hAnsi="Cambria"/>
          <w:sz w:val="24"/>
          <w:szCs w:val="24"/>
        </w:rPr>
        <w:t xml:space="preserve"> z podatku od spadków i darowizn – 34.000</w:t>
      </w:r>
      <w:r w:rsidR="00FA3EC0">
        <w:rPr>
          <w:rFonts w:ascii="Cambria" w:hAnsi="Cambria"/>
          <w:sz w:val="24"/>
          <w:szCs w:val="24"/>
        </w:rPr>
        <w:t>,</w:t>
      </w:r>
      <w:r w:rsidR="00562588">
        <w:rPr>
          <w:rFonts w:ascii="Cambria" w:hAnsi="Cambria"/>
          <w:sz w:val="24"/>
          <w:szCs w:val="24"/>
        </w:rPr>
        <w:t>-zł,</w:t>
      </w:r>
    </w:p>
    <w:p w:rsidR="00562588" w:rsidRPr="0090040A" w:rsidRDefault="0090040A" w:rsidP="0090040A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8D69EB" w:rsidRPr="008D69EB">
        <w:rPr>
          <w:rFonts w:ascii="Cambria" w:hAnsi="Cambria"/>
          <w:color w:val="FFFFFF" w:themeColor="background1"/>
          <w:sz w:val="24"/>
          <w:szCs w:val="24"/>
        </w:rPr>
        <w:t>.</w:t>
      </w:r>
      <w:r w:rsidRPr="0090040A">
        <w:rPr>
          <w:rFonts w:ascii="Cambria" w:hAnsi="Cambria"/>
          <w:sz w:val="24"/>
          <w:szCs w:val="24"/>
        </w:rPr>
        <w:t>wpływów</w:t>
      </w:r>
      <w:r w:rsidR="00562588" w:rsidRPr="0090040A">
        <w:rPr>
          <w:rFonts w:ascii="Cambria" w:hAnsi="Cambria"/>
          <w:sz w:val="24"/>
          <w:szCs w:val="24"/>
        </w:rPr>
        <w:t xml:space="preserve"> z odsetek od nieterminowych wpłat z</w:t>
      </w:r>
      <w:r w:rsidR="00AD7A58" w:rsidRPr="0090040A">
        <w:rPr>
          <w:rFonts w:ascii="Cambria" w:hAnsi="Cambria"/>
          <w:sz w:val="24"/>
          <w:szCs w:val="24"/>
        </w:rPr>
        <w:t xml:space="preserve"> tytułu podatków </w:t>
      </w:r>
      <w:r w:rsidR="00AD7A58" w:rsidRPr="0090040A">
        <w:rPr>
          <w:rFonts w:ascii="Cambria" w:hAnsi="Cambria"/>
          <w:sz w:val="24"/>
          <w:szCs w:val="24"/>
        </w:rPr>
        <w:br/>
        <w:t xml:space="preserve">   i opłat –23.512</w:t>
      </w:r>
      <w:r w:rsidR="00FA3EC0" w:rsidRPr="0090040A">
        <w:rPr>
          <w:rFonts w:ascii="Cambria" w:hAnsi="Cambria"/>
          <w:sz w:val="24"/>
          <w:szCs w:val="24"/>
        </w:rPr>
        <w:t>,</w:t>
      </w:r>
      <w:r w:rsidR="00562588" w:rsidRPr="0090040A">
        <w:rPr>
          <w:rFonts w:ascii="Cambria" w:hAnsi="Cambria"/>
          <w:sz w:val="24"/>
          <w:szCs w:val="24"/>
        </w:rPr>
        <w:t>-zł,</w:t>
      </w:r>
    </w:p>
    <w:p w:rsidR="00562588" w:rsidRDefault="00562588" w:rsidP="00C8486C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</w:t>
      </w:r>
      <w:r w:rsidR="0090040A">
        <w:rPr>
          <w:rFonts w:ascii="Cambria" w:hAnsi="Cambria"/>
          <w:sz w:val="24"/>
          <w:szCs w:val="24"/>
        </w:rPr>
        <w:t>ływów</w:t>
      </w:r>
      <w:r>
        <w:rPr>
          <w:rFonts w:ascii="Cambria" w:hAnsi="Cambria"/>
          <w:sz w:val="24"/>
          <w:szCs w:val="24"/>
        </w:rPr>
        <w:t xml:space="preserve"> z innych lokalnych opłat pobieranych przez gminę – 15.000</w:t>
      </w:r>
      <w:r w:rsidR="00FA3EC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-zł,</w:t>
      </w:r>
    </w:p>
    <w:p w:rsidR="00562588" w:rsidRDefault="0090040A" w:rsidP="00C8486C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562588">
        <w:rPr>
          <w:rFonts w:ascii="Cambria" w:hAnsi="Cambria"/>
          <w:sz w:val="24"/>
          <w:szCs w:val="24"/>
        </w:rPr>
        <w:t xml:space="preserve"> z różnych opłat – 3.000</w:t>
      </w:r>
      <w:r w:rsidR="00FA3EC0">
        <w:rPr>
          <w:rFonts w:ascii="Cambria" w:hAnsi="Cambria"/>
          <w:sz w:val="24"/>
          <w:szCs w:val="24"/>
        </w:rPr>
        <w:t>,</w:t>
      </w:r>
      <w:r w:rsidR="00562588">
        <w:rPr>
          <w:rFonts w:ascii="Cambria" w:hAnsi="Cambria"/>
          <w:sz w:val="24"/>
          <w:szCs w:val="24"/>
        </w:rPr>
        <w:t>-zł,</w:t>
      </w:r>
    </w:p>
    <w:p w:rsidR="00562588" w:rsidRDefault="0090040A" w:rsidP="0056258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562588">
        <w:rPr>
          <w:rFonts w:ascii="Cambria" w:hAnsi="Cambria"/>
          <w:sz w:val="24"/>
          <w:szCs w:val="24"/>
        </w:rPr>
        <w:t xml:space="preserve"> z podatku dochodowego od osób fizycznych – </w:t>
      </w:r>
      <w:r w:rsidR="00AD7A58">
        <w:rPr>
          <w:rFonts w:ascii="Cambria" w:hAnsi="Cambria"/>
          <w:sz w:val="24"/>
          <w:szCs w:val="24"/>
        </w:rPr>
        <w:t>575.000</w:t>
      </w:r>
      <w:r w:rsidR="00FA3EC0">
        <w:rPr>
          <w:rFonts w:ascii="Cambria" w:hAnsi="Cambria"/>
          <w:sz w:val="24"/>
          <w:szCs w:val="24"/>
        </w:rPr>
        <w:t>,</w:t>
      </w:r>
      <w:r w:rsidR="00562588">
        <w:rPr>
          <w:rFonts w:ascii="Cambria" w:hAnsi="Cambria"/>
          <w:sz w:val="24"/>
          <w:szCs w:val="24"/>
        </w:rPr>
        <w:t>-zł,</w:t>
      </w:r>
    </w:p>
    <w:p w:rsidR="00AD7A58" w:rsidRDefault="0090040A" w:rsidP="0056258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AD7A58">
        <w:rPr>
          <w:rFonts w:ascii="Cambria" w:hAnsi="Cambria"/>
          <w:sz w:val="24"/>
          <w:szCs w:val="24"/>
        </w:rPr>
        <w:t xml:space="preserve"> z różnych dochodów – 3.780.488,-zł, </w:t>
      </w:r>
    </w:p>
    <w:p w:rsidR="003D204D" w:rsidRDefault="0090040A" w:rsidP="0056258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3D204D">
        <w:rPr>
          <w:rFonts w:ascii="Cambria" w:hAnsi="Cambria"/>
          <w:sz w:val="24"/>
          <w:szCs w:val="24"/>
        </w:rPr>
        <w:t xml:space="preserve"> dotacji dla  </w:t>
      </w:r>
      <w:r w:rsidR="008F39B5">
        <w:rPr>
          <w:rFonts w:ascii="Cambria" w:hAnsi="Cambria"/>
          <w:sz w:val="24"/>
          <w:szCs w:val="24"/>
        </w:rPr>
        <w:t>oświaty</w:t>
      </w:r>
      <w:r w:rsidR="003D204D">
        <w:rPr>
          <w:rFonts w:ascii="Cambria" w:hAnsi="Cambria"/>
          <w:sz w:val="24"/>
          <w:szCs w:val="24"/>
        </w:rPr>
        <w:t xml:space="preserve"> – </w:t>
      </w:r>
      <w:r w:rsidR="00562588">
        <w:rPr>
          <w:rFonts w:ascii="Cambria" w:hAnsi="Cambria"/>
          <w:sz w:val="24"/>
          <w:szCs w:val="24"/>
        </w:rPr>
        <w:t>9.500</w:t>
      </w:r>
      <w:r w:rsidR="003D204D">
        <w:rPr>
          <w:rFonts w:ascii="Cambria" w:hAnsi="Cambria"/>
          <w:sz w:val="24"/>
          <w:szCs w:val="24"/>
        </w:rPr>
        <w:t>,-zł</w:t>
      </w:r>
      <w:r w:rsidR="00562588">
        <w:rPr>
          <w:rFonts w:ascii="Cambria" w:hAnsi="Cambria"/>
          <w:sz w:val="24"/>
          <w:szCs w:val="24"/>
        </w:rPr>
        <w:t>,</w:t>
      </w:r>
    </w:p>
    <w:p w:rsidR="00665D43" w:rsidRDefault="00665D43" w:rsidP="00665D4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dotacji na </w:t>
      </w:r>
      <w:r w:rsidR="008D69EB">
        <w:rPr>
          <w:rFonts w:ascii="Cambria" w:hAnsi="Cambria"/>
          <w:sz w:val="24"/>
          <w:szCs w:val="24"/>
        </w:rPr>
        <w:t>pomoc społecz</w:t>
      </w:r>
      <w:r w:rsidR="00911A52">
        <w:rPr>
          <w:rFonts w:ascii="Cambria" w:hAnsi="Cambria"/>
          <w:sz w:val="24"/>
          <w:szCs w:val="24"/>
        </w:rPr>
        <w:t>n</w:t>
      </w:r>
      <w:r w:rsidR="008D69EB"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 – 22.073,-zł,</w:t>
      </w:r>
    </w:p>
    <w:p w:rsidR="00665D43" w:rsidRPr="00665D43" w:rsidRDefault="00665D43" w:rsidP="00665D4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dotacji na </w:t>
      </w:r>
      <w:r w:rsidR="00AD7A58">
        <w:rPr>
          <w:rFonts w:ascii="Cambria" w:hAnsi="Cambria"/>
          <w:sz w:val="24"/>
          <w:szCs w:val="24"/>
        </w:rPr>
        <w:t>ś</w:t>
      </w:r>
      <w:r w:rsidR="0090040A">
        <w:rPr>
          <w:rFonts w:ascii="Cambria" w:hAnsi="Cambria"/>
          <w:sz w:val="24"/>
          <w:szCs w:val="24"/>
        </w:rPr>
        <w:t>wiadczenia wychowawcze – 192.769</w:t>
      </w:r>
      <w:r>
        <w:rPr>
          <w:rFonts w:ascii="Cambria" w:hAnsi="Cambria"/>
          <w:sz w:val="24"/>
          <w:szCs w:val="24"/>
        </w:rPr>
        <w:t>,-zł,</w:t>
      </w:r>
    </w:p>
    <w:p w:rsidR="00562588" w:rsidRDefault="00562588" w:rsidP="0056258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0040A">
        <w:rPr>
          <w:rFonts w:ascii="Cambria" w:hAnsi="Cambria"/>
          <w:sz w:val="24"/>
          <w:szCs w:val="24"/>
        </w:rPr>
        <w:t xml:space="preserve"> wpływów</w:t>
      </w:r>
      <w:r w:rsidR="00665D43">
        <w:rPr>
          <w:rFonts w:ascii="Cambria" w:hAnsi="Cambria"/>
          <w:sz w:val="24"/>
          <w:szCs w:val="24"/>
        </w:rPr>
        <w:t xml:space="preserve"> z tytułu grzywien</w:t>
      </w:r>
      <w:r>
        <w:rPr>
          <w:rFonts w:ascii="Cambria" w:hAnsi="Cambria"/>
          <w:sz w:val="24"/>
          <w:szCs w:val="24"/>
        </w:rPr>
        <w:t xml:space="preserve"> i kar pieniężnych – 1.001</w:t>
      </w:r>
      <w:r w:rsidR="00FA3EC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-zł,</w:t>
      </w:r>
    </w:p>
    <w:p w:rsidR="00562588" w:rsidRDefault="0090040A" w:rsidP="0056258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562588">
        <w:rPr>
          <w:rFonts w:ascii="Cambria" w:hAnsi="Cambria"/>
          <w:sz w:val="24"/>
          <w:szCs w:val="24"/>
        </w:rPr>
        <w:t xml:space="preserve"> z najmu i dzierżawy – 10.</w:t>
      </w:r>
      <w:r w:rsidR="00CF52E5">
        <w:rPr>
          <w:rFonts w:ascii="Cambria" w:hAnsi="Cambria"/>
          <w:sz w:val="24"/>
          <w:szCs w:val="24"/>
        </w:rPr>
        <w:t>000</w:t>
      </w:r>
      <w:r w:rsidR="00FA3EC0">
        <w:rPr>
          <w:rFonts w:ascii="Cambria" w:hAnsi="Cambria"/>
          <w:sz w:val="24"/>
          <w:szCs w:val="24"/>
        </w:rPr>
        <w:t>,</w:t>
      </w:r>
      <w:r w:rsidR="00CF52E5">
        <w:rPr>
          <w:rFonts w:ascii="Cambria" w:hAnsi="Cambria"/>
          <w:sz w:val="24"/>
          <w:szCs w:val="24"/>
        </w:rPr>
        <w:t>-zł,</w:t>
      </w:r>
    </w:p>
    <w:p w:rsidR="00CF52E5" w:rsidRDefault="0090040A" w:rsidP="0056258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2E5">
        <w:rPr>
          <w:rFonts w:ascii="Cambria" w:hAnsi="Cambria"/>
          <w:sz w:val="24"/>
          <w:szCs w:val="24"/>
        </w:rPr>
        <w:t xml:space="preserve"> z różnych dochodów w zakresie kultury fizycznej – 26.000,-zł. </w:t>
      </w:r>
    </w:p>
    <w:p w:rsidR="00D32D18" w:rsidRDefault="003D204D" w:rsidP="005625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:rsidR="00CF54F3" w:rsidRDefault="009B78F0" w:rsidP="00CF54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54F3">
        <w:rPr>
          <w:rFonts w:ascii="Cambria" w:hAnsi="Cambria"/>
          <w:sz w:val="24"/>
          <w:szCs w:val="24"/>
          <w:u w:val="single"/>
        </w:rPr>
        <w:t>ze zmniejszenia planu dochodów bieżących</w:t>
      </w:r>
      <w:r w:rsidRPr="00CF54F3">
        <w:rPr>
          <w:rFonts w:ascii="Cambria" w:hAnsi="Cambria"/>
          <w:sz w:val="24"/>
          <w:szCs w:val="24"/>
        </w:rPr>
        <w:t xml:space="preserve"> o kwotę </w:t>
      </w:r>
      <w:r w:rsidR="00AD7A58">
        <w:rPr>
          <w:rFonts w:ascii="Cambria" w:hAnsi="Cambria"/>
          <w:sz w:val="24"/>
          <w:szCs w:val="24"/>
        </w:rPr>
        <w:t>5.345.224</w:t>
      </w:r>
      <w:r w:rsidRPr="00CF54F3">
        <w:rPr>
          <w:rFonts w:ascii="Cambria" w:hAnsi="Cambria"/>
          <w:sz w:val="24"/>
          <w:szCs w:val="24"/>
        </w:rPr>
        <w:t>,-zł z tytułu</w:t>
      </w:r>
      <w:r w:rsidR="00CF54F3" w:rsidRPr="00CF54F3">
        <w:rPr>
          <w:rFonts w:ascii="Cambria" w:hAnsi="Cambria"/>
          <w:sz w:val="24"/>
          <w:szCs w:val="24"/>
        </w:rPr>
        <w:t>:</w:t>
      </w:r>
    </w:p>
    <w:p w:rsidR="00AD7A58" w:rsidRPr="00AD7A58" w:rsidRDefault="0090040A" w:rsidP="00AD7A5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AD7A58">
        <w:rPr>
          <w:rFonts w:ascii="Cambria" w:hAnsi="Cambria"/>
          <w:sz w:val="24"/>
          <w:szCs w:val="24"/>
        </w:rPr>
        <w:t xml:space="preserve"> z najmu i dzierżawy składników majątkowych Skarbu Państwa – </w:t>
      </w:r>
      <w:r w:rsidR="00AD7A58">
        <w:rPr>
          <w:rFonts w:ascii="Cambria" w:hAnsi="Cambria"/>
          <w:sz w:val="24"/>
          <w:szCs w:val="24"/>
        </w:rPr>
        <w:br/>
        <w:t xml:space="preserve">   2.105.000,-zł, 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dotacji celowych</w:t>
      </w:r>
      <w:r w:rsidR="00CF54F3">
        <w:rPr>
          <w:rFonts w:ascii="Cambria" w:hAnsi="Cambria"/>
          <w:sz w:val="24"/>
          <w:szCs w:val="24"/>
        </w:rPr>
        <w:t xml:space="preserve"> dla administracji publicznej – 663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podatku od czynności cywilnoprawnych – 20.000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podatku od nieruchomości – 1.200.000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podatku rolnego – 14.000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podatku od środków transportu – 10.000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podatku od czynności cywilnoprawnych – 1.000.000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CF54F3" w:rsidRDefault="00CF54F3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>wpływów</w:t>
      </w:r>
      <w:r>
        <w:rPr>
          <w:rFonts w:ascii="Cambria" w:hAnsi="Cambria"/>
          <w:sz w:val="24"/>
          <w:szCs w:val="24"/>
        </w:rPr>
        <w:t xml:space="preserve">  z różnych dochodów szkół podstawowych – 1.600</w:t>
      </w:r>
      <w:r w:rsidR="00FA3EC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dotacji celowej dla oświaty – 618.789,-zł,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opłat za korzystanie z wychowania przedszkolnego – 4.874</w:t>
      </w:r>
      <w:r w:rsidR="00FA3EC0">
        <w:rPr>
          <w:rFonts w:ascii="Cambria" w:hAnsi="Cambria"/>
          <w:sz w:val="24"/>
          <w:szCs w:val="24"/>
        </w:rPr>
        <w:t>,</w:t>
      </w:r>
      <w:r w:rsidR="00CF54F3">
        <w:rPr>
          <w:rFonts w:ascii="Cambria" w:hAnsi="Cambria"/>
          <w:sz w:val="24"/>
          <w:szCs w:val="24"/>
        </w:rPr>
        <w:t>-zł,</w:t>
      </w:r>
    </w:p>
    <w:p w:rsidR="00665D43" w:rsidRDefault="00665D43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dotacji na </w:t>
      </w:r>
      <w:r>
        <w:rPr>
          <w:rFonts w:ascii="Cambria" w:hAnsi="Cambria"/>
          <w:sz w:val="24"/>
          <w:szCs w:val="24"/>
        </w:rPr>
        <w:t xml:space="preserve">pomoc społeczna -55,-zł, </w:t>
      </w:r>
    </w:p>
    <w:p w:rsidR="001C620B" w:rsidRDefault="00665D43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dotacji na </w:t>
      </w:r>
      <w:r>
        <w:rPr>
          <w:rFonts w:ascii="Cambria" w:hAnsi="Cambria"/>
          <w:sz w:val="24"/>
          <w:szCs w:val="24"/>
        </w:rPr>
        <w:t>świ</w:t>
      </w:r>
      <w:r w:rsidR="001C620B">
        <w:rPr>
          <w:rFonts w:ascii="Cambria" w:hAnsi="Cambria"/>
          <w:sz w:val="24"/>
          <w:szCs w:val="24"/>
        </w:rPr>
        <w:t>adczenia rodzinne – 237.000,-zł,</w:t>
      </w:r>
    </w:p>
    <w:p w:rsidR="001C620B" w:rsidRDefault="001C620B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>dotacji na kartę</w:t>
      </w:r>
      <w:r>
        <w:rPr>
          <w:rFonts w:ascii="Cambria" w:hAnsi="Cambria"/>
          <w:sz w:val="24"/>
          <w:szCs w:val="24"/>
        </w:rPr>
        <w:t xml:space="preserve"> dużej rodziny – 253,-zł,</w:t>
      </w:r>
    </w:p>
    <w:p w:rsidR="00665D43" w:rsidRDefault="001C620B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>dotacji na w</w:t>
      </w:r>
      <w:r>
        <w:rPr>
          <w:rFonts w:ascii="Cambria" w:hAnsi="Cambria"/>
          <w:sz w:val="24"/>
          <w:szCs w:val="24"/>
        </w:rPr>
        <w:t xml:space="preserve">spieranie rodziny – 132.990,-zł. </w:t>
      </w:r>
      <w:r w:rsidR="00665D43">
        <w:rPr>
          <w:rFonts w:ascii="Cambria" w:hAnsi="Cambria"/>
          <w:sz w:val="24"/>
          <w:szCs w:val="24"/>
        </w:rPr>
        <w:t xml:space="preserve"> </w:t>
      </w:r>
    </w:p>
    <w:p w:rsidR="00CF54F3" w:rsidRPr="00CF54F3" w:rsidRDefault="004D130A" w:rsidP="00CF54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CF54F3">
        <w:rPr>
          <w:rFonts w:ascii="Cambria" w:hAnsi="Cambria"/>
          <w:sz w:val="24"/>
          <w:szCs w:val="24"/>
          <w:u w:val="single"/>
        </w:rPr>
        <w:t>ze zmniej</w:t>
      </w:r>
      <w:r w:rsidR="003D204D" w:rsidRPr="00CF54F3">
        <w:rPr>
          <w:rFonts w:ascii="Cambria" w:hAnsi="Cambria"/>
          <w:sz w:val="24"/>
          <w:szCs w:val="24"/>
          <w:u w:val="single"/>
        </w:rPr>
        <w:t>szenia planu dochodów majątkowych</w:t>
      </w:r>
      <w:r w:rsidR="00CF54F3" w:rsidRPr="00CF54F3">
        <w:rPr>
          <w:rFonts w:ascii="Cambria" w:hAnsi="Cambria"/>
          <w:sz w:val="24"/>
          <w:szCs w:val="24"/>
        </w:rPr>
        <w:t xml:space="preserve"> o kwotę 69.530</w:t>
      </w:r>
      <w:r w:rsidR="003D204D" w:rsidRPr="00CF54F3">
        <w:rPr>
          <w:rFonts w:ascii="Cambria" w:hAnsi="Cambria"/>
          <w:sz w:val="24"/>
          <w:szCs w:val="24"/>
        </w:rPr>
        <w:t>,-zł z tytułu</w:t>
      </w:r>
      <w:r w:rsidR="00CF54F3" w:rsidRPr="00CF54F3">
        <w:rPr>
          <w:rFonts w:ascii="Cambria" w:hAnsi="Cambria"/>
          <w:sz w:val="24"/>
          <w:szCs w:val="24"/>
        </w:rPr>
        <w:t>:</w:t>
      </w:r>
    </w:p>
    <w:p w:rsidR="003D204D" w:rsidRDefault="00CF54F3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 w:rsidRPr="00CF54F3"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>wpływów</w:t>
      </w:r>
      <w:r>
        <w:rPr>
          <w:rFonts w:ascii="Cambria" w:hAnsi="Cambria"/>
          <w:sz w:val="24"/>
          <w:szCs w:val="24"/>
        </w:rPr>
        <w:t xml:space="preserve"> z dotacji celowych dla o</w:t>
      </w:r>
      <w:r w:rsidR="008513BE">
        <w:rPr>
          <w:rFonts w:ascii="Cambria" w:hAnsi="Cambria"/>
          <w:sz w:val="24"/>
          <w:szCs w:val="24"/>
        </w:rPr>
        <w:t>chotniczych straży pożarnych – 7.100</w:t>
      </w:r>
      <w:r w:rsidR="00FA3EC0">
        <w:rPr>
          <w:rFonts w:ascii="Cambria" w:hAnsi="Cambria"/>
          <w:sz w:val="24"/>
          <w:szCs w:val="24"/>
        </w:rPr>
        <w:t>,</w:t>
      </w:r>
      <w:r w:rsidR="008513BE">
        <w:rPr>
          <w:rFonts w:ascii="Cambria" w:hAnsi="Cambria"/>
          <w:sz w:val="24"/>
          <w:szCs w:val="24"/>
        </w:rPr>
        <w:t>-zł,</w:t>
      </w:r>
    </w:p>
    <w:p w:rsidR="008513BE" w:rsidRDefault="0090040A" w:rsidP="008513BE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8513BE">
        <w:rPr>
          <w:rFonts w:ascii="Cambria" w:hAnsi="Cambria"/>
          <w:sz w:val="24"/>
          <w:szCs w:val="24"/>
        </w:rPr>
        <w:t xml:space="preserve"> z dotacji celowych na program wieloletni ,,senior+” na lata 2015-2020 – 62.430</w:t>
      </w:r>
      <w:r w:rsidR="00FA3EC0">
        <w:rPr>
          <w:rFonts w:ascii="Cambria" w:hAnsi="Cambria"/>
          <w:sz w:val="24"/>
          <w:szCs w:val="24"/>
        </w:rPr>
        <w:t>,</w:t>
      </w:r>
      <w:r w:rsidR="008513BE">
        <w:rPr>
          <w:rFonts w:ascii="Cambria" w:hAnsi="Cambria"/>
          <w:sz w:val="24"/>
          <w:szCs w:val="24"/>
        </w:rPr>
        <w:t xml:space="preserve">-zł. </w:t>
      </w:r>
    </w:p>
    <w:p w:rsidR="008513BE" w:rsidRDefault="008513BE" w:rsidP="008513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53DF6">
        <w:rPr>
          <w:rFonts w:ascii="Cambria" w:hAnsi="Cambria"/>
          <w:sz w:val="24"/>
          <w:szCs w:val="24"/>
        </w:rPr>
        <w:t xml:space="preserve">        d)   </w:t>
      </w:r>
      <w:r w:rsidRPr="008513BE">
        <w:rPr>
          <w:rFonts w:ascii="Cambria" w:hAnsi="Cambria"/>
          <w:sz w:val="24"/>
          <w:szCs w:val="24"/>
          <w:u w:val="single"/>
        </w:rPr>
        <w:t>ze zwiększenia planu dochodów majątkowych</w:t>
      </w:r>
      <w:r>
        <w:rPr>
          <w:rFonts w:ascii="Cambria" w:hAnsi="Cambria"/>
          <w:sz w:val="24"/>
          <w:szCs w:val="24"/>
        </w:rPr>
        <w:t xml:space="preserve"> o kwotę 1.371,-zł z tytułu:</w:t>
      </w:r>
    </w:p>
    <w:p w:rsidR="008513BE" w:rsidRDefault="0090040A" w:rsidP="008513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- wpływów</w:t>
      </w:r>
      <w:r w:rsidR="008513BE">
        <w:rPr>
          <w:rFonts w:ascii="Cambria" w:hAnsi="Cambria"/>
          <w:sz w:val="24"/>
          <w:szCs w:val="24"/>
        </w:rPr>
        <w:t xml:space="preserve"> z dotacji dotyczących zarządzania kryzysowego w Gminie – 1.371</w:t>
      </w:r>
      <w:r w:rsidR="00FA3EC0">
        <w:rPr>
          <w:rFonts w:ascii="Cambria" w:hAnsi="Cambria"/>
          <w:sz w:val="24"/>
          <w:szCs w:val="24"/>
        </w:rPr>
        <w:t>,</w:t>
      </w:r>
      <w:r w:rsidR="008513BE">
        <w:rPr>
          <w:rFonts w:ascii="Cambria" w:hAnsi="Cambria"/>
          <w:sz w:val="24"/>
          <w:szCs w:val="24"/>
        </w:rPr>
        <w:t>-zł.</w:t>
      </w:r>
    </w:p>
    <w:p w:rsidR="001642CA" w:rsidRPr="00150D9C" w:rsidRDefault="008513BE" w:rsidP="00C634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8F39B5">
        <w:rPr>
          <w:rFonts w:ascii="Cambria" w:hAnsi="Cambria"/>
          <w:color w:val="000000" w:themeColor="text1"/>
          <w:sz w:val="24"/>
          <w:szCs w:val="24"/>
        </w:rPr>
        <w:t xml:space="preserve">      </w:t>
      </w:r>
    </w:p>
    <w:p w:rsidR="00746B46" w:rsidRPr="00D53DF6" w:rsidRDefault="00746B46" w:rsidP="00D53DF6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64706">
        <w:rPr>
          <w:rFonts w:ascii="Cambria" w:hAnsi="Cambria"/>
          <w:b/>
          <w:sz w:val="24"/>
          <w:szCs w:val="24"/>
        </w:rPr>
        <w:lastRenderedPageBreak/>
        <w:t>P</w:t>
      </w:r>
      <w:r w:rsidR="0074567D" w:rsidRPr="00D64706">
        <w:rPr>
          <w:rFonts w:ascii="Cambria" w:hAnsi="Cambria"/>
          <w:b/>
          <w:sz w:val="24"/>
          <w:szCs w:val="24"/>
        </w:rPr>
        <w:t>lan wydatków</w:t>
      </w:r>
      <w:r w:rsidR="00C32E71" w:rsidRPr="00D64706">
        <w:rPr>
          <w:rFonts w:ascii="Cambria" w:hAnsi="Cambria"/>
          <w:b/>
          <w:sz w:val="24"/>
          <w:szCs w:val="24"/>
        </w:rPr>
        <w:t xml:space="preserve"> zwiększa się z</w:t>
      </w:r>
      <w:r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kwoty </w:t>
      </w:r>
      <w:r w:rsidR="00D53DF6">
        <w:rPr>
          <w:rFonts w:ascii="Cambria" w:hAnsi="Cambria"/>
          <w:b/>
          <w:sz w:val="24"/>
          <w:szCs w:val="24"/>
        </w:rPr>
        <w:t>219.288.937</w:t>
      </w:r>
      <w:r w:rsidR="00C32E71" w:rsidRPr="00D64706">
        <w:rPr>
          <w:rFonts w:ascii="Cambria" w:hAnsi="Cambria"/>
          <w:b/>
          <w:sz w:val="24"/>
          <w:szCs w:val="24"/>
        </w:rPr>
        <w:t>,-zł</w:t>
      </w:r>
      <w:r w:rsidR="00FF2AC5" w:rsidRPr="00D64706">
        <w:rPr>
          <w:rFonts w:ascii="Cambria" w:hAnsi="Cambria"/>
          <w:b/>
          <w:sz w:val="24"/>
          <w:szCs w:val="24"/>
        </w:rPr>
        <w:t xml:space="preserve"> do kwoty </w:t>
      </w:r>
      <w:r w:rsidR="0090040A">
        <w:rPr>
          <w:rFonts w:ascii="Cambria" w:hAnsi="Cambria"/>
          <w:b/>
          <w:sz w:val="24"/>
          <w:szCs w:val="24"/>
        </w:rPr>
        <w:t>218.572.266</w:t>
      </w:r>
      <w:r w:rsidR="00A678A3">
        <w:rPr>
          <w:rFonts w:ascii="Cambria" w:hAnsi="Cambria"/>
          <w:b/>
          <w:sz w:val="24"/>
          <w:szCs w:val="24"/>
        </w:rPr>
        <w:t>,</w:t>
      </w:r>
      <w:r w:rsidR="0043519A">
        <w:rPr>
          <w:rFonts w:ascii="Cambria" w:hAnsi="Cambria"/>
          <w:b/>
          <w:sz w:val="24"/>
          <w:szCs w:val="24"/>
        </w:rPr>
        <w:t>-</w:t>
      </w:r>
      <w:r w:rsidR="00D53DF6">
        <w:rPr>
          <w:rFonts w:ascii="Cambria" w:hAnsi="Cambria"/>
          <w:b/>
          <w:sz w:val="24"/>
          <w:szCs w:val="24"/>
        </w:rPr>
        <w:t>zł</w:t>
      </w:r>
      <w:r w:rsidR="00C32E71"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tj. </w:t>
      </w:r>
      <w:r w:rsidR="00D53DF6">
        <w:rPr>
          <w:rFonts w:ascii="Cambria" w:hAnsi="Cambria"/>
          <w:b/>
          <w:sz w:val="24"/>
          <w:szCs w:val="24"/>
        </w:rPr>
        <w:br/>
      </w:r>
      <w:r w:rsidR="00A70300" w:rsidRPr="00D64706">
        <w:rPr>
          <w:rFonts w:ascii="Cambria" w:hAnsi="Cambria"/>
          <w:b/>
          <w:sz w:val="24"/>
          <w:szCs w:val="24"/>
        </w:rPr>
        <w:t>o kwotę</w:t>
      </w:r>
      <w:r w:rsidR="001C7E15" w:rsidRPr="001C7E15">
        <w:t xml:space="preserve"> </w:t>
      </w:r>
      <w:r w:rsidR="001C7E15">
        <w:rPr>
          <w:rFonts w:ascii="Cambria" w:hAnsi="Cambria"/>
          <w:b/>
          <w:sz w:val="24"/>
          <w:szCs w:val="24"/>
        </w:rPr>
        <w:t>-</w:t>
      </w:r>
      <w:r w:rsidR="0090040A">
        <w:rPr>
          <w:rFonts w:ascii="Cambria" w:hAnsi="Cambria"/>
          <w:b/>
          <w:sz w:val="24"/>
          <w:szCs w:val="24"/>
        </w:rPr>
        <w:t>716.671</w:t>
      </w:r>
      <w:r w:rsidR="00D53DF6" w:rsidRPr="00D53DF6">
        <w:rPr>
          <w:rFonts w:ascii="Calibri" w:eastAsia="Times New Roman" w:hAnsi="Calibri" w:cs="Times New Roman"/>
          <w:b/>
          <w:color w:val="000000"/>
          <w:lang w:eastAsia="pl-PL"/>
        </w:rPr>
        <w:t>,-</w:t>
      </w:r>
      <w:r w:rsidR="00C32E71" w:rsidRPr="00D53DF6">
        <w:rPr>
          <w:rFonts w:ascii="Cambria" w:hAnsi="Cambria"/>
          <w:b/>
          <w:sz w:val="24"/>
          <w:szCs w:val="24"/>
        </w:rPr>
        <w:t>zł, która wynika:</w:t>
      </w:r>
    </w:p>
    <w:p w:rsidR="004F09D0" w:rsidRPr="00CC1E5E" w:rsidRDefault="00E84574" w:rsidP="00CC1E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10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>zmniejszenia</w:t>
      </w:r>
      <w:r w:rsidR="00680E35" w:rsidRPr="00CC7103">
        <w:rPr>
          <w:rFonts w:ascii="Cambria" w:hAnsi="Cambria"/>
          <w:sz w:val="24"/>
          <w:szCs w:val="24"/>
          <w:u w:val="single"/>
        </w:rPr>
        <w:t xml:space="preserve"> </w:t>
      </w:r>
      <w:r w:rsidRPr="00CC7103">
        <w:rPr>
          <w:rFonts w:ascii="Cambria" w:hAnsi="Cambria"/>
          <w:sz w:val="24"/>
          <w:szCs w:val="24"/>
          <w:u w:val="single"/>
        </w:rPr>
        <w:t xml:space="preserve"> planu wydatk</w:t>
      </w:r>
      <w:r w:rsidR="00D47289" w:rsidRPr="00CC7103">
        <w:rPr>
          <w:rFonts w:ascii="Cambria" w:hAnsi="Cambria"/>
          <w:sz w:val="24"/>
          <w:szCs w:val="24"/>
          <w:u w:val="single"/>
        </w:rPr>
        <w:t>ów bieżąc</w:t>
      </w:r>
      <w:r w:rsidR="00A70300" w:rsidRPr="00CC7103">
        <w:rPr>
          <w:rFonts w:ascii="Cambria" w:hAnsi="Cambria"/>
          <w:sz w:val="24"/>
          <w:szCs w:val="24"/>
          <w:u w:val="single"/>
        </w:rPr>
        <w:t xml:space="preserve">ych </w:t>
      </w:r>
      <w:r w:rsidR="00A70300" w:rsidRPr="00CC7103">
        <w:rPr>
          <w:rFonts w:ascii="Cambria" w:hAnsi="Cambria"/>
          <w:sz w:val="24"/>
          <w:szCs w:val="24"/>
        </w:rPr>
        <w:t xml:space="preserve">o </w:t>
      </w:r>
      <w:r w:rsidR="00A70300" w:rsidRPr="00EE19C2">
        <w:rPr>
          <w:rFonts w:ascii="Cambria" w:hAnsi="Cambria"/>
          <w:sz w:val="24"/>
          <w:szCs w:val="24"/>
        </w:rPr>
        <w:t>kwotę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DA45D2">
        <w:rPr>
          <w:rFonts w:ascii="Cambria" w:eastAsia="Times New Roman" w:hAnsi="Cambria" w:cs="Times New Roman"/>
          <w:color w:val="000000"/>
          <w:lang w:eastAsia="pl-PL"/>
        </w:rPr>
        <w:t>1.889.441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>,</w:t>
      </w:r>
      <w:r w:rsidR="00AC0121" w:rsidRPr="00EE19C2">
        <w:rPr>
          <w:rFonts w:ascii="Cambria" w:hAnsi="Cambria"/>
          <w:sz w:val="24"/>
          <w:szCs w:val="24"/>
        </w:rPr>
        <w:t xml:space="preserve">-zł </w:t>
      </w:r>
      <w:r w:rsidR="00E96545" w:rsidRPr="00EE19C2">
        <w:rPr>
          <w:rFonts w:ascii="Cambria" w:hAnsi="Cambria"/>
          <w:sz w:val="24"/>
          <w:szCs w:val="24"/>
        </w:rPr>
        <w:t>przeznaczoną</w:t>
      </w:r>
      <w:r w:rsidR="00D47289" w:rsidRPr="00CC7103">
        <w:rPr>
          <w:rFonts w:ascii="Cambria" w:hAnsi="Cambria"/>
          <w:sz w:val="24"/>
          <w:szCs w:val="24"/>
        </w:rPr>
        <w:t xml:space="preserve"> na:</w:t>
      </w:r>
    </w:p>
    <w:p w:rsidR="00AF5F7B" w:rsidRDefault="00AF5F7B" w:rsidP="004F09D0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CC1E5E">
        <w:rPr>
          <w:rFonts w:ascii="Cambria" w:hAnsi="Cambria"/>
          <w:sz w:val="24"/>
          <w:szCs w:val="24"/>
        </w:rPr>
        <w:t xml:space="preserve"> lokalny transport zbiorowy – 5</w:t>
      </w:r>
      <w:r>
        <w:rPr>
          <w:rFonts w:ascii="Cambria" w:hAnsi="Cambria"/>
          <w:sz w:val="24"/>
          <w:szCs w:val="24"/>
        </w:rPr>
        <w:t>0.000,-zł</w:t>
      </w:r>
      <w:r w:rsidR="00CC1E5E">
        <w:rPr>
          <w:rFonts w:ascii="Cambria" w:hAnsi="Cambria"/>
          <w:sz w:val="24"/>
          <w:szCs w:val="24"/>
        </w:rPr>
        <w:t>,</w:t>
      </w:r>
    </w:p>
    <w:p w:rsidR="00CC1E5E" w:rsidRDefault="00CC1E5E" w:rsidP="00CC1E5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zadania zlecone</w:t>
      </w:r>
      <w:r w:rsidR="0090040A">
        <w:rPr>
          <w:rFonts w:ascii="Cambria" w:hAnsi="Cambria"/>
          <w:sz w:val="24"/>
          <w:szCs w:val="24"/>
        </w:rPr>
        <w:t xml:space="preserve"> z zakresu administracji</w:t>
      </w:r>
      <w:r>
        <w:rPr>
          <w:rFonts w:ascii="Cambria" w:hAnsi="Cambria"/>
          <w:sz w:val="24"/>
          <w:szCs w:val="24"/>
        </w:rPr>
        <w:t xml:space="preserve"> – 663,-zł,</w:t>
      </w:r>
    </w:p>
    <w:p w:rsidR="001C7E15" w:rsidRDefault="00CC1E5E" w:rsidP="0090040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cele oświatowe – </w:t>
      </w:r>
      <w:r w:rsidR="00DA45D2">
        <w:rPr>
          <w:rFonts w:ascii="Cambria" w:hAnsi="Cambria"/>
          <w:sz w:val="24"/>
          <w:szCs w:val="24"/>
        </w:rPr>
        <w:t>1.391.559</w:t>
      </w:r>
      <w:r w:rsidR="0090040A">
        <w:rPr>
          <w:rFonts w:ascii="Cambria" w:hAnsi="Cambria"/>
          <w:sz w:val="24"/>
          <w:szCs w:val="24"/>
        </w:rPr>
        <w:t>,-zł,</w:t>
      </w:r>
    </w:p>
    <w:p w:rsidR="00CC1E5E" w:rsidRDefault="00CC1E5E" w:rsidP="00CC1E5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D4238C">
        <w:rPr>
          <w:rFonts w:ascii="Cambria" w:hAnsi="Cambria"/>
          <w:sz w:val="24"/>
          <w:szCs w:val="24"/>
        </w:rPr>
        <w:t>przeciwdziałanie alkoholizmowi – 18.000,-zł,</w:t>
      </w:r>
    </w:p>
    <w:p w:rsidR="001C7E15" w:rsidRDefault="001C7E15" w:rsidP="00CC1E5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pomoc społeczna – 55,-zł,</w:t>
      </w:r>
    </w:p>
    <w:p w:rsidR="00D4238C" w:rsidRDefault="00D4238C" w:rsidP="00D4238C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świetlice szkolne – 58.</w:t>
      </w:r>
      <w:r w:rsidR="001C7E15">
        <w:rPr>
          <w:rFonts w:ascii="Cambria" w:hAnsi="Cambria"/>
          <w:sz w:val="24"/>
          <w:szCs w:val="24"/>
        </w:rPr>
        <w:t>921,-zł,</w:t>
      </w:r>
    </w:p>
    <w:p w:rsidR="00F44045" w:rsidRDefault="001C7E15" w:rsidP="0090040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na cele rodziny 370.243,-zł. </w:t>
      </w:r>
    </w:p>
    <w:p w:rsidR="00291852" w:rsidRDefault="000F5F36" w:rsidP="00665D4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12F5A" w:rsidRPr="00212F5A" w:rsidRDefault="001E2125" w:rsidP="00212F5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143549">
        <w:rPr>
          <w:rFonts w:ascii="Cambria" w:hAnsi="Cambria"/>
          <w:sz w:val="24"/>
          <w:szCs w:val="24"/>
        </w:rPr>
        <w:t xml:space="preserve">)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 xml:space="preserve">zwiększenia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 planu wydatków bieżących</w:t>
      </w:r>
      <w:r w:rsidR="00212F5A" w:rsidRPr="00212F5A">
        <w:rPr>
          <w:rFonts w:ascii="Cambria" w:hAnsi="Cambria"/>
          <w:sz w:val="24"/>
          <w:szCs w:val="24"/>
        </w:rPr>
        <w:t xml:space="preserve"> o kwotę  </w:t>
      </w:r>
      <w:r w:rsidR="00DA45D2">
        <w:rPr>
          <w:rFonts w:ascii="Cambria" w:hAnsi="Cambria"/>
          <w:sz w:val="24"/>
          <w:szCs w:val="24"/>
        </w:rPr>
        <w:t>2.593.765</w:t>
      </w:r>
      <w:r w:rsidR="00212F5A" w:rsidRPr="00212F5A">
        <w:rPr>
          <w:rFonts w:ascii="Cambria" w:hAnsi="Cambria"/>
          <w:sz w:val="24"/>
          <w:szCs w:val="24"/>
        </w:rPr>
        <w:t>,-zł przeznaczoną</w:t>
      </w:r>
    </w:p>
    <w:p w:rsidR="00A16B11" w:rsidRDefault="00212F5A" w:rsidP="00D4238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na</w:t>
      </w:r>
      <w:r w:rsidR="000139AE">
        <w:rPr>
          <w:rFonts w:ascii="Cambria" w:hAnsi="Cambria"/>
          <w:sz w:val="24"/>
          <w:szCs w:val="24"/>
        </w:rPr>
        <w:t>:</w:t>
      </w:r>
    </w:p>
    <w:p w:rsidR="00681D90" w:rsidRDefault="00B022E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681D90">
        <w:rPr>
          <w:rFonts w:ascii="Cambria" w:hAnsi="Cambria"/>
          <w:sz w:val="24"/>
          <w:szCs w:val="24"/>
        </w:rPr>
        <w:t xml:space="preserve">odszkodowania za grunty pod drogi </w:t>
      </w:r>
      <w:r>
        <w:rPr>
          <w:rFonts w:ascii="Cambria" w:hAnsi="Cambria"/>
          <w:sz w:val="24"/>
          <w:szCs w:val="24"/>
        </w:rPr>
        <w:t xml:space="preserve">– </w:t>
      </w:r>
      <w:r w:rsidR="00D4238C">
        <w:rPr>
          <w:rFonts w:ascii="Cambria" w:hAnsi="Cambria"/>
          <w:sz w:val="24"/>
          <w:szCs w:val="24"/>
        </w:rPr>
        <w:t>349.000</w:t>
      </w:r>
      <w:r w:rsidR="00681D90">
        <w:rPr>
          <w:rFonts w:ascii="Cambria" w:hAnsi="Cambria"/>
          <w:sz w:val="24"/>
          <w:szCs w:val="24"/>
        </w:rPr>
        <w:t>,-zł</w:t>
      </w:r>
    </w:p>
    <w:p w:rsidR="000F68D7" w:rsidRDefault="000F68D7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administrację publiczną – </w:t>
      </w:r>
      <w:r w:rsidR="00D4238C">
        <w:rPr>
          <w:rFonts w:ascii="Cambria" w:hAnsi="Cambria"/>
          <w:sz w:val="24"/>
          <w:szCs w:val="24"/>
        </w:rPr>
        <w:t>93.900</w:t>
      </w:r>
      <w:r>
        <w:rPr>
          <w:rFonts w:ascii="Cambria" w:hAnsi="Cambria"/>
          <w:sz w:val="24"/>
          <w:szCs w:val="24"/>
        </w:rPr>
        <w:t>,-zł</w:t>
      </w:r>
    </w:p>
    <w:p w:rsidR="00681D90" w:rsidRDefault="00A16B11" w:rsidP="00D4238C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D4238C">
        <w:rPr>
          <w:rFonts w:ascii="Cambria" w:hAnsi="Cambria"/>
          <w:sz w:val="24"/>
          <w:szCs w:val="24"/>
        </w:rPr>
        <w:t>ochotnicze straże pożarne – 91.000,-zł,</w:t>
      </w:r>
    </w:p>
    <w:p w:rsidR="000139AE" w:rsidRDefault="0090040A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0139AE">
        <w:rPr>
          <w:rFonts w:ascii="Cambria" w:hAnsi="Cambria"/>
          <w:sz w:val="24"/>
          <w:szCs w:val="24"/>
        </w:rPr>
        <w:t xml:space="preserve">oświatę i wychowanie </w:t>
      </w:r>
      <w:r w:rsidR="00D4238C">
        <w:rPr>
          <w:rFonts w:ascii="Cambria" w:hAnsi="Cambria"/>
          <w:sz w:val="24"/>
          <w:szCs w:val="24"/>
        </w:rPr>
        <w:t xml:space="preserve">– </w:t>
      </w:r>
      <w:r w:rsidR="00DA45D2">
        <w:rPr>
          <w:rFonts w:ascii="Cambria" w:hAnsi="Cambria"/>
          <w:sz w:val="24"/>
          <w:szCs w:val="24"/>
        </w:rPr>
        <w:t>1.588.077</w:t>
      </w:r>
      <w:r w:rsidR="000139AE">
        <w:rPr>
          <w:rFonts w:ascii="Cambria" w:hAnsi="Cambria"/>
          <w:sz w:val="24"/>
          <w:szCs w:val="24"/>
        </w:rPr>
        <w:t xml:space="preserve">,-zł </w:t>
      </w:r>
    </w:p>
    <w:p w:rsidR="00D4238C" w:rsidRDefault="0090040A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ochronę</w:t>
      </w:r>
      <w:r w:rsidR="00D4238C">
        <w:rPr>
          <w:rFonts w:ascii="Cambria" w:hAnsi="Cambria"/>
          <w:sz w:val="24"/>
          <w:szCs w:val="24"/>
        </w:rPr>
        <w:t xml:space="preserve"> zdrowia – 18.000,-zł</w:t>
      </w:r>
    </w:p>
    <w:p w:rsidR="001C7E15" w:rsidRDefault="0090040A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pomoc społeczną</w:t>
      </w:r>
      <w:r w:rsidR="001C7E15">
        <w:rPr>
          <w:rFonts w:ascii="Cambria" w:hAnsi="Cambria"/>
          <w:sz w:val="24"/>
          <w:szCs w:val="24"/>
        </w:rPr>
        <w:t xml:space="preserve"> – 22.073,-zł,</w:t>
      </w:r>
    </w:p>
    <w:p w:rsidR="00683964" w:rsidRDefault="000139AE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A4A10">
        <w:rPr>
          <w:rFonts w:ascii="Cambria" w:hAnsi="Cambria"/>
          <w:sz w:val="24"/>
          <w:szCs w:val="24"/>
        </w:rPr>
        <w:t>edukacyjną opiekę wychowawczą</w:t>
      </w:r>
      <w:r w:rsidR="00B022E0">
        <w:rPr>
          <w:rFonts w:ascii="Cambria" w:hAnsi="Cambria"/>
          <w:sz w:val="24"/>
          <w:szCs w:val="24"/>
        </w:rPr>
        <w:t xml:space="preserve"> </w:t>
      </w:r>
      <w:r w:rsidR="00683964">
        <w:rPr>
          <w:rFonts w:ascii="Cambria" w:hAnsi="Cambria"/>
          <w:sz w:val="24"/>
          <w:szCs w:val="24"/>
        </w:rPr>
        <w:t xml:space="preserve"> – </w:t>
      </w:r>
      <w:r w:rsidR="00DA45D2">
        <w:rPr>
          <w:rFonts w:ascii="Cambria" w:hAnsi="Cambria"/>
          <w:sz w:val="24"/>
          <w:szCs w:val="24"/>
        </w:rPr>
        <w:t>130</w:t>
      </w:r>
      <w:r w:rsidR="00B022E0">
        <w:rPr>
          <w:rFonts w:ascii="Cambria" w:hAnsi="Cambria"/>
          <w:sz w:val="24"/>
          <w:szCs w:val="24"/>
        </w:rPr>
        <w:t>.000</w:t>
      </w:r>
      <w:r w:rsidR="00291852">
        <w:rPr>
          <w:rFonts w:ascii="Cambria" w:hAnsi="Cambria"/>
          <w:sz w:val="24"/>
          <w:szCs w:val="24"/>
        </w:rPr>
        <w:t>,-zł</w:t>
      </w:r>
      <w:r w:rsidR="00D4238C">
        <w:rPr>
          <w:rFonts w:ascii="Cambria" w:hAnsi="Cambria"/>
          <w:sz w:val="24"/>
          <w:szCs w:val="24"/>
        </w:rPr>
        <w:t>,</w:t>
      </w:r>
    </w:p>
    <w:p w:rsidR="00B022E0" w:rsidRDefault="00194E9A" w:rsidP="00CA4A10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DA45D2">
        <w:rPr>
          <w:rFonts w:ascii="Cambria" w:hAnsi="Cambria"/>
          <w:sz w:val="24"/>
          <w:szCs w:val="24"/>
        </w:rPr>
        <w:t>na cele rodziny – 194.769</w:t>
      </w:r>
      <w:r w:rsidR="00CA4A10">
        <w:rPr>
          <w:rFonts w:ascii="Cambria" w:hAnsi="Cambria"/>
          <w:sz w:val="24"/>
          <w:szCs w:val="24"/>
        </w:rPr>
        <w:t xml:space="preserve">,-zł, </w:t>
      </w:r>
    </w:p>
    <w:p w:rsidR="00B022E0" w:rsidRDefault="00F867BD" w:rsidP="00D4238C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F867BD">
        <w:rPr>
          <w:rFonts w:ascii="Cambria" w:hAnsi="Cambria"/>
          <w:sz w:val="24"/>
          <w:szCs w:val="24"/>
        </w:rPr>
        <w:t xml:space="preserve">- </w:t>
      </w:r>
      <w:r w:rsidR="00CA4A10">
        <w:rPr>
          <w:rFonts w:ascii="Cambria" w:hAnsi="Cambria"/>
          <w:sz w:val="24"/>
          <w:szCs w:val="24"/>
        </w:rPr>
        <w:t>gospodarkę komunalną</w:t>
      </w:r>
      <w:r w:rsidRPr="00F867BD">
        <w:rPr>
          <w:rFonts w:ascii="Cambria" w:hAnsi="Cambria"/>
          <w:sz w:val="24"/>
          <w:szCs w:val="24"/>
        </w:rPr>
        <w:t xml:space="preserve"> i </w:t>
      </w:r>
      <w:r w:rsidR="00CA4A10">
        <w:rPr>
          <w:rFonts w:ascii="Cambria" w:hAnsi="Cambria"/>
          <w:sz w:val="24"/>
          <w:szCs w:val="24"/>
        </w:rPr>
        <w:t>ochronę</w:t>
      </w:r>
      <w:r w:rsidR="00291852">
        <w:rPr>
          <w:rFonts w:ascii="Cambria" w:hAnsi="Cambria"/>
          <w:sz w:val="24"/>
          <w:szCs w:val="24"/>
        </w:rPr>
        <w:t xml:space="preserve"> środowiska – </w:t>
      </w:r>
      <w:r w:rsidR="00D4238C">
        <w:rPr>
          <w:rFonts w:ascii="Cambria" w:hAnsi="Cambria"/>
          <w:sz w:val="24"/>
          <w:szCs w:val="24"/>
        </w:rPr>
        <w:t>70.946</w:t>
      </w:r>
      <w:r w:rsidR="00291852">
        <w:rPr>
          <w:rFonts w:ascii="Cambria" w:hAnsi="Cambria"/>
          <w:sz w:val="24"/>
          <w:szCs w:val="24"/>
        </w:rPr>
        <w:t>,-zł</w:t>
      </w:r>
    </w:p>
    <w:p w:rsidR="00DA5773" w:rsidRDefault="00DA5773" w:rsidP="00DA577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</w:t>
      </w:r>
      <w:r w:rsidR="000F68D7">
        <w:rPr>
          <w:rFonts w:ascii="Cambria" w:hAnsi="Cambria"/>
          <w:sz w:val="24"/>
          <w:szCs w:val="24"/>
        </w:rPr>
        <w:t>kulturę fizyczną i sport</w:t>
      </w:r>
      <w:r>
        <w:rPr>
          <w:rFonts w:ascii="Cambria" w:hAnsi="Cambria"/>
          <w:sz w:val="24"/>
          <w:szCs w:val="24"/>
        </w:rPr>
        <w:t xml:space="preserve"> – </w:t>
      </w:r>
      <w:r w:rsidR="00D4238C">
        <w:rPr>
          <w:rFonts w:ascii="Cambria" w:hAnsi="Cambria"/>
          <w:sz w:val="24"/>
          <w:szCs w:val="24"/>
        </w:rPr>
        <w:t>36</w:t>
      </w:r>
      <w:r w:rsidR="00B022E0">
        <w:rPr>
          <w:rFonts w:ascii="Cambria" w:hAnsi="Cambria"/>
          <w:sz w:val="24"/>
          <w:szCs w:val="24"/>
        </w:rPr>
        <w:t>.000</w:t>
      </w:r>
      <w:r w:rsidR="00F44045">
        <w:rPr>
          <w:rFonts w:ascii="Cambria" w:hAnsi="Cambria"/>
          <w:sz w:val="24"/>
          <w:szCs w:val="24"/>
        </w:rPr>
        <w:t>,-zł.</w:t>
      </w:r>
    </w:p>
    <w:p w:rsidR="00F44045" w:rsidRDefault="00F44045" w:rsidP="00DA577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7477B" w:rsidRPr="008D13A0" w:rsidRDefault="00212F5A" w:rsidP="008D13A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D13A0">
        <w:rPr>
          <w:rFonts w:ascii="Cambria" w:hAnsi="Cambria"/>
          <w:sz w:val="24"/>
          <w:szCs w:val="24"/>
          <w:u w:val="single"/>
        </w:rPr>
        <w:t>z</w:t>
      </w:r>
      <w:r w:rsidR="00964251" w:rsidRPr="008D13A0">
        <w:rPr>
          <w:rFonts w:ascii="Cambria" w:hAnsi="Cambria"/>
          <w:sz w:val="24"/>
          <w:szCs w:val="24"/>
          <w:u w:val="single"/>
        </w:rPr>
        <w:t>e zmniejszenia planu wydatków majątkowych</w:t>
      </w:r>
      <w:r w:rsidR="00964251" w:rsidRPr="008D13A0">
        <w:rPr>
          <w:rFonts w:ascii="Cambria" w:hAnsi="Cambria"/>
          <w:sz w:val="24"/>
          <w:szCs w:val="24"/>
        </w:rPr>
        <w:t xml:space="preserve"> o kwotę  </w:t>
      </w:r>
      <w:r w:rsidR="00D4238C">
        <w:rPr>
          <w:rFonts w:ascii="Cambria" w:hAnsi="Cambria"/>
          <w:sz w:val="24"/>
          <w:szCs w:val="24"/>
        </w:rPr>
        <w:t>1.433.295</w:t>
      </w:r>
      <w:r w:rsidR="00964251" w:rsidRPr="008D13A0">
        <w:rPr>
          <w:rFonts w:ascii="Cambria" w:hAnsi="Cambria"/>
          <w:sz w:val="24"/>
          <w:szCs w:val="24"/>
        </w:rPr>
        <w:t xml:space="preserve">,-zł </w:t>
      </w:r>
    </w:p>
    <w:p w:rsidR="00964251" w:rsidRDefault="00964251" w:rsidP="00A7477B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A7477B">
        <w:rPr>
          <w:rFonts w:ascii="Cambria" w:hAnsi="Cambria"/>
          <w:sz w:val="24"/>
          <w:szCs w:val="24"/>
        </w:rPr>
        <w:t>przeznaczoną</w:t>
      </w:r>
      <w:r>
        <w:rPr>
          <w:rFonts w:ascii="Cambria" w:hAnsi="Cambria"/>
          <w:sz w:val="24"/>
          <w:szCs w:val="24"/>
        </w:rPr>
        <w:t xml:space="preserve">    na:</w:t>
      </w:r>
    </w:p>
    <w:p w:rsidR="008D3F7A" w:rsidRDefault="008D3F7A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budowę wodo</w:t>
      </w:r>
      <w:r w:rsidR="00CA4A10">
        <w:rPr>
          <w:rFonts w:ascii="Cambria" w:hAnsi="Cambria"/>
          <w:sz w:val="24"/>
          <w:szCs w:val="24"/>
        </w:rPr>
        <w:t>ciągów</w:t>
      </w:r>
      <w:r w:rsidR="00F867BD">
        <w:rPr>
          <w:rFonts w:ascii="Cambria" w:hAnsi="Cambria"/>
          <w:sz w:val="24"/>
          <w:szCs w:val="24"/>
        </w:rPr>
        <w:t xml:space="preserve"> i kanalizacji</w:t>
      </w:r>
      <w:r>
        <w:rPr>
          <w:rFonts w:ascii="Cambria" w:hAnsi="Cambria"/>
          <w:sz w:val="24"/>
          <w:szCs w:val="24"/>
        </w:rPr>
        <w:t xml:space="preserve"> </w:t>
      </w:r>
      <w:r w:rsidR="00F867BD">
        <w:rPr>
          <w:rFonts w:ascii="Cambria" w:hAnsi="Cambria"/>
          <w:sz w:val="24"/>
          <w:szCs w:val="24"/>
        </w:rPr>
        <w:t>–</w:t>
      </w:r>
      <w:r w:rsidR="007A7265">
        <w:rPr>
          <w:rFonts w:ascii="Cambria" w:hAnsi="Cambria"/>
          <w:sz w:val="24"/>
          <w:szCs w:val="24"/>
        </w:rPr>
        <w:t xml:space="preserve"> </w:t>
      </w:r>
      <w:r w:rsidR="00D4238C">
        <w:rPr>
          <w:rFonts w:ascii="Cambria" w:hAnsi="Cambria"/>
          <w:sz w:val="24"/>
          <w:szCs w:val="24"/>
        </w:rPr>
        <w:t>71.094</w:t>
      </w:r>
      <w:r w:rsidR="00291852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zł </w:t>
      </w:r>
    </w:p>
    <w:p w:rsidR="00964251" w:rsidRDefault="002836EA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0139AE">
        <w:rPr>
          <w:rFonts w:ascii="Cambria" w:hAnsi="Cambria"/>
          <w:sz w:val="24"/>
          <w:szCs w:val="24"/>
        </w:rPr>
        <w:t xml:space="preserve">- </w:t>
      </w:r>
      <w:r w:rsidR="00683964">
        <w:rPr>
          <w:rFonts w:ascii="Cambria" w:hAnsi="Cambria"/>
          <w:sz w:val="24"/>
          <w:szCs w:val="24"/>
        </w:rPr>
        <w:t xml:space="preserve">projekty </w:t>
      </w:r>
      <w:r w:rsidR="00B022E0">
        <w:rPr>
          <w:rFonts w:ascii="Cambria" w:hAnsi="Cambria"/>
          <w:sz w:val="24"/>
          <w:szCs w:val="24"/>
        </w:rPr>
        <w:t>i budowę</w:t>
      </w:r>
      <w:r w:rsidR="00683964">
        <w:rPr>
          <w:rFonts w:ascii="Cambria" w:hAnsi="Cambria"/>
          <w:sz w:val="24"/>
          <w:szCs w:val="24"/>
        </w:rPr>
        <w:t xml:space="preserve"> dróg</w:t>
      </w:r>
      <w:r w:rsidR="007A7265">
        <w:rPr>
          <w:rFonts w:ascii="Cambria" w:hAnsi="Cambria"/>
          <w:sz w:val="24"/>
          <w:szCs w:val="24"/>
        </w:rPr>
        <w:t xml:space="preserve"> </w:t>
      </w:r>
      <w:r w:rsidR="00D4238C">
        <w:rPr>
          <w:rFonts w:ascii="Cambria" w:hAnsi="Cambria"/>
          <w:sz w:val="24"/>
          <w:szCs w:val="24"/>
        </w:rPr>
        <w:t>– 887.346</w:t>
      </w:r>
      <w:r w:rsidR="00954971">
        <w:rPr>
          <w:rFonts w:ascii="Cambria" w:hAnsi="Cambria"/>
          <w:sz w:val="24"/>
          <w:szCs w:val="24"/>
        </w:rPr>
        <w:t>,-zł</w:t>
      </w:r>
      <w:r w:rsidR="00D4238C">
        <w:rPr>
          <w:rFonts w:ascii="Cambria" w:hAnsi="Cambria"/>
          <w:sz w:val="24"/>
          <w:szCs w:val="24"/>
        </w:rPr>
        <w:t>,</w:t>
      </w:r>
    </w:p>
    <w:p w:rsidR="00D4238C" w:rsidRDefault="00CA4A1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administrację publiczną </w:t>
      </w:r>
      <w:r w:rsidR="00D4238C">
        <w:rPr>
          <w:rFonts w:ascii="Cambria" w:hAnsi="Cambria"/>
          <w:sz w:val="24"/>
          <w:szCs w:val="24"/>
        </w:rPr>
        <w:t>– 67.650,-zł,</w:t>
      </w:r>
    </w:p>
    <w:p w:rsidR="00D4238C" w:rsidRDefault="00D4238C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ochotnicze straże pożarne – 46.840,-zł,</w:t>
      </w:r>
    </w:p>
    <w:p w:rsidR="00D4238C" w:rsidRDefault="00CA4A1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pomoc społeczną</w:t>
      </w:r>
      <w:r w:rsidR="00D4238C">
        <w:rPr>
          <w:rFonts w:ascii="Cambria" w:hAnsi="Cambria"/>
          <w:sz w:val="24"/>
          <w:szCs w:val="24"/>
        </w:rPr>
        <w:t xml:space="preserve"> – 105.261,-zł,</w:t>
      </w:r>
    </w:p>
    <w:p w:rsidR="003A64A0" w:rsidRDefault="00EC6761" w:rsidP="00F44045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B022E0">
        <w:rPr>
          <w:rFonts w:ascii="Cambria" w:hAnsi="Cambria"/>
          <w:sz w:val="24"/>
          <w:szCs w:val="24"/>
        </w:rPr>
        <w:t>projekty i budowę oświetleni</w:t>
      </w:r>
      <w:r w:rsidR="00FB75B6">
        <w:rPr>
          <w:rFonts w:ascii="Cambria" w:hAnsi="Cambria"/>
          <w:sz w:val="24"/>
          <w:szCs w:val="24"/>
        </w:rPr>
        <w:t>a</w:t>
      </w:r>
      <w:r w:rsidR="00B022E0">
        <w:rPr>
          <w:rFonts w:ascii="Cambria" w:hAnsi="Cambria"/>
          <w:sz w:val="24"/>
          <w:szCs w:val="24"/>
        </w:rPr>
        <w:t xml:space="preserve"> – </w:t>
      </w:r>
      <w:r w:rsidR="00562ED0">
        <w:rPr>
          <w:rFonts w:ascii="Cambria" w:hAnsi="Cambria"/>
          <w:sz w:val="24"/>
          <w:szCs w:val="24"/>
        </w:rPr>
        <w:t>255.104</w:t>
      </w:r>
      <w:r w:rsidR="00B022E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-zł</w:t>
      </w:r>
    </w:p>
    <w:p w:rsidR="00F44045" w:rsidRDefault="00F44045" w:rsidP="00F44045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E268C6" w:rsidRDefault="00A75159" w:rsidP="008D13A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964251">
        <w:rPr>
          <w:rFonts w:ascii="Cambria" w:hAnsi="Cambria"/>
          <w:sz w:val="24"/>
          <w:szCs w:val="24"/>
        </w:rPr>
        <w:t xml:space="preserve">) </w:t>
      </w:r>
      <w:r w:rsidR="00143549" w:rsidRPr="00E23E5D">
        <w:rPr>
          <w:rFonts w:ascii="Cambria" w:hAnsi="Cambria"/>
          <w:sz w:val="24"/>
          <w:szCs w:val="24"/>
          <w:u w:val="single"/>
        </w:rPr>
        <w:t>ze zwiększenia planu wydatków majątkowych</w:t>
      </w:r>
      <w:r w:rsidR="00143549">
        <w:rPr>
          <w:rFonts w:ascii="Cambria" w:hAnsi="Cambria"/>
          <w:sz w:val="24"/>
          <w:szCs w:val="24"/>
        </w:rPr>
        <w:t xml:space="preserve"> o kwotę  </w:t>
      </w:r>
      <w:r w:rsidR="00D4238C">
        <w:rPr>
          <w:rFonts w:ascii="Cambria" w:hAnsi="Cambria"/>
          <w:sz w:val="24"/>
          <w:szCs w:val="24"/>
        </w:rPr>
        <w:t>12.300</w:t>
      </w:r>
      <w:r w:rsidR="00954971">
        <w:rPr>
          <w:rFonts w:ascii="Cambria" w:hAnsi="Cambria"/>
          <w:sz w:val="24"/>
          <w:szCs w:val="24"/>
        </w:rPr>
        <w:t>,-</w:t>
      </w:r>
      <w:r w:rsidR="00434D20">
        <w:rPr>
          <w:rFonts w:ascii="Cambria" w:hAnsi="Cambria"/>
          <w:sz w:val="24"/>
          <w:szCs w:val="24"/>
        </w:rPr>
        <w:t>zł przeznaczoną</w:t>
      </w:r>
      <w:r w:rsidR="008D13A0">
        <w:rPr>
          <w:rFonts w:ascii="Cambria" w:hAnsi="Cambria"/>
          <w:sz w:val="24"/>
          <w:szCs w:val="24"/>
        </w:rPr>
        <w:t xml:space="preserve"> na  </w:t>
      </w:r>
      <w:r w:rsidR="00F44045">
        <w:rPr>
          <w:rFonts w:ascii="Cambria" w:hAnsi="Cambria"/>
          <w:sz w:val="24"/>
          <w:szCs w:val="24"/>
        </w:rPr>
        <w:br/>
        <w:t xml:space="preserve">     </w:t>
      </w:r>
      <w:r w:rsidR="00CA4A10">
        <w:rPr>
          <w:rFonts w:ascii="Cambria" w:hAnsi="Cambria"/>
          <w:sz w:val="24"/>
          <w:szCs w:val="24"/>
        </w:rPr>
        <w:t xml:space="preserve">projekt budowy drogi. </w:t>
      </w:r>
    </w:p>
    <w:p w:rsidR="004F060E" w:rsidRDefault="004F060E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A66F8E" w:rsidRDefault="00A66F8E" w:rsidP="00562ED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7323" w:rsidRDefault="00447323" w:rsidP="00FA3EC0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A234DB" w:rsidRDefault="00562ED0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1.1.1.11</w:t>
      </w:r>
      <w:r w:rsidR="00A234DB" w:rsidRPr="00A234DB">
        <w:rPr>
          <w:rFonts w:ascii="Cambria" w:hAnsi="Cambria"/>
          <w:sz w:val="24"/>
          <w:szCs w:val="24"/>
        </w:rPr>
        <w:t xml:space="preserve">  w</w:t>
      </w:r>
      <w:r w:rsidR="00437719">
        <w:rPr>
          <w:rFonts w:ascii="Cambria" w:hAnsi="Cambria"/>
          <w:sz w:val="24"/>
          <w:szCs w:val="24"/>
        </w:rPr>
        <w:t>prowadza się przedsięwzięcie</w:t>
      </w:r>
      <w:r w:rsidR="00A234DB" w:rsidRPr="00A234DB">
        <w:rPr>
          <w:rFonts w:ascii="Cambria" w:hAnsi="Cambria"/>
          <w:sz w:val="24"/>
          <w:szCs w:val="24"/>
        </w:rPr>
        <w:t xml:space="preserve"> pn. „</w:t>
      </w:r>
      <w:r w:rsidR="00437719">
        <w:rPr>
          <w:rFonts w:ascii="Cambria" w:hAnsi="Cambria"/>
          <w:sz w:val="24"/>
          <w:szCs w:val="24"/>
        </w:rPr>
        <w:t>Nauczyciel</w:t>
      </w:r>
      <w:r>
        <w:rPr>
          <w:rFonts w:ascii="Cambria" w:hAnsi="Cambria"/>
          <w:sz w:val="24"/>
          <w:szCs w:val="24"/>
        </w:rPr>
        <w:t xml:space="preserve"> Nowej Generacji </w:t>
      </w:r>
      <w:r w:rsidR="00437719">
        <w:rPr>
          <w:rFonts w:ascii="Cambria" w:hAnsi="Cambria"/>
          <w:sz w:val="24"/>
          <w:szCs w:val="24"/>
        </w:rPr>
        <w:t>K-1 – szkoła Mysiadło – Podnoszenie kompetencji nauczycieli</w:t>
      </w:r>
      <w:r w:rsidR="00104602">
        <w:rPr>
          <w:rFonts w:ascii="Cambria" w:hAnsi="Cambria"/>
          <w:sz w:val="24"/>
          <w:szCs w:val="24"/>
        </w:rPr>
        <w:t>”</w:t>
      </w:r>
      <w:r w:rsidR="00A234DB" w:rsidRPr="00A234DB">
        <w:rPr>
          <w:rFonts w:ascii="Cambria" w:hAnsi="Cambria"/>
          <w:sz w:val="24"/>
          <w:szCs w:val="24"/>
        </w:rPr>
        <w:t xml:space="preserve">  z okresem realizacji</w:t>
      </w:r>
      <w:r w:rsidR="00437719">
        <w:rPr>
          <w:rFonts w:ascii="Cambria" w:hAnsi="Cambria"/>
          <w:sz w:val="24"/>
          <w:szCs w:val="24"/>
        </w:rPr>
        <w:t xml:space="preserve"> w latach 2018-2020</w:t>
      </w:r>
      <w:r w:rsidR="00A234DB" w:rsidRPr="00A234DB">
        <w:rPr>
          <w:rFonts w:ascii="Cambria" w:hAnsi="Cambria"/>
          <w:sz w:val="24"/>
          <w:szCs w:val="24"/>
        </w:rPr>
        <w:t xml:space="preserve">. Łączne nakłady </w:t>
      </w:r>
      <w:r w:rsidR="00F247D1">
        <w:rPr>
          <w:rFonts w:ascii="Cambria" w:hAnsi="Cambria"/>
          <w:sz w:val="24"/>
          <w:szCs w:val="24"/>
        </w:rPr>
        <w:t xml:space="preserve">finansowe </w:t>
      </w:r>
      <w:r w:rsidR="00437719">
        <w:rPr>
          <w:rFonts w:ascii="Cambria" w:hAnsi="Cambria"/>
          <w:sz w:val="24"/>
          <w:szCs w:val="24"/>
        </w:rPr>
        <w:t>wynoszą 92.203,-zł</w:t>
      </w:r>
      <w:r w:rsidR="00A234DB" w:rsidRPr="00A234DB">
        <w:rPr>
          <w:rFonts w:ascii="Cambria" w:hAnsi="Cambria"/>
          <w:sz w:val="24"/>
          <w:szCs w:val="24"/>
        </w:rPr>
        <w:t xml:space="preserve">. Ustala się limity </w:t>
      </w:r>
      <w:r w:rsidR="00A234DB" w:rsidRPr="00437719">
        <w:rPr>
          <w:rFonts w:ascii="Cambria" w:hAnsi="Cambria"/>
          <w:sz w:val="24"/>
          <w:szCs w:val="24"/>
        </w:rPr>
        <w:t>w 2018r. -</w:t>
      </w:r>
      <w:r w:rsidR="00437719">
        <w:rPr>
          <w:rFonts w:ascii="Cambria" w:hAnsi="Cambria"/>
          <w:sz w:val="24"/>
          <w:szCs w:val="24"/>
        </w:rPr>
        <w:t>9.500</w:t>
      </w:r>
      <w:r w:rsidR="00A234DB" w:rsidRPr="00437719">
        <w:rPr>
          <w:rFonts w:ascii="Cambria" w:hAnsi="Cambria"/>
          <w:sz w:val="24"/>
          <w:szCs w:val="24"/>
        </w:rPr>
        <w:t xml:space="preserve">,-zł i   w 2019r. – </w:t>
      </w:r>
      <w:r w:rsidR="00437719">
        <w:rPr>
          <w:rFonts w:ascii="Cambria" w:hAnsi="Cambria"/>
          <w:sz w:val="24"/>
          <w:szCs w:val="24"/>
        </w:rPr>
        <w:t>57.918</w:t>
      </w:r>
      <w:r w:rsidRPr="00437719">
        <w:rPr>
          <w:rFonts w:ascii="Cambria" w:hAnsi="Cambria"/>
          <w:sz w:val="24"/>
          <w:szCs w:val="24"/>
        </w:rPr>
        <w:t>,-zł,</w:t>
      </w:r>
      <w:r w:rsidR="00437719">
        <w:rPr>
          <w:rFonts w:ascii="Cambria" w:hAnsi="Cambria"/>
          <w:sz w:val="24"/>
          <w:szCs w:val="24"/>
        </w:rPr>
        <w:t xml:space="preserve"> 2020r.-24.785,-zł. </w:t>
      </w:r>
    </w:p>
    <w:p w:rsidR="00437719" w:rsidRDefault="00437719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poz. 1.3.2.6 wprowadza się przedsięwzięcie pn. ,,Kolonia Lesznowola </w:t>
      </w:r>
      <w:r w:rsidR="008D69EB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i Lesznowola – Projekt budowy oświetlenia ul. Słonecznej (punkty świetlne) </w:t>
      </w:r>
      <w:r w:rsidR="008D69EB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okresem realizacji w latach 2018-2019. Łączne nakłady</w:t>
      </w:r>
      <w:r w:rsidR="00F247D1">
        <w:rPr>
          <w:rFonts w:ascii="Cambria" w:hAnsi="Cambria"/>
          <w:sz w:val="24"/>
          <w:szCs w:val="24"/>
        </w:rPr>
        <w:t xml:space="preserve"> finansowe</w:t>
      </w:r>
      <w:r>
        <w:rPr>
          <w:rFonts w:ascii="Cambria" w:hAnsi="Cambria"/>
          <w:sz w:val="24"/>
          <w:szCs w:val="24"/>
        </w:rPr>
        <w:t xml:space="preserve"> wynoszą 14.760,-zł. Ustala się limity w 2018r. – 0,-zł, w 2019r. -14.760,-zł. </w:t>
      </w:r>
      <w:r w:rsidR="00CA4A10">
        <w:rPr>
          <w:rFonts w:ascii="Cambria" w:hAnsi="Cambria"/>
          <w:sz w:val="24"/>
          <w:szCs w:val="24"/>
        </w:rPr>
        <w:t xml:space="preserve">Umowa zawarta w 2018 roku. </w:t>
      </w:r>
    </w:p>
    <w:p w:rsidR="004772D4" w:rsidRDefault="004772D4" w:rsidP="004772D4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poz. 1.3.2.16 wprowadza się przedsięwzięcie pn. ,,</w:t>
      </w:r>
      <w:r w:rsidRPr="004772D4">
        <w:t xml:space="preserve"> </w:t>
      </w:r>
      <w:r w:rsidRPr="004772D4">
        <w:rPr>
          <w:rFonts w:ascii="Cambria" w:hAnsi="Cambria"/>
          <w:sz w:val="24"/>
          <w:szCs w:val="24"/>
        </w:rPr>
        <w:t>Lesznowola - Projekt budowy oświetlenia  ul.</w:t>
      </w:r>
      <w:r>
        <w:rPr>
          <w:rFonts w:ascii="Cambria" w:hAnsi="Cambria"/>
          <w:sz w:val="24"/>
          <w:szCs w:val="24"/>
        </w:rPr>
        <w:t xml:space="preserve"> </w:t>
      </w:r>
      <w:r w:rsidRPr="004772D4">
        <w:rPr>
          <w:rFonts w:ascii="Cambria" w:hAnsi="Cambria"/>
          <w:sz w:val="24"/>
          <w:szCs w:val="24"/>
        </w:rPr>
        <w:t>Niedźwiedzia od ul. Zajączka do działki Nr 284/2  (punkty świetlne)</w:t>
      </w:r>
      <w:r>
        <w:rPr>
          <w:rFonts w:ascii="Cambria" w:hAnsi="Cambria"/>
          <w:sz w:val="24"/>
          <w:szCs w:val="24"/>
        </w:rPr>
        <w:t xml:space="preserve">” z okresem realizacji w latach 2018 – 2019. Łączne nakłady inwestycyjne wynoszą 6.890,-zł. Ustala się limity w 2018r. – 0,-zł, w 2019r. – 6.890,-zł. </w:t>
      </w:r>
      <w:r w:rsidR="00CA4A10">
        <w:rPr>
          <w:rFonts w:ascii="Cambria" w:hAnsi="Cambria"/>
          <w:sz w:val="24"/>
          <w:szCs w:val="24"/>
        </w:rPr>
        <w:t>Umowa zawarta w 2018 roku.</w:t>
      </w:r>
    </w:p>
    <w:p w:rsidR="004772D4" w:rsidRDefault="004772D4" w:rsidP="004772D4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1.3.2.17 wprowadza się przedsięwzięcie pn. ,,</w:t>
      </w:r>
      <w:r w:rsidRPr="004772D4">
        <w:rPr>
          <w:rFonts w:ascii="Cambria" w:hAnsi="Cambria"/>
          <w:sz w:val="24"/>
          <w:szCs w:val="24"/>
        </w:rPr>
        <w:t xml:space="preserve">Lesznowola - Projekt </w:t>
      </w:r>
      <w:r w:rsidR="008D69EB">
        <w:rPr>
          <w:rFonts w:ascii="Cambria" w:hAnsi="Cambria"/>
          <w:sz w:val="24"/>
          <w:szCs w:val="24"/>
        </w:rPr>
        <w:br/>
      </w:r>
      <w:r w:rsidRPr="004772D4">
        <w:rPr>
          <w:rFonts w:ascii="Cambria" w:hAnsi="Cambria"/>
          <w:sz w:val="24"/>
          <w:szCs w:val="24"/>
        </w:rPr>
        <w:t>i budowa oświetlenia na ul. Cz. Miłosza na działkach nr 191/19, 190/13 i 189/16 (od ul. Szkolnej)</w:t>
      </w:r>
      <w:r>
        <w:rPr>
          <w:rFonts w:ascii="Cambria" w:hAnsi="Cambria"/>
          <w:sz w:val="24"/>
          <w:szCs w:val="24"/>
        </w:rPr>
        <w:t xml:space="preserve">” z realizacją w latach 2018-2019. Łączne nakłady inwestycyjne wynoszą 35.670,-zł. Ustala się limity w 2018r. -0,-zł, w 2019r. – 35.670,-zł. </w:t>
      </w:r>
      <w:r w:rsidR="00CA4A10">
        <w:rPr>
          <w:rFonts w:ascii="Cambria" w:hAnsi="Cambria"/>
          <w:sz w:val="24"/>
          <w:szCs w:val="24"/>
        </w:rPr>
        <w:t>Umowa zawarta w 2018 roku.</w:t>
      </w:r>
    </w:p>
    <w:p w:rsidR="00437719" w:rsidRDefault="00437719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1.3.2.22 wprowadza się przedsięwzięcie pn. ,,Łazy – Projekt i budowa oświetlenia ul. Skowronka</w:t>
      </w:r>
      <w:r w:rsidR="00F247D1">
        <w:rPr>
          <w:rFonts w:ascii="Cambria" w:hAnsi="Cambria"/>
          <w:sz w:val="24"/>
          <w:szCs w:val="24"/>
        </w:rPr>
        <w:t xml:space="preserve"> (punkty świetlne)” z okresem realizacji w latach 2018-2019. Łączne nakłady wynoszą 61.500,-zł. Ustala się limity w 2018r. 0 ,-zł, w 2019 r. – 61.500,-zł. </w:t>
      </w:r>
      <w:r w:rsidR="00CA4A10">
        <w:rPr>
          <w:rFonts w:ascii="Cambria" w:hAnsi="Cambria"/>
          <w:sz w:val="24"/>
          <w:szCs w:val="24"/>
        </w:rPr>
        <w:t>Umowa zawarta w 2018 roku.</w:t>
      </w:r>
    </w:p>
    <w:p w:rsidR="00B92F98" w:rsidRDefault="00B92F98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1.3.2.27 wydłuża się okres realizacji przedsięwzięcia pn. ,,Modernizacja systemu identyfikacji wizu</w:t>
      </w:r>
      <w:r w:rsidR="00FA3EC0">
        <w:rPr>
          <w:rFonts w:ascii="Cambria" w:hAnsi="Cambria"/>
          <w:sz w:val="24"/>
          <w:szCs w:val="24"/>
        </w:rPr>
        <w:t>al</w:t>
      </w:r>
      <w:r>
        <w:rPr>
          <w:rFonts w:ascii="Cambria" w:hAnsi="Cambria"/>
          <w:sz w:val="24"/>
          <w:szCs w:val="24"/>
        </w:rPr>
        <w:t>nej Gminy Lesznowola”</w:t>
      </w:r>
      <w:r w:rsidR="00FA3EC0">
        <w:rPr>
          <w:rFonts w:ascii="Cambria" w:hAnsi="Cambria"/>
          <w:sz w:val="24"/>
          <w:szCs w:val="24"/>
        </w:rPr>
        <w:t xml:space="preserve"> na lata 2017-2019. Łączne nakłady inwestycyjne wynoszą 67.650,-zł. Limity na poszczególne lata wynoszą 2018 r.-0,-zł, 2019 r. 67.650,-zł. </w:t>
      </w:r>
      <w:r w:rsidR="00CA4A10">
        <w:rPr>
          <w:rFonts w:ascii="Cambria" w:hAnsi="Cambria"/>
          <w:sz w:val="24"/>
          <w:szCs w:val="24"/>
        </w:rPr>
        <w:t xml:space="preserve"> Umowa zawarta w 2018 roku.</w:t>
      </w:r>
    </w:p>
    <w:p w:rsidR="00F247D1" w:rsidRDefault="00F247D1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1.3.2.37</w:t>
      </w:r>
      <w:r w:rsidRPr="00F247D1">
        <w:rPr>
          <w:rFonts w:ascii="Cambria" w:hAnsi="Cambria"/>
          <w:sz w:val="24"/>
          <w:szCs w:val="24"/>
        </w:rPr>
        <w:t xml:space="preserve"> w  przedsięwzięciu p.n. ,, Nowa Iwiczna, Stara Iwiczna, Nowa Wola - Projekt rozbudowy ul. Kieleckiej” </w:t>
      </w:r>
      <w:r w:rsidR="00CA4A10">
        <w:rPr>
          <w:rFonts w:ascii="Cambria" w:hAnsi="Cambria"/>
          <w:sz w:val="24"/>
          <w:szCs w:val="24"/>
        </w:rPr>
        <w:t xml:space="preserve">zwiększa </w:t>
      </w:r>
      <w:r>
        <w:rPr>
          <w:rFonts w:ascii="Cambria" w:hAnsi="Cambria"/>
          <w:sz w:val="24"/>
          <w:szCs w:val="24"/>
        </w:rPr>
        <w:t xml:space="preserve">się </w:t>
      </w:r>
      <w:r w:rsidR="00CA4A10">
        <w:rPr>
          <w:rFonts w:ascii="Cambria" w:hAnsi="Cambria"/>
          <w:sz w:val="24"/>
          <w:szCs w:val="24"/>
        </w:rPr>
        <w:t xml:space="preserve">łączne </w:t>
      </w:r>
      <w:r>
        <w:rPr>
          <w:rFonts w:ascii="Cambria" w:hAnsi="Cambria"/>
          <w:sz w:val="24"/>
          <w:szCs w:val="24"/>
        </w:rPr>
        <w:t>nakłady inwestycyjne</w:t>
      </w:r>
      <w:r w:rsidR="00CA4A10">
        <w:rPr>
          <w:rFonts w:ascii="Cambria" w:hAnsi="Cambria"/>
          <w:sz w:val="24"/>
          <w:szCs w:val="24"/>
        </w:rPr>
        <w:t xml:space="preserve"> do kwoty 194.340,-zł i określa limity</w:t>
      </w:r>
      <w:r w:rsidR="008D69EB">
        <w:rPr>
          <w:rFonts w:ascii="Cambria" w:hAnsi="Cambria"/>
          <w:sz w:val="24"/>
          <w:szCs w:val="24"/>
        </w:rPr>
        <w:t>:</w:t>
      </w:r>
      <w:r w:rsidR="00CA4A10">
        <w:rPr>
          <w:rFonts w:ascii="Cambria" w:hAnsi="Cambria"/>
          <w:sz w:val="24"/>
          <w:szCs w:val="24"/>
        </w:rPr>
        <w:t xml:space="preserve"> w 2018 r. w kwocie 12.300,-zł,</w:t>
      </w:r>
      <w:r>
        <w:rPr>
          <w:rFonts w:ascii="Cambria" w:hAnsi="Cambria"/>
          <w:sz w:val="24"/>
          <w:szCs w:val="24"/>
        </w:rPr>
        <w:t xml:space="preserve"> w 2019r. – 182.040,-zł. </w:t>
      </w:r>
    </w:p>
    <w:p w:rsidR="00CA4A10" w:rsidRDefault="00CA4A10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poz. 1.3.2.45 </w:t>
      </w:r>
      <w:r w:rsidR="009A02F2">
        <w:rPr>
          <w:rFonts w:ascii="Cambria" w:hAnsi="Cambria"/>
          <w:sz w:val="24"/>
          <w:szCs w:val="24"/>
        </w:rPr>
        <w:t>w przedsięwzięciu</w:t>
      </w:r>
      <w:r>
        <w:rPr>
          <w:rFonts w:ascii="Cambria" w:hAnsi="Cambria"/>
          <w:sz w:val="24"/>
          <w:szCs w:val="24"/>
        </w:rPr>
        <w:t xml:space="preserve"> pn. ,,Realizacja układu drogowego łączącego węzeł – Aleja </w:t>
      </w:r>
      <w:r w:rsidR="008D69EB">
        <w:rPr>
          <w:rFonts w:ascii="Cambria" w:hAnsi="Cambria"/>
          <w:sz w:val="24"/>
          <w:szCs w:val="24"/>
        </w:rPr>
        <w:t>Krakowska na skrzyżowaniu</w:t>
      </w:r>
      <w:r>
        <w:rPr>
          <w:rFonts w:ascii="Cambria" w:hAnsi="Cambria"/>
          <w:sz w:val="24"/>
          <w:szCs w:val="24"/>
        </w:rPr>
        <w:t xml:space="preserve"> z ul. Nadrzeczną i ul. Ułanów z węzłem Antoninów na trasie S-7 a w szczególności łącznika DP-1 od ul. Radomskiej do węzła – pomoc </w:t>
      </w:r>
      <w:r w:rsidR="008D69EB">
        <w:rPr>
          <w:rFonts w:ascii="Cambria" w:hAnsi="Cambria"/>
          <w:sz w:val="24"/>
          <w:szCs w:val="24"/>
        </w:rPr>
        <w:t xml:space="preserve">finansowa dla Gminy Piaseczno” </w:t>
      </w:r>
      <w:r w:rsidR="009A02F2">
        <w:rPr>
          <w:rFonts w:ascii="Cambria" w:hAnsi="Cambria"/>
          <w:sz w:val="24"/>
          <w:szCs w:val="24"/>
        </w:rPr>
        <w:t>zmienia się limity</w:t>
      </w:r>
      <w:r w:rsidR="008D69EB">
        <w:rPr>
          <w:rFonts w:ascii="Cambria" w:hAnsi="Cambria"/>
          <w:sz w:val="24"/>
          <w:szCs w:val="24"/>
        </w:rPr>
        <w:t xml:space="preserve"> w </w:t>
      </w:r>
      <w:r w:rsidR="009A02F2">
        <w:rPr>
          <w:rFonts w:ascii="Cambria" w:hAnsi="Cambria"/>
          <w:sz w:val="24"/>
          <w:szCs w:val="24"/>
        </w:rPr>
        <w:t>roku 2018</w:t>
      </w:r>
      <w:r w:rsidR="009A02F2">
        <w:rPr>
          <w:rFonts w:ascii="Cambria" w:hAnsi="Cambria"/>
          <w:sz w:val="24"/>
          <w:szCs w:val="24"/>
        </w:rPr>
        <w:br/>
      </w:r>
      <w:r w:rsidR="008D69EB">
        <w:rPr>
          <w:rFonts w:ascii="Cambria" w:hAnsi="Cambria"/>
          <w:sz w:val="24"/>
          <w:szCs w:val="24"/>
        </w:rPr>
        <w:t xml:space="preserve"> – 0,-zł, w 2019r. – 1.000.000.-zł, w 2020r. -</w:t>
      </w:r>
      <w:r w:rsidR="001B3010">
        <w:rPr>
          <w:rFonts w:ascii="Cambria" w:hAnsi="Cambria"/>
          <w:sz w:val="24"/>
          <w:szCs w:val="24"/>
        </w:rPr>
        <w:t xml:space="preserve"> </w:t>
      </w:r>
      <w:r w:rsidR="008D69EB">
        <w:rPr>
          <w:rFonts w:ascii="Cambria" w:hAnsi="Cambria"/>
          <w:sz w:val="24"/>
          <w:szCs w:val="24"/>
        </w:rPr>
        <w:t xml:space="preserve">4.000.000,-zł. </w:t>
      </w:r>
      <w:r w:rsidR="009A02F2">
        <w:rPr>
          <w:rFonts w:ascii="Cambria" w:hAnsi="Cambria"/>
          <w:sz w:val="24"/>
          <w:szCs w:val="24"/>
        </w:rPr>
        <w:t xml:space="preserve">Nakłady finansowe pozostają bez zmian i wynoszą 5.000.000,-z. </w:t>
      </w:r>
      <w:r w:rsidR="008D69EB">
        <w:rPr>
          <w:rFonts w:ascii="Cambria" w:hAnsi="Cambria"/>
          <w:sz w:val="24"/>
          <w:szCs w:val="24"/>
        </w:rPr>
        <w:t>Umowa zawarta w 2018 roku.</w:t>
      </w:r>
    </w:p>
    <w:p w:rsidR="0098609D" w:rsidRDefault="0098609D" w:rsidP="0098609D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1.3.2.48 wprowadza się przedsięwzięcie pn. ,,</w:t>
      </w:r>
      <w:r w:rsidRPr="0098609D">
        <w:t xml:space="preserve"> </w:t>
      </w:r>
      <w:r w:rsidRPr="0098609D">
        <w:rPr>
          <w:rFonts w:ascii="Cambria" w:hAnsi="Cambria"/>
          <w:sz w:val="24"/>
          <w:szCs w:val="24"/>
        </w:rPr>
        <w:t>Stara Iwiczna - Projekt budowy oświetlenia  ul.</w:t>
      </w:r>
      <w:r>
        <w:rPr>
          <w:rFonts w:ascii="Cambria" w:hAnsi="Cambria"/>
          <w:sz w:val="24"/>
          <w:szCs w:val="24"/>
        </w:rPr>
        <w:t xml:space="preserve"> </w:t>
      </w:r>
      <w:r w:rsidRPr="0098609D">
        <w:rPr>
          <w:rFonts w:ascii="Cambria" w:hAnsi="Cambria"/>
          <w:sz w:val="24"/>
          <w:szCs w:val="24"/>
        </w:rPr>
        <w:t>Nowa nr działek od 17B do 17F (punkty świetlne)</w:t>
      </w:r>
      <w:r>
        <w:rPr>
          <w:rFonts w:ascii="Cambria" w:hAnsi="Cambria"/>
          <w:sz w:val="24"/>
          <w:szCs w:val="24"/>
        </w:rPr>
        <w:t xml:space="preserve">” </w:t>
      </w:r>
      <w:r w:rsidR="008D69EB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z okresem realizacji w latach 2018-2019. Łączne nakłady inwestycyjne wynoszą 6.396,-zł. Wprowadza się limity w 2018 r. -0,-zł, w 2019 r. – 6.396,-zł. </w:t>
      </w:r>
      <w:r w:rsidR="00CA4A10">
        <w:rPr>
          <w:rFonts w:ascii="Cambria" w:hAnsi="Cambria"/>
          <w:sz w:val="24"/>
          <w:szCs w:val="24"/>
        </w:rPr>
        <w:t>Umowa zawarta w 2018 roku.</w:t>
      </w:r>
    </w:p>
    <w:p w:rsidR="0098609D" w:rsidRPr="00F247D1" w:rsidRDefault="0098609D" w:rsidP="0098609D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1.3.2.60 wprowadza się przedsięwzięcie pn. ,,</w:t>
      </w:r>
      <w:r w:rsidRPr="0098609D">
        <w:t xml:space="preserve"> </w:t>
      </w:r>
      <w:r w:rsidRPr="0098609D">
        <w:rPr>
          <w:rFonts w:ascii="Cambria" w:hAnsi="Cambria"/>
          <w:sz w:val="24"/>
          <w:szCs w:val="24"/>
        </w:rPr>
        <w:t>Wólka Kosowska - Projekt  budowy oświetlenia  ul. Nadrzecznej  (punkty świetlne)</w:t>
      </w:r>
      <w:r>
        <w:rPr>
          <w:rFonts w:ascii="Cambria" w:hAnsi="Cambria"/>
          <w:sz w:val="24"/>
          <w:szCs w:val="24"/>
        </w:rPr>
        <w:t xml:space="preserve">” z okresem realizacji </w:t>
      </w:r>
      <w:r w:rsidR="008D69EB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latach 2018-2019. Łączne nakłady inwestycyjne wynoszą 129.888,-zł. Wprowadza się limity w 2018r. -0,-zł, w 2019r. -129.888,-zł. </w:t>
      </w:r>
      <w:r w:rsidR="00CA4A10">
        <w:rPr>
          <w:rFonts w:ascii="Cambria" w:hAnsi="Cambria"/>
          <w:sz w:val="24"/>
          <w:szCs w:val="24"/>
        </w:rPr>
        <w:t xml:space="preserve">Umowa zawarta </w:t>
      </w:r>
      <w:r w:rsidR="008D69EB">
        <w:rPr>
          <w:rFonts w:ascii="Cambria" w:hAnsi="Cambria"/>
          <w:sz w:val="24"/>
          <w:szCs w:val="24"/>
        </w:rPr>
        <w:br/>
      </w:r>
      <w:r w:rsidR="00CA4A10">
        <w:rPr>
          <w:rFonts w:ascii="Cambria" w:hAnsi="Cambria"/>
          <w:sz w:val="24"/>
          <w:szCs w:val="24"/>
        </w:rPr>
        <w:t>w 2018 roku.</w:t>
      </w:r>
    </w:p>
    <w:p w:rsidR="00F247D1" w:rsidRDefault="0098609D" w:rsidP="00FA3EC0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F247D1">
        <w:rPr>
          <w:rFonts w:ascii="Cambria" w:hAnsi="Cambria"/>
          <w:sz w:val="24"/>
          <w:szCs w:val="24"/>
        </w:rPr>
        <w:t xml:space="preserve">W poz. 1.3.2.61 zmienia się okres realizacji przedsięwzięcia pn. ,,Wólka Kosowska – Projekt budowy drogi o symbolu 21KDL i 20KDL do działki Nr 59/2 i 60/17” - okres realizacji w latach 2016-2019. </w:t>
      </w:r>
      <w:r w:rsidR="00B92F98">
        <w:rPr>
          <w:rFonts w:ascii="Cambria" w:hAnsi="Cambria"/>
          <w:sz w:val="24"/>
          <w:szCs w:val="24"/>
        </w:rPr>
        <w:t xml:space="preserve">Łączne nakłady inwestycyjne wynoszą 84.255,-zł. Limity na poszczególne lata wynoszą w 2018r. -0,-zł, 2019r. </w:t>
      </w:r>
      <w:r w:rsidR="009A02F2">
        <w:rPr>
          <w:rFonts w:ascii="Cambria" w:hAnsi="Cambria"/>
          <w:sz w:val="24"/>
          <w:szCs w:val="24"/>
        </w:rPr>
        <w:br/>
      </w:r>
      <w:r w:rsidR="00B92F98">
        <w:rPr>
          <w:rFonts w:ascii="Cambria" w:hAnsi="Cambria"/>
          <w:sz w:val="24"/>
          <w:szCs w:val="24"/>
        </w:rPr>
        <w:t xml:space="preserve">– 84.255,-zł. </w:t>
      </w:r>
    </w:p>
    <w:p w:rsidR="001642CA" w:rsidRPr="009A02F2" w:rsidRDefault="008D69EB" w:rsidP="009A02F2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 pozycji 1.3.1 urealnia się plan wydatków bieżących, </w:t>
      </w:r>
      <w:r w:rsidRPr="00102DEA">
        <w:rPr>
          <w:rFonts w:ascii="Cambria" w:hAnsi="Cambria"/>
          <w:sz w:val="24"/>
          <w:szCs w:val="24"/>
        </w:rPr>
        <w:t>których realizacja w roku budżetowym i w latach następnych jest niezbędna do zapewnienia ciągłości działania jednostki, których płatności przypa</w:t>
      </w:r>
      <w:r w:rsidR="009A02F2">
        <w:rPr>
          <w:rFonts w:ascii="Cambria" w:hAnsi="Cambria"/>
          <w:sz w:val="24"/>
          <w:szCs w:val="24"/>
        </w:rPr>
        <w:t>dają w okresie dłuższym niż rok</w:t>
      </w:r>
      <w:r w:rsidR="001B3010">
        <w:rPr>
          <w:rFonts w:ascii="Cambria" w:hAnsi="Cambria"/>
          <w:sz w:val="24"/>
          <w:szCs w:val="24"/>
        </w:rPr>
        <w:t>.</w:t>
      </w:r>
    </w:p>
    <w:sectPr w:rsidR="001642CA" w:rsidRPr="009A02F2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A" w:rsidRDefault="00B8342A" w:rsidP="00E90196">
      <w:pPr>
        <w:spacing w:after="0" w:line="240" w:lineRule="auto"/>
      </w:pPr>
      <w:r>
        <w:separator/>
      </w:r>
    </w:p>
  </w:endnote>
  <w:end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7397"/>
      <w:docPartObj>
        <w:docPartGallery w:val="Page Numbers (Bottom of Page)"/>
        <w:docPartUnique/>
      </w:docPartObj>
    </w:sdtPr>
    <w:sdtEndPr/>
    <w:sdtContent>
      <w:p w:rsidR="002A6A26" w:rsidRDefault="002A6A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98">
          <w:rPr>
            <w:noProof/>
          </w:rPr>
          <w:t>3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A" w:rsidRDefault="00B8342A" w:rsidP="00E90196">
      <w:pPr>
        <w:spacing w:after="0" w:line="240" w:lineRule="auto"/>
      </w:pPr>
      <w:r>
        <w:separator/>
      </w:r>
    </w:p>
  </w:footnote>
  <w:foot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2F2EDB"/>
    <w:multiLevelType w:val="hybridMultilevel"/>
    <w:tmpl w:val="ABF465E8"/>
    <w:lvl w:ilvl="0" w:tplc="FF340F52">
      <w:start w:val="3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5F267A"/>
    <w:multiLevelType w:val="hybridMultilevel"/>
    <w:tmpl w:val="7946DEC4"/>
    <w:lvl w:ilvl="0" w:tplc="9418D666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AD03D7"/>
    <w:multiLevelType w:val="hybridMultilevel"/>
    <w:tmpl w:val="F8E036E2"/>
    <w:lvl w:ilvl="0" w:tplc="C598043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600DC"/>
    <w:multiLevelType w:val="hybridMultilevel"/>
    <w:tmpl w:val="7CE00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F718E"/>
    <w:multiLevelType w:val="hybridMultilevel"/>
    <w:tmpl w:val="DAF200C6"/>
    <w:lvl w:ilvl="0" w:tplc="E30E45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32"/>
  </w:num>
  <w:num w:numId="5">
    <w:abstractNumId w:val="7"/>
  </w:num>
  <w:num w:numId="6">
    <w:abstractNumId w:val="13"/>
  </w:num>
  <w:num w:numId="7">
    <w:abstractNumId w:val="0"/>
  </w:num>
  <w:num w:numId="8">
    <w:abstractNumId w:val="29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28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21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4"/>
  </w:num>
  <w:num w:numId="29">
    <w:abstractNumId w:val="19"/>
  </w:num>
  <w:num w:numId="30">
    <w:abstractNumId w:val="16"/>
  </w:num>
  <w:num w:numId="31">
    <w:abstractNumId w:val="1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784E"/>
    <w:rsid w:val="0001255F"/>
    <w:rsid w:val="00012C97"/>
    <w:rsid w:val="000139AE"/>
    <w:rsid w:val="00015CF9"/>
    <w:rsid w:val="00020CE8"/>
    <w:rsid w:val="00023F93"/>
    <w:rsid w:val="000401B1"/>
    <w:rsid w:val="00040E34"/>
    <w:rsid w:val="00041901"/>
    <w:rsid w:val="00043E9C"/>
    <w:rsid w:val="00044135"/>
    <w:rsid w:val="0005005F"/>
    <w:rsid w:val="00054262"/>
    <w:rsid w:val="00057976"/>
    <w:rsid w:val="000656FB"/>
    <w:rsid w:val="00066B34"/>
    <w:rsid w:val="00071AA1"/>
    <w:rsid w:val="0007301C"/>
    <w:rsid w:val="00074412"/>
    <w:rsid w:val="00076846"/>
    <w:rsid w:val="00080CAF"/>
    <w:rsid w:val="000815C0"/>
    <w:rsid w:val="000816B1"/>
    <w:rsid w:val="00083BBB"/>
    <w:rsid w:val="000A1461"/>
    <w:rsid w:val="000A653D"/>
    <w:rsid w:val="000B1DA4"/>
    <w:rsid w:val="000B1F71"/>
    <w:rsid w:val="000B5C42"/>
    <w:rsid w:val="000B7CCD"/>
    <w:rsid w:val="000C58C5"/>
    <w:rsid w:val="000C6E29"/>
    <w:rsid w:val="000C7224"/>
    <w:rsid w:val="000D1FAC"/>
    <w:rsid w:val="000E447A"/>
    <w:rsid w:val="000E4DEA"/>
    <w:rsid w:val="000F23D2"/>
    <w:rsid w:val="000F5C26"/>
    <w:rsid w:val="000F5F36"/>
    <w:rsid w:val="000F68D7"/>
    <w:rsid w:val="000F7B09"/>
    <w:rsid w:val="001010BE"/>
    <w:rsid w:val="00102DEA"/>
    <w:rsid w:val="00104602"/>
    <w:rsid w:val="0011570E"/>
    <w:rsid w:val="001248E8"/>
    <w:rsid w:val="00131130"/>
    <w:rsid w:val="00137DB6"/>
    <w:rsid w:val="00140E53"/>
    <w:rsid w:val="00143549"/>
    <w:rsid w:val="00143E91"/>
    <w:rsid w:val="0014437F"/>
    <w:rsid w:val="00145E75"/>
    <w:rsid w:val="00150D9C"/>
    <w:rsid w:val="00153CE6"/>
    <w:rsid w:val="00153F86"/>
    <w:rsid w:val="00157421"/>
    <w:rsid w:val="001642CA"/>
    <w:rsid w:val="00164D7D"/>
    <w:rsid w:val="00170AD8"/>
    <w:rsid w:val="00171904"/>
    <w:rsid w:val="001740DF"/>
    <w:rsid w:val="00176396"/>
    <w:rsid w:val="001779AB"/>
    <w:rsid w:val="001800A2"/>
    <w:rsid w:val="001809D9"/>
    <w:rsid w:val="0018362B"/>
    <w:rsid w:val="0018364D"/>
    <w:rsid w:val="001838EF"/>
    <w:rsid w:val="00194E9A"/>
    <w:rsid w:val="001A2C64"/>
    <w:rsid w:val="001A61DE"/>
    <w:rsid w:val="001B3010"/>
    <w:rsid w:val="001C620B"/>
    <w:rsid w:val="001C670F"/>
    <w:rsid w:val="001C7252"/>
    <w:rsid w:val="001C7E15"/>
    <w:rsid w:val="001E2125"/>
    <w:rsid w:val="001E3DE8"/>
    <w:rsid w:val="001E642B"/>
    <w:rsid w:val="001F2DA1"/>
    <w:rsid w:val="001F3D98"/>
    <w:rsid w:val="001F56AE"/>
    <w:rsid w:val="001F60CC"/>
    <w:rsid w:val="00200295"/>
    <w:rsid w:val="00201C32"/>
    <w:rsid w:val="00205AAE"/>
    <w:rsid w:val="00206712"/>
    <w:rsid w:val="00206CA5"/>
    <w:rsid w:val="00207600"/>
    <w:rsid w:val="00210FC8"/>
    <w:rsid w:val="00212F59"/>
    <w:rsid w:val="00212F5A"/>
    <w:rsid w:val="002130CA"/>
    <w:rsid w:val="002153A1"/>
    <w:rsid w:val="00216214"/>
    <w:rsid w:val="002171A8"/>
    <w:rsid w:val="00221015"/>
    <w:rsid w:val="00221B42"/>
    <w:rsid w:val="0022480A"/>
    <w:rsid w:val="002278DB"/>
    <w:rsid w:val="00235AEF"/>
    <w:rsid w:val="00244F09"/>
    <w:rsid w:val="00247BB3"/>
    <w:rsid w:val="0025021F"/>
    <w:rsid w:val="002552B5"/>
    <w:rsid w:val="0026530F"/>
    <w:rsid w:val="00267475"/>
    <w:rsid w:val="002722D0"/>
    <w:rsid w:val="002755CF"/>
    <w:rsid w:val="0027631F"/>
    <w:rsid w:val="002836EA"/>
    <w:rsid w:val="002900FA"/>
    <w:rsid w:val="002917A8"/>
    <w:rsid w:val="00291852"/>
    <w:rsid w:val="002947B1"/>
    <w:rsid w:val="002950E9"/>
    <w:rsid w:val="002A4C01"/>
    <w:rsid w:val="002A6A26"/>
    <w:rsid w:val="002A6EE5"/>
    <w:rsid w:val="002B0AF6"/>
    <w:rsid w:val="002B6159"/>
    <w:rsid w:val="003001CF"/>
    <w:rsid w:val="003031AE"/>
    <w:rsid w:val="00305E2A"/>
    <w:rsid w:val="003157F5"/>
    <w:rsid w:val="003201B0"/>
    <w:rsid w:val="00330FF6"/>
    <w:rsid w:val="003312B9"/>
    <w:rsid w:val="00333750"/>
    <w:rsid w:val="00367D13"/>
    <w:rsid w:val="00367E90"/>
    <w:rsid w:val="0038104A"/>
    <w:rsid w:val="003812B5"/>
    <w:rsid w:val="00387DC9"/>
    <w:rsid w:val="00391D47"/>
    <w:rsid w:val="003935B7"/>
    <w:rsid w:val="00394D1E"/>
    <w:rsid w:val="0039556A"/>
    <w:rsid w:val="003A1820"/>
    <w:rsid w:val="003A1C1C"/>
    <w:rsid w:val="003A2962"/>
    <w:rsid w:val="003A5C16"/>
    <w:rsid w:val="003A64A0"/>
    <w:rsid w:val="003A77A0"/>
    <w:rsid w:val="003B0B42"/>
    <w:rsid w:val="003B1803"/>
    <w:rsid w:val="003B35DA"/>
    <w:rsid w:val="003D044F"/>
    <w:rsid w:val="003D204D"/>
    <w:rsid w:val="003D2D33"/>
    <w:rsid w:val="003E04F7"/>
    <w:rsid w:val="003E08A4"/>
    <w:rsid w:val="003E31E9"/>
    <w:rsid w:val="003E338B"/>
    <w:rsid w:val="003E570F"/>
    <w:rsid w:val="003E6FB4"/>
    <w:rsid w:val="003F6151"/>
    <w:rsid w:val="003F63A4"/>
    <w:rsid w:val="0040299D"/>
    <w:rsid w:val="00403C49"/>
    <w:rsid w:val="004065AE"/>
    <w:rsid w:val="00413924"/>
    <w:rsid w:val="00415AF9"/>
    <w:rsid w:val="00417825"/>
    <w:rsid w:val="00422FC0"/>
    <w:rsid w:val="0042443B"/>
    <w:rsid w:val="004308EE"/>
    <w:rsid w:val="00434632"/>
    <w:rsid w:val="00434D20"/>
    <w:rsid w:val="0043519A"/>
    <w:rsid w:val="00436A59"/>
    <w:rsid w:val="00437719"/>
    <w:rsid w:val="00440D7D"/>
    <w:rsid w:val="00443B26"/>
    <w:rsid w:val="00447323"/>
    <w:rsid w:val="0044766E"/>
    <w:rsid w:val="00451D47"/>
    <w:rsid w:val="004572C0"/>
    <w:rsid w:val="00457780"/>
    <w:rsid w:val="004606D4"/>
    <w:rsid w:val="00471514"/>
    <w:rsid w:val="004722A3"/>
    <w:rsid w:val="004736EA"/>
    <w:rsid w:val="00475246"/>
    <w:rsid w:val="00476E4F"/>
    <w:rsid w:val="004772D4"/>
    <w:rsid w:val="004869FB"/>
    <w:rsid w:val="004911B4"/>
    <w:rsid w:val="00497CA8"/>
    <w:rsid w:val="004A6B56"/>
    <w:rsid w:val="004B39CE"/>
    <w:rsid w:val="004B4C33"/>
    <w:rsid w:val="004B5410"/>
    <w:rsid w:val="004D130A"/>
    <w:rsid w:val="004D3C2E"/>
    <w:rsid w:val="004D54A4"/>
    <w:rsid w:val="004D7492"/>
    <w:rsid w:val="004E6CC0"/>
    <w:rsid w:val="004E7E1A"/>
    <w:rsid w:val="004F060E"/>
    <w:rsid w:val="004F09D0"/>
    <w:rsid w:val="004F1B67"/>
    <w:rsid w:val="004F3602"/>
    <w:rsid w:val="004F59FD"/>
    <w:rsid w:val="004F7377"/>
    <w:rsid w:val="00500096"/>
    <w:rsid w:val="005019D8"/>
    <w:rsid w:val="00502058"/>
    <w:rsid w:val="00504AD8"/>
    <w:rsid w:val="00504CBD"/>
    <w:rsid w:val="005050FB"/>
    <w:rsid w:val="00506383"/>
    <w:rsid w:val="005153AA"/>
    <w:rsid w:val="00516D88"/>
    <w:rsid w:val="0052095E"/>
    <w:rsid w:val="00523B31"/>
    <w:rsid w:val="005342A2"/>
    <w:rsid w:val="0054065F"/>
    <w:rsid w:val="00540B55"/>
    <w:rsid w:val="00540BB2"/>
    <w:rsid w:val="00545BAD"/>
    <w:rsid w:val="00551AFD"/>
    <w:rsid w:val="00560752"/>
    <w:rsid w:val="005611EB"/>
    <w:rsid w:val="00562588"/>
    <w:rsid w:val="00562D90"/>
    <w:rsid w:val="00562ED0"/>
    <w:rsid w:val="005674D3"/>
    <w:rsid w:val="00572A82"/>
    <w:rsid w:val="00574C05"/>
    <w:rsid w:val="0058101A"/>
    <w:rsid w:val="005837DF"/>
    <w:rsid w:val="005852FE"/>
    <w:rsid w:val="0058723A"/>
    <w:rsid w:val="00590325"/>
    <w:rsid w:val="00591648"/>
    <w:rsid w:val="005975B4"/>
    <w:rsid w:val="005A18D3"/>
    <w:rsid w:val="005A669D"/>
    <w:rsid w:val="005A67C3"/>
    <w:rsid w:val="005A701E"/>
    <w:rsid w:val="005C3CFD"/>
    <w:rsid w:val="005C3D89"/>
    <w:rsid w:val="005C4953"/>
    <w:rsid w:val="005C50C3"/>
    <w:rsid w:val="005C7049"/>
    <w:rsid w:val="005D0AB9"/>
    <w:rsid w:val="005D4B5E"/>
    <w:rsid w:val="005D524A"/>
    <w:rsid w:val="005E6107"/>
    <w:rsid w:val="005E6FA8"/>
    <w:rsid w:val="005F1E65"/>
    <w:rsid w:val="005F236B"/>
    <w:rsid w:val="005F32B6"/>
    <w:rsid w:val="00607D8B"/>
    <w:rsid w:val="00616B23"/>
    <w:rsid w:val="0061743C"/>
    <w:rsid w:val="0062394B"/>
    <w:rsid w:val="00624E81"/>
    <w:rsid w:val="0063528B"/>
    <w:rsid w:val="00643179"/>
    <w:rsid w:val="006537D2"/>
    <w:rsid w:val="006558A2"/>
    <w:rsid w:val="006619D0"/>
    <w:rsid w:val="006624F7"/>
    <w:rsid w:val="00662839"/>
    <w:rsid w:val="00663798"/>
    <w:rsid w:val="00665D43"/>
    <w:rsid w:val="00670FC1"/>
    <w:rsid w:val="00675082"/>
    <w:rsid w:val="0067579C"/>
    <w:rsid w:val="00680E35"/>
    <w:rsid w:val="00681D90"/>
    <w:rsid w:val="00683964"/>
    <w:rsid w:val="00687252"/>
    <w:rsid w:val="006904F4"/>
    <w:rsid w:val="00694F6A"/>
    <w:rsid w:val="006A4180"/>
    <w:rsid w:val="006B1D5F"/>
    <w:rsid w:val="006B4B00"/>
    <w:rsid w:val="006C3BA1"/>
    <w:rsid w:val="006C7CF3"/>
    <w:rsid w:val="006D25FD"/>
    <w:rsid w:val="006D31F2"/>
    <w:rsid w:val="006D51A7"/>
    <w:rsid w:val="006D6AAA"/>
    <w:rsid w:val="006E7865"/>
    <w:rsid w:val="006E7DA2"/>
    <w:rsid w:val="006F283A"/>
    <w:rsid w:val="006F5D3E"/>
    <w:rsid w:val="006F601A"/>
    <w:rsid w:val="0070399C"/>
    <w:rsid w:val="007042A7"/>
    <w:rsid w:val="00714CA8"/>
    <w:rsid w:val="007160B8"/>
    <w:rsid w:val="00720211"/>
    <w:rsid w:val="00722B64"/>
    <w:rsid w:val="00722D39"/>
    <w:rsid w:val="00722E50"/>
    <w:rsid w:val="00722E54"/>
    <w:rsid w:val="0072483B"/>
    <w:rsid w:val="00725A70"/>
    <w:rsid w:val="00732274"/>
    <w:rsid w:val="007371E5"/>
    <w:rsid w:val="00742817"/>
    <w:rsid w:val="007435E1"/>
    <w:rsid w:val="0074567D"/>
    <w:rsid w:val="00746B46"/>
    <w:rsid w:val="00747246"/>
    <w:rsid w:val="00750E6F"/>
    <w:rsid w:val="007674F3"/>
    <w:rsid w:val="00780D19"/>
    <w:rsid w:val="007825F2"/>
    <w:rsid w:val="00782EE0"/>
    <w:rsid w:val="007939C1"/>
    <w:rsid w:val="007A0F49"/>
    <w:rsid w:val="007A44CE"/>
    <w:rsid w:val="007A7265"/>
    <w:rsid w:val="007B3482"/>
    <w:rsid w:val="007B4290"/>
    <w:rsid w:val="007B72D0"/>
    <w:rsid w:val="007C041C"/>
    <w:rsid w:val="007C4CE5"/>
    <w:rsid w:val="007D0607"/>
    <w:rsid w:val="007D7136"/>
    <w:rsid w:val="007E49B7"/>
    <w:rsid w:val="007E79F0"/>
    <w:rsid w:val="008126D8"/>
    <w:rsid w:val="008207EA"/>
    <w:rsid w:val="00823B00"/>
    <w:rsid w:val="00840F02"/>
    <w:rsid w:val="008513BE"/>
    <w:rsid w:val="00854624"/>
    <w:rsid w:val="00855F2D"/>
    <w:rsid w:val="008562AB"/>
    <w:rsid w:val="0086003D"/>
    <w:rsid w:val="0086041D"/>
    <w:rsid w:val="00877A3F"/>
    <w:rsid w:val="00886243"/>
    <w:rsid w:val="008926AE"/>
    <w:rsid w:val="00896122"/>
    <w:rsid w:val="008A0322"/>
    <w:rsid w:val="008A2C60"/>
    <w:rsid w:val="008A41D2"/>
    <w:rsid w:val="008A7F05"/>
    <w:rsid w:val="008B1E36"/>
    <w:rsid w:val="008B425F"/>
    <w:rsid w:val="008C71E3"/>
    <w:rsid w:val="008D13A0"/>
    <w:rsid w:val="008D3F7A"/>
    <w:rsid w:val="008D5238"/>
    <w:rsid w:val="008D5885"/>
    <w:rsid w:val="008D6388"/>
    <w:rsid w:val="008D69EB"/>
    <w:rsid w:val="008D6C6B"/>
    <w:rsid w:val="008D7B18"/>
    <w:rsid w:val="008E1B0A"/>
    <w:rsid w:val="008E48AD"/>
    <w:rsid w:val="008F071F"/>
    <w:rsid w:val="008F39B5"/>
    <w:rsid w:val="008F4D08"/>
    <w:rsid w:val="008F5540"/>
    <w:rsid w:val="008F7B8D"/>
    <w:rsid w:val="0090040A"/>
    <w:rsid w:val="009004E8"/>
    <w:rsid w:val="0090134C"/>
    <w:rsid w:val="00907434"/>
    <w:rsid w:val="0091028E"/>
    <w:rsid w:val="00911A52"/>
    <w:rsid w:val="00930F6E"/>
    <w:rsid w:val="009316B8"/>
    <w:rsid w:val="0093326C"/>
    <w:rsid w:val="00935F92"/>
    <w:rsid w:val="00940C0C"/>
    <w:rsid w:val="009444D5"/>
    <w:rsid w:val="0095177D"/>
    <w:rsid w:val="00954971"/>
    <w:rsid w:val="009579CD"/>
    <w:rsid w:val="00964251"/>
    <w:rsid w:val="0097122A"/>
    <w:rsid w:val="00985EAF"/>
    <w:rsid w:val="0098609D"/>
    <w:rsid w:val="00992A81"/>
    <w:rsid w:val="009974D5"/>
    <w:rsid w:val="009A02F2"/>
    <w:rsid w:val="009A1CE1"/>
    <w:rsid w:val="009A5AA2"/>
    <w:rsid w:val="009B78F0"/>
    <w:rsid w:val="009D271F"/>
    <w:rsid w:val="009E2A31"/>
    <w:rsid w:val="009E37A2"/>
    <w:rsid w:val="009F4B87"/>
    <w:rsid w:val="009F510C"/>
    <w:rsid w:val="00A01F5D"/>
    <w:rsid w:val="00A039A2"/>
    <w:rsid w:val="00A10A6A"/>
    <w:rsid w:val="00A147F1"/>
    <w:rsid w:val="00A16B11"/>
    <w:rsid w:val="00A234DB"/>
    <w:rsid w:val="00A36793"/>
    <w:rsid w:val="00A47BEA"/>
    <w:rsid w:val="00A52A23"/>
    <w:rsid w:val="00A55DBA"/>
    <w:rsid w:val="00A61171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47D1"/>
    <w:rsid w:val="00A848A1"/>
    <w:rsid w:val="00A859E3"/>
    <w:rsid w:val="00A9005F"/>
    <w:rsid w:val="00A90D71"/>
    <w:rsid w:val="00A91F82"/>
    <w:rsid w:val="00A95BC4"/>
    <w:rsid w:val="00A96C66"/>
    <w:rsid w:val="00AA4ABC"/>
    <w:rsid w:val="00AA5004"/>
    <w:rsid w:val="00AA5F5D"/>
    <w:rsid w:val="00AA6BC1"/>
    <w:rsid w:val="00AB1FE0"/>
    <w:rsid w:val="00AB2159"/>
    <w:rsid w:val="00AC0121"/>
    <w:rsid w:val="00AC2915"/>
    <w:rsid w:val="00AD5D59"/>
    <w:rsid w:val="00AD7A58"/>
    <w:rsid w:val="00AE6FB0"/>
    <w:rsid w:val="00AF41AA"/>
    <w:rsid w:val="00AF5F7B"/>
    <w:rsid w:val="00AF78C5"/>
    <w:rsid w:val="00AF7A15"/>
    <w:rsid w:val="00B013F4"/>
    <w:rsid w:val="00B022E0"/>
    <w:rsid w:val="00B027A0"/>
    <w:rsid w:val="00B03FF0"/>
    <w:rsid w:val="00B06264"/>
    <w:rsid w:val="00B06E95"/>
    <w:rsid w:val="00B14FEC"/>
    <w:rsid w:val="00B159B6"/>
    <w:rsid w:val="00B16BE3"/>
    <w:rsid w:val="00B24812"/>
    <w:rsid w:val="00B30F6A"/>
    <w:rsid w:val="00B40B2C"/>
    <w:rsid w:val="00B42687"/>
    <w:rsid w:val="00B61EDC"/>
    <w:rsid w:val="00B628D0"/>
    <w:rsid w:val="00B72135"/>
    <w:rsid w:val="00B72FAF"/>
    <w:rsid w:val="00B8342A"/>
    <w:rsid w:val="00B83815"/>
    <w:rsid w:val="00B86F50"/>
    <w:rsid w:val="00B91FC6"/>
    <w:rsid w:val="00B92226"/>
    <w:rsid w:val="00B92F98"/>
    <w:rsid w:val="00B950BE"/>
    <w:rsid w:val="00B9631B"/>
    <w:rsid w:val="00BA0A65"/>
    <w:rsid w:val="00BA390E"/>
    <w:rsid w:val="00BC2CDE"/>
    <w:rsid w:val="00BD31F9"/>
    <w:rsid w:val="00BD3F6A"/>
    <w:rsid w:val="00BD4D68"/>
    <w:rsid w:val="00BD65E6"/>
    <w:rsid w:val="00BE075F"/>
    <w:rsid w:val="00BE6836"/>
    <w:rsid w:val="00BF0198"/>
    <w:rsid w:val="00BF14CE"/>
    <w:rsid w:val="00C05BD5"/>
    <w:rsid w:val="00C06CD8"/>
    <w:rsid w:val="00C14282"/>
    <w:rsid w:val="00C2130D"/>
    <w:rsid w:val="00C25079"/>
    <w:rsid w:val="00C27A2D"/>
    <w:rsid w:val="00C32E71"/>
    <w:rsid w:val="00C34529"/>
    <w:rsid w:val="00C378E9"/>
    <w:rsid w:val="00C37EF4"/>
    <w:rsid w:val="00C43F53"/>
    <w:rsid w:val="00C46F74"/>
    <w:rsid w:val="00C52DB0"/>
    <w:rsid w:val="00C53E30"/>
    <w:rsid w:val="00C56D24"/>
    <w:rsid w:val="00C57346"/>
    <w:rsid w:val="00C57BC4"/>
    <w:rsid w:val="00C634AE"/>
    <w:rsid w:val="00C64C48"/>
    <w:rsid w:val="00C65FD0"/>
    <w:rsid w:val="00C71CF6"/>
    <w:rsid w:val="00C74319"/>
    <w:rsid w:val="00C75660"/>
    <w:rsid w:val="00C75A96"/>
    <w:rsid w:val="00C7744D"/>
    <w:rsid w:val="00C80BE4"/>
    <w:rsid w:val="00C81611"/>
    <w:rsid w:val="00C8258A"/>
    <w:rsid w:val="00C8486C"/>
    <w:rsid w:val="00C914E9"/>
    <w:rsid w:val="00C96329"/>
    <w:rsid w:val="00CA2505"/>
    <w:rsid w:val="00CA3EB9"/>
    <w:rsid w:val="00CA4A10"/>
    <w:rsid w:val="00CA57CF"/>
    <w:rsid w:val="00CA617A"/>
    <w:rsid w:val="00CA6D25"/>
    <w:rsid w:val="00CB061D"/>
    <w:rsid w:val="00CB0C82"/>
    <w:rsid w:val="00CB343C"/>
    <w:rsid w:val="00CB377A"/>
    <w:rsid w:val="00CC1E5E"/>
    <w:rsid w:val="00CC7103"/>
    <w:rsid w:val="00CD3F09"/>
    <w:rsid w:val="00CD4F4E"/>
    <w:rsid w:val="00CD56C6"/>
    <w:rsid w:val="00CE59B6"/>
    <w:rsid w:val="00CE5BD0"/>
    <w:rsid w:val="00CF070F"/>
    <w:rsid w:val="00CF4308"/>
    <w:rsid w:val="00CF52E5"/>
    <w:rsid w:val="00CF54F3"/>
    <w:rsid w:val="00CF5A65"/>
    <w:rsid w:val="00D02646"/>
    <w:rsid w:val="00D04771"/>
    <w:rsid w:val="00D05E59"/>
    <w:rsid w:val="00D1217E"/>
    <w:rsid w:val="00D2152F"/>
    <w:rsid w:val="00D216B5"/>
    <w:rsid w:val="00D26B48"/>
    <w:rsid w:val="00D32D18"/>
    <w:rsid w:val="00D34A86"/>
    <w:rsid w:val="00D36B26"/>
    <w:rsid w:val="00D37835"/>
    <w:rsid w:val="00D4238C"/>
    <w:rsid w:val="00D42EA5"/>
    <w:rsid w:val="00D43E3C"/>
    <w:rsid w:val="00D46D2F"/>
    <w:rsid w:val="00D47289"/>
    <w:rsid w:val="00D52DB7"/>
    <w:rsid w:val="00D53DF6"/>
    <w:rsid w:val="00D54061"/>
    <w:rsid w:val="00D551C2"/>
    <w:rsid w:val="00D56B26"/>
    <w:rsid w:val="00D57B39"/>
    <w:rsid w:val="00D63219"/>
    <w:rsid w:val="00D64706"/>
    <w:rsid w:val="00D659EE"/>
    <w:rsid w:val="00D70BD8"/>
    <w:rsid w:val="00D75CA2"/>
    <w:rsid w:val="00D76FCB"/>
    <w:rsid w:val="00D77AF5"/>
    <w:rsid w:val="00D86094"/>
    <w:rsid w:val="00D91B84"/>
    <w:rsid w:val="00D960A2"/>
    <w:rsid w:val="00DA45D2"/>
    <w:rsid w:val="00DA5773"/>
    <w:rsid w:val="00DB33B7"/>
    <w:rsid w:val="00DC1CDA"/>
    <w:rsid w:val="00DC7DD6"/>
    <w:rsid w:val="00DE0A79"/>
    <w:rsid w:val="00DE2EBF"/>
    <w:rsid w:val="00DE3E7F"/>
    <w:rsid w:val="00DE7B87"/>
    <w:rsid w:val="00DF2EA1"/>
    <w:rsid w:val="00DF5CEA"/>
    <w:rsid w:val="00E0012F"/>
    <w:rsid w:val="00E014D3"/>
    <w:rsid w:val="00E01B36"/>
    <w:rsid w:val="00E04598"/>
    <w:rsid w:val="00E1303C"/>
    <w:rsid w:val="00E17247"/>
    <w:rsid w:val="00E17541"/>
    <w:rsid w:val="00E23E5D"/>
    <w:rsid w:val="00E2446F"/>
    <w:rsid w:val="00E268C6"/>
    <w:rsid w:val="00E44157"/>
    <w:rsid w:val="00E46839"/>
    <w:rsid w:val="00E471AB"/>
    <w:rsid w:val="00E47D5F"/>
    <w:rsid w:val="00E50D17"/>
    <w:rsid w:val="00E540AF"/>
    <w:rsid w:val="00E56517"/>
    <w:rsid w:val="00E60CD6"/>
    <w:rsid w:val="00E66735"/>
    <w:rsid w:val="00E75B72"/>
    <w:rsid w:val="00E84574"/>
    <w:rsid w:val="00E854AD"/>
    <w:rsid w:val="00E8555F"/>
    <w:rsid w:val="00E8655E"/>
    <w:rsid w:val="00E90196"/>
    <w:rsid w:val="00E9094A"/>
    <w:rsid w:val="00E923C4"/>
    <w:rsid w:val="00E93229"/>
    <w:rsid w:val="00E96060"/>
    <w:rsid w:val="00E96545"/>
    <w:rsid w:val="00E96594"/>
    <w:rsid w:val="00EA0F53"/>
    <w:rsid w:val="00EA27D5"/>
    <w:rsid w:val="00EA2EEB"/>
    <w:rsid w:val="00EA54A8"/>
    <w:rsid w:val="00EA6A96"/>
    <w:rsid w:val="00EC4C3F"/>
    <w:rsid w:val="00EC6160"/>
    <w:rsid w:val="00EC6761"/>
    <w:rsid w:val="00EC70F2"/>
    <w:rsid w:val="00EC7784"/>
    <w:rsid w:val="00EC7E47"/>
    <w:rsid w:val="00ED0562"/>
    <w:rsid w:val="00ED52A0"/>
    <w:rsid w:val="00ED6CFF"/>
    <w:rsid w:val="00EE19C2"/>
    <w:rsid w:val="00EE2C2F"/>
    <w:rsid w:val="00EF1902"/>
    <w:rsid w:val="00EF6DA6"/>
    <w:rsid w:val="00EF7D67"/>
    <w:rsid w:val="00F10641"/>
    <w:rsid w:val="00F139D9"/>
    <w:rsid w:val="00F21F27"/>
    <w:rsid w:val="00F22889"/>
    <w:rsid w:val="00F2423A"/>
    <w:rsid w:val="00F247D1"/>
    <w:rsid w:val="00F27227"/>
    <w:rsid w:val="00F27763"/>
    <w:rsid w:val="00F3364D"/>
    <w:rsid w:val="00F358F9"/>
    <w:rsid w:val="00F36913"/>
    <w:rsid w:val="00F37B90"/>
    <w:rsid w:val="00F44045"/>
    <w:rsid w:val="00F4450F"/>
    <w:rsid w:val="00F44DCB"/>
    <w:rsid w:val="00F45E12"/>
    <w:rsid w:val="00F50692"/>
    <w:rsid w:val="00F53830"/>
    <w:rsid w:val="00F5685F"/>
    <w:rsid w:val="00F6025D"/>
    <w:rsid w:val="00F61F2F"/>
    <w:rsid w:val="00F66CEB"/>
    <w:rsid w:val="00F7140E"/>
    <w:rsid w:val="00F81259"/>
    <w:rsid w:val="00F867BD"/>
    <w:rsid w:val="00F903A3"/>
    <w:rsid w:val="00F94FEE"/>
    <w:rsid w:val="00FA019A"/>
    <w:rsid w:val="00FA055B"/>
    <w:rsid w:val="00FA3EC0"/>
    <w:rsid w:val="00FB1CA3"/>
    <w:rsid w:val="00FB2018"/>
    <w:rsid w:val="00FB609B"/>
    <w:rsid w:val="00FB75B6"/>
    <w:rsid w:val="00FC02E0"/>
    <w:rsid w:val="00FC12B9"/>
    <w:rsid w:val="00FC351F"/>
    <w:rsid w:val="00FD07D0"/>
    <w:rsid w:val="00FD30FD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13</cp:revision>
  <cp:lastPrinted>2018-12-14T08:53:00Z</cp:lastPrinted>
  <dcterms:created xsi:type="dcterms:W3CDTF">2018-12-05T13:28:00Z</dcterms:created>
  <dcterms:modified xsi:type="dcterms:W3CDTF">2018-12-14T09:14:00Z</dcterms:modified>
</cp:coreProperties>
</file>