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DE" w:rsidRDefault="00C658DE" w:rsidP="00B51B81">
      <w:pPr>
        <w:ind w:right="-648"/>
        <w:rPr>
          <w:rFonts w:ascii="Times New Roman" w:hAnsi="Times New Roman" w:cs="Times New Roman"/>
          <w:caps/>
          <w:color w:val="000000" w:themeColor="text1"/>
          <w:sz w:val="18"/>
          <w:szCs w:val="18"/>
          <w:u w:val="single"/>
        </w:rPr>
      </w:pPr>
    </w:p>
    <w:p w:rsidR="002475EF" w:rsidRPr="001D5E28" w:rsidRDefault="002475EF" w:rsidP="00B51B81">
      <w:pPr>
        <w:ind w:right="-648"/>
        <w:rPr>
          <w:rFonts w:ascii="Times New Roman" w:hAnsi="Times New Roman" w:cs="Times New Roman"/>
          <w:caps/>
          <w:color w:val="000000" w:themeColor="text1"/>
          <w:sz w:val="18"/>
          <w:szCs w:val="18"/>
          <w:u w:val="single"/>
        </w:rPr>
      </w:pPr>
    </w:p>
    <w:p w:rsidR="00C658DE" w:rsidRPr="001D5E28" w:rsidRDefault="00006FF9" w:rsidP="00C658DE">
      <w:pPr>
        <w:ind w:right="-648"/>
        <w:rPr>
          <w:rFonts w:ascii="Times New Roman" w:hAnsi="Times New Roman" w:cs="Times New Roman"/>
          <w:caps/>
          <w:color w:val="000000" w:themeColor="text1"/>
          <w:sz w:val="20"/>
          <w:szCs w:val="20"/>
          <w:u w:val="single"/>
        </w:rPr>
      </w:pPr>
      <w:r w:rsidRPr="001D5E28">
        <w:rPr>
          <w:rFonts w:ascii="Times New Roman" w:hAnsi="Times New Roman" w:cs="Times New Roman"/>
          <w:caps/>
          <w:color w:val="000000" w:themeColor="text1"/>
          <w:sz w:val="20"/>
          <w:szCs w:val="20"/>
          <w:u w:val="single"/>
        </w:rPr>
        <w:t>Pola jasne DEKLARACJI NALEŻY WYPEŁNIĆ komputerowo lub ręcznie drukowanymi literami</w:t>
      </w:r>
    </w:p>
    <w:p w:rsidR="002475EF" w:rsidRDefault="00BC3C42" w:rsidP="00C2430F">
      <w:pPr>
        <w:pStyle w:val="Brakstyluakapitowego"/>
        <w:widowControl/>
        <w:ind w:left="3402"/>
        <w:jc w:val="both"/>
        <w:rPr>
          <w:rFonts w:eastAsia="Arial"/>
          <w:color w:val="auto"/>
          <w:sz w:val="16"/>
          <w:szCs w:val="16"/>
        </w:rPr>
      </w:pPr>
      <w:r w:rsidRPr="0025325A">
        <w:rPr>
          <w:color w:val="000000" w:themeColor="text1"/>
          <w:sz w:val="16"/>
          <w:szCs w:val="16"/>
        </w:rPr>
        <w:t xml:space="preserve">Załącznik </w:t>
      </w:r>
      <w:r w:rsidR="0025325A" w:rsidRPr="0025325A">
        <w:rPr>
          <w:caps/>
          <w:color w:val="000000" w:themeColor="text1"/>
          <w:sz w:val="16"/>
          <w:szCs w:val="16"/>
        </w:rPr>
        <w:t>Dane DO ZWOLNIENIA Z OPŁATY ZA GOSPODAROWANIE ODPADAMI KOMUNALNYMI NA PODSTAWIE USTAWY O kARCIE DUŻEJ RODZINY</w:t>
      </w:r>
      <w:r w:rsidR="00325BDD" w:rsidRPr="0025325A">
        <w:rPr>
          <w:color w:val="000000" w:themeColor="text1"/>
          <w:sz w:val="16"/>
          <w:szCs w:val="16"/>
        </w:rPr>
        <w:t xml:space="preserve"> </w:t>
      </w:r>
      <w:r w:rsidR="00C658DE" w:rsidRPr="0025325A">
        <w:rPr>
          <w:color w:val="000000" w:themeColor="text1"/>
          <w:sz w:val="16"/>
          <w:szCs w:val="16"/>
        </w:rPr>
        <w:t xml:space="preserve">do </w:t>
      </w:r>
      <w:r w:rsidR="00016901">
        <w:rPr>
          <w:color w:val="000000" w:themeColor="text1"/>
          <w:sz w:val="16"/>
          <w:szCs w:val="16"/>
        </w:rPr>
        <w:t>d</w:t>
      </w:r>
      <w:r w:rsidR="002A7E94" w:rsidRPr="0025325A">
        <w:rPr>
          <w:color w:val="000000" w:themeColor="text1"/>
          <w:sz w:val="16"/>
          <w:szCs w:val="16"/>
        </w:rPr>
        <w:t xml:space="preserve">eklaracji </w:t>
      </w:r>
      <w:r w:rsidR="00C2430F">
        <w:rPr>
          <w:color w:val="000000" w:themeColor="text1"/>
          <w:sz w:val="16"/>
          <w:szCs w:val="16"/>
        </w:rPr>
        <w:br/>
      </w:r>
      <w:r w:rsidR="002A7E94" w:rsidRPr="0025325A">
        <w:rPr>
          <w:color w:val="000000" w:themeColor="text1"/>
          <w:sz w:val="16"/>
          <w:szCs w:val="16"/>
        </w:rPr>
        <w:t xml:space="preserve">o wysokości opłaty za gospodarowanie odpadami komunalnymi - nieruchomości na terenie Gminy Lesznowola, na których </w:t>
      </w:r>
      <w:r w:rsidR="002A7E94" w:rsidRPr="0025325A">
        <w:rPr>
          <w:color w:val="000000" w:themeColor="text1"/>
          <w:sz w:val="16"/>
          <w:szCs w:val="16"/>
          <w:u w:val="single"/>
        </w:rPr>
        <w:t>zamieszkują</w:t>
      </w:r>
      <w:r w:rsidR="002A7E94" w:rsidRPr="0025325A">
        <w:rPr>
          <w:color w:val="000000" w:themeColor="text1"/>
          <w:sz w:val="16"/>
          <w:szCs w:val="16"/>
        </w:rPr>
        <w:t xml:space="preserve"> mieszkańcy</w:t>
      </w:r>
      <w:r w:rsidR="002E3EB5" w:rsidRPr="0025325A">
        <w:rPr>
          <w:color w:val="000000" w:themeColor="text1"/>
          <w:sz w:val="16"/>
          <w:szCs w:val="16"/>
        </w:rPr>
        <w:t xml:space="preserve"> </w:t>
      </w:r>
      <w:r w:rsidR="00325BDD" w:rsidRPr="0025325A">
        <w:rPr>
          <w:color w:val="000000" w:themeColor="text1"/>
          <w:sz w:val="16"/>
          <w:szCs w:val="16"/>
        </w:rPr>
        <w:t xml:space="preserve">załącznik nr 1 </w:t>
      </w:r>
      <w:r w:rsidR="00325BDD" w:rsidRPr="0025325A">
        <w:rPr>
          <w:color w:val="000000" w:themeColor="text1"/>
          <w:sz w:val="16"/>
          <w:szCs w:val="16"/>
          <w:lang w:eastAsia="pl-PL"/>
        </w:rPr>
        <w:t xml:space="preserve">do </w:t>
      </w:r>
      <w:r w:rsidR="002475EF">
        <w:rPr>
          <w:color w:val="auto"/>
          <w:sz w:val="16"/>
          <w:szCs w:val="16"/>
          <w:lang w:eastAsia="pl-PL"/>
        </w:rPr>
        <w:t xml:space="preserve">Uchwały </w:t>
      </w:r>
      <w:r w:rsidR="002475EF">
        <w:rPr>
          <w:rFonts w:eastAsia="Arial"/>
          <w:bCs/>
          <w:color w:val="auto"/>
          <w:sz w:val="16"/>
          <w:szCs w:val="16"/>
          <w:lang w:eastAsia="pl-PL"/>
        </w:rPr>
        <w:t>Nr 307/XXI/2016</w:t>
      </w:r>
      <w:r w:rsidR="002475EF">
        <w:rPr>
          <w:rFonts w:eastAsia="Arial"/>
          <w:b/>
          <w:bCs/>
          <w:color w:val="auto"/>
          <w:sz w:val="22"/>
          <w:szCs w:val="22"/>
        </w:rPr>
        <w:t xml:space="preserve"> </w:t>
      </w:r>
      <w:r w:rsidR="002475EF">
        <w:rPr>
          <w:color w:val="auto"/>
          <w:sz w:val="16"/>
          <w:szCs w:val="16"/>
          <w:lang w:eastAsia="pl-PL"/>
        </w:rPr>
        <w:t xml:space="preserve">Rady Gminy Lesznowola </w:t>
      </w:r>
      <w:r w:rsidR="002475EF">
        <w:rPr>
          <w:color w:val="auto"/>
          <w:sz w:val="16"/>
          <w:szCs w:val="16"/>
        </w:rPr>
        <w:t>z dnia 13 lipca 2016</w:t>
      </w:r>
      <w:r w:rsidR="002475EF">
        <w:rPr>
          <w:rFonts w:eastAsia="Arial"/>
          <w:color w:val="auto"/>
          <w:sz w:val="16"/>
          <w:szCs w:val="16"/>
        </w:rPr>
        <w:t>r.</w:t>
      </w:r>
      <w:bookmarkStart w:id="0" w:name="_GoBack"/>
      <w:bookmarkEnd w:id="0"/>
    </w:p>
    <w:p w:rsidR="001F5B70" w:rsidRPr="001D5E28" w:rsidRDefault="001F5B70" w:rsidP="002475EF">
      <w:pPr>
        <w:ind w:left="3686"/>
        <w:rPr>
          <w:color w:val="000000" w:themeColor="text1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D17804" w:rsidRPr="001D5E28" w:rsidTr="00D17804">
        <w:trPr>
          <w:trHeight w:val="507"/>
        </w:trPr>
        <w:tc>
          <w:tcPr>
            <w:tcW w:w="5245" w:type="dxa"/>
            <w:shd w:val="clear" w:color="auto" w:fill="EDEDED" w:themeFill="accent3" w:themeFillTint="33"/>
          </w:tcPr>
          <w:p w:rsidR="00D17804" w:rsidRPr="00D17804" w:rsidRDefault="00D17804" w:rsidP="00C658D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7804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</w:t>
            </w:r>
            <w:r w:rsidRPr="00D178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.Identyfikator podatkowy: PESEL (wpisuje osoba fizyczna) /NIP (wpisuje zarządca, zarząd wspólnoty) podmiot składający deklaracje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D17804" w:rsidRPr="00D17804" w:rsidRDefault="00D17804" w:rsidP="00C658D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………………………………………………………………..</w:t>
            </w:r>
          </w:p>
        </w:tc>
      </w:tr>
    </w:tbl>
    <w:p w:rsidR="00F80CE6" w:rsidRDefault="00F80CE6" w:rsidP="002E3EB5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7F5A78" w:rsidRPr="001D5E28" w:rsidRDefault="00466E99" w:rsidP="002E3EB5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Dane DO ZWOLNIENIA </w:t>
      </w:r>
      <w:r w:rsidR="0025325A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Z OPŁATY ZA GOSPODAROWANIE ODPADAMI KOMUNALNYMI </w:t>
      </w:r>
      <w:r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NA PODSTAWIE </w:t>
      </w:r>
      <w:r w:rsidR="00143AE8"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USTAWY O </w:t>
      </w:r>
      <w:r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kAR</w:t>
      </w:r>
      <w:r w:rsidR="00143AE8"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CIE</w:t>
      </w:r>
      <w:r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 DUŻEJ RODZINY</w:t>
      </w:r>
      <w:r w:rsidR="00740179" w:rsidRPr="001D5E2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br/>
      </w:r>
    </w:p>
    <w:p w:rsidR="00E14803" w:rsidRPr="001D5E28" w:rsidRDefault="00ED4944" w:rsidP="00740179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1D5E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Z</w:t>
      </w:r>
      <w:r w:rsidR="00E14803"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wolnienie </w:t>
      </w:r>
      <w:r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 części miesięcznej</w:t>
      </w:r>
      <w:r w:rsidR="00E14803"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opłaty </w:t>
      </w:r>
      <w:r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za gospodarowanie odpadami komunalnymi </w:t>
      </w:r>
      <w:r w:rsidR="00E14803"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dotycz</w:t>
      </w:r>
      <w:r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y</w:t>
      </w:r>
      <w:r w:rsidR="00E14803"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nieruchomości, na których</w:t>
      </w:r>
      <w:r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zamieszkuje rodzina wielodzietna i</w:t>
      </w:r>
      <w:r w:rsidR="00E14803" w:rsidRPr="001D5E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odpady komunalne są zbierane i odbierane w sposób selektywny </w:t>
      </w:r>
      <w:r w:rsidR="00740179" w:rsidRPr="001D5E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zgodnie z uchwałą </w:t>
      </w:r>
      <w:r w:rsidR="00740179" w:rsidRPr="001D5E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Rady Gminy Lesznowola</w:t>
      </w:r>
      <w:r w:rsidR="00233AF0" w:rsidRPr="001D5E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ED4944" w:rsidRPr="001D5E28" w:rsidRDefault="00ED4944" w:rsidP="0074017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907"/>
        <w:gridCol w:w="2016"/>
      </w:tblGrid>
      <w:tr w:rsidR="00D17804" w:rsidRPr="001D5E28" w:rsidTr="00D17804">
        <w:trPr>
          <w:trHeight w:val="457"/>
        </w:trPr>
        <w:tc>
          <w:tcPr>
            <w:tcW w:w="7938" w:type="dxa"/>
            <w:shd w:val="clear" w:color="auto" w:fill="EDEDED" w:themeFill="accent3" w:themeFillTint="33"/>
          </w:tcPr>
          <w:p w:rsidR="00D17804" w:rsidRPr="00D224D6" w:rsidRDefault="00D17804" w:rsidP="00D22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Nr załącznika wpisuje wypełniający </w:t>
            </w:r>
            <w:r w:rsidRPr="00D224D6">
              <w:rPr>
                <w:rFonts w:ascii="Times New Roman" w:hAnsi="Times New Roman" w:cs="Times New Roman"/>
                <w:sz w:val="18"/>
                <w:szCs w:val="18"/>
              </w:rPr>
              <w:t>Deklaracj</w:t>
            </w:r>
            <w:r w:rsidR="00D224D6" w:rsidRPr="00D224D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224D6">
              <w:rPr>
                <w:rFonts w:ascii="Times New Roman" w:hAnsi="Times New Roman" w:cs="Times New Roman"/>
                <w:sz w:val="18"/>
                <w:szCs w:val="18"/>
              </w:rPr>
              <w:t xml:space="preserve"> o wysokości opłaty za gospodarowanie odpadami komunalnymi - nieruchomości na terenie Gminy Lesznowola, na których </w:t>
            </w:r>
            <w:r w:rsidRPr="00D224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zamieszkują</w:t>
            </w:r>
            <w:r w:rsidRPr="00D224D6">
              <w:rPr>
                <w:rFonts w:ascii="Times New Roman" w:hAnsi="Times New Roman" w:cs="Times New Roman"/>
                <w:sz w:val="18"/>
                <w:szCs w:val="18"/>
              </w:rPr>
              <w:t xml:space="preserve"> mieszkańcy</w:t>
            </w:r>
          </w:p>
        </w:tc>
        <w:tc>
          <w:tcPr>
            <w:tcW w:w="1985" w:type="dxa"/>
            <w:vAlign w:val="bottom"/>
          </w:tcPr>
          <w:p w:rsidR="00D17804" w:rsidRPr="00D17804" w:rsidRDefault="00D17804" w:rsidP="00B91408">
            <w:pPr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D17804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…………</w:t>
            </w:r>
          </w:p>
        </w:tc>
      </w:tr>
    </w:tbl>
    <w:p w:rsidR="00C658DE" w:rsidRPr="001D5E28" w:rsidRDefault="00C658DE" w:rsidP="00F94E0E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X="-10" w:tblpY="13"/>
        <w:tblW w:w="9997" w:type="dxa"/>
        <w:tblLayout w:type="fixed"/>
        <w:tblLook w:val="0600" w:firstRow="0" w:lastRow="0" w:firstColumn="0" w:lastColumn="0" w:noHBand="1" w:noVBand="1"/>
      </w:tblPr>
      <w:tblGrid>
        <w:gridCol w:w="562"/>
        <w:gridCol w:w="2651"/>
        <w:gridCol w:w="391"/>
        <w:gridCol w:w="1211"/>
        <w:gridCol w:w="52"/>
        <w:gridCol w:w="280"/>
        <w:gridCol w:w="1757"/>
        <w:gridCol w:w="500"/>
        <w:gridCol w:w="388"/>
        <w:gridCol w:w="609"/>
        <w:gridCol w:w="1596"/>
      </w:tblGrid>
      <w:tr w:rsidR="001D5E28" w:rsidRPr="001D5E28" w:rsidTr="00DC16CB">
        <w:trPr>
          <w:trHeight w:val="349"/>
        </w:trPr>
        <w:tc>
          <w:tcPr>
            <w:tcW w:w="9997" w:type="dxa"/>
            <w:gridSpan w:val="11"/>
            <w:shd w:val="clear" w:color="auto" w:fill="F2F2F2" w:themeFill="background1" w:themeFillShade="F2"/>
            <w:vAlign w:val="center"/>
          </w:tcPr>
          <w:p w:rsidR="0038638A" w:rsidRPr="001D5E28" w:rsidRDefault="00B5041B" w:rsidP="00C667FB">
            <w:pPr>
              <w:ind w:left="312" w:hanging="284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  <w:r w:rsidR="00C036E9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942336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651D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42336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DANE IDENTYFIKACYJNE WŁAŚCICIELA NIERUC</w:t>
            </w:r>
            <w:r w:rsidR="00D235D2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</w:t>
            </w:r>
            <w:r w:rsidR="00942336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OMOŚCI</w:t>
            </w:r>
          </w:p>
        </w:tc>
      </w:tr>
      <w:tr w:rsidR="001D5E28" w:rsidRPr="001D5E28" w:rsidTr="00DC16CB">
        <w:trPr>
          <w:trHeight w:val="680"/>
        </w:trPr>
        <w:tc>
          <w:tcPr>
            <w:tcW w:w="4815" w:type="dxa"/>
            <w:gridSpan w:val="4"/>
          </w:tcPr>
          <w:p w:rsidR="00793F7C" w:rsidRPr="001D5E28" w:rsidRDefault="00B91408" w:rsidP="00016901">
            <w:pPr>
              <w:tabs>
                <w:tab w:val="center" w:pos="2299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93F7C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Nazwisko</w:t>
            </w:r>
            <w:r w:rsidR="000169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182" w:type="dxa"/>
            <w:gridSpan w:val="7"/>
          </w:tcPr>
          <w:p w:rsidR="00793F7C" w:rsidRPr="001D5E28" w:rsidRDefault="00B91408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93F7C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Imię/Imiona</w:t>
            </w:r>
          </w:p>
        </w:tc>
      </w:tr>
      <w:tr w:rsidR="001D5E28" w:rsidRPr="001D5E28" w:rsidTr="00DC16CB">
        <w:trPr>
          <w:trHeight w:val="680"/>
        </w:trPr>
        <w:tc>
          <w:tcPr>
            <w:tcW w:w="4815" w:type="dxa"/>
            <w:gridSpan w:val="4"/>
          </w:tcPr>
          <w:p w:rsidR="00DC16CB" w:rsidRPr="001D5E28" w:rsidRDefault="00DC16CB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Imię ojca</w:t>
            </w:r>
          </w:p>
        </w:tc>
        <w:tc>
          <w:tcPr>
            <w:tcW w:w="5182" w:type="dxa"/>
            <w:gridSpan w:val="7"/>
          </w:tcPr>
          <w:p w:rsidR="00DC16CB" w:rsidRPr="001D5E28" w:rsidRDefault="00DC16CB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Imię matki</w:t>
            </w:r>
          </w:p>
        </w:tc>
      </w:tr>
      <w:tr w:rsidR="001D5E28" w:rsidRPr="001D5E28" w:rsidTr="00DC16CB">
        <w:trPr>
          <w:trHeight w:val="680"/>
        </w:trPr>
        <w:tc>
          <w:tcPr>
            <w:tcW w:w="4815" w:type="dxa"/>
            <w:gridSpan w:val="4"/>
          </w:tcPr>
          <w:p w:rsidR="00DC16CB" w:rsidRPr="001D5E28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DC16CB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 PESEL</w:t>
            </w:r>
          </w:p>
        </w:tc>
        <w:tc>
          <w:tcPr>
            <w:tcW w:w="5182" w:type="dxa"/>
            <w:gridSpan w:val="7"/>
          </w:tcPr>
          <w:p w:rsidR="00DC16CB" w:rsidRPr="001D5E28" w:rsidRDefault="00473186" w:rsidP="00C2430F">
            <w:pPr>
              <w:tabs>
                <w:tab w:val="center" w:pos="2483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C16CB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Telefon kontaktowy </w:t>
            </w:r>
            <w:r w:rsidR="00C24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1D5E28" w:rsidRPr="001D5E28" w:rsidTr="00DC16CB">
        <w:trPr>
          <w:trHeight w:val="680"/>
        </w:trPr>
        <w:tc>
          <w:tcPr>
            <w:tcW w:w="9997" w:type="dxa"/>
            <w:gridSpan w:val="11"/>
          </w:tcPr>
          <w:p w:rsidR="00DC16CB" w:rsidRPr="001D5E28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DC16CB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.Adres email</w:t>
            </w:r>
          </w:p>
        </w:tc>
      </w:tr>
      <w:tr w:rsidR="001D5E28" w:rsidRPr="001D5E28" w:rsidTr="00B57BB7">
        <w:trPr>
          <w:trHeight w:val="721"/>
        </w:trPr>
        <w:tc>
          <w:tcPr>
            <w:tcW w:w="9997" w:type="dxa"/>
            <w:gridSpan w:val="11"/>
            <w:shd w:val="clear" w:color="auto" w:fill="EDEDED" w:themeFill="accent3" w:themeFillTint="33"/>
            <w:vAlign w:val="center"/>
          </w:tcPr>
          <w:p w:rsidR="00B57BB7" w:rsidRPr="001D5E28" w:rsidRDefault="00B57BB7" w:rsidP="0025325A">
            <w:pPr>
              <w:ind w:left="313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B. </w:t>
            </w:r>
            <w:r w:rsid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 xml:space="preserve">adres nieruchomości, </w:t>
            </w:r>
            <w:r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 xml:space="preserve">ktÓrej </w:t>
            </w:r>
            <w:r w:rsidR="0025325A"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 xml:space="preserve">WŁAŚCICIEL UBIEGA SIĘ O ZWOLNIENIE Z OPŁATY ZA GOSPODAROWANIE ODPADAMI KOMUNALNYMI </w:t>
            </w:r>
            <w:r w:rsid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>N</w:t>
            </w:r>
            <w:r w:rsidR="0025325A"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>A PODSTAWIE USTAWY O KARCIE DUŻEJ RODZINY.</w:t>
            </w:r>
          </w:p>
        </w:tc>
      </w:tr>
      <w:tr w:rsidR="001D5E28" w:rsidRPr="001D5E28" w:rsidTr="00C667FB">
        <w:trPr>
          <w:trHeight w:val="794"/>
        </w:trPr>
        <w:tc>
          <w:tcPr>
            <w:tcW w:w="3604" w:type="dxa"/>
            <w:gridSpan w:val="3"/>
          </w:tcPr>
          <w:p w:rsidR="003C0AB9" w:rsidRPr="001D5E28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3C0AB9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7651D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Miejscowość</w:t>
            </w:r>
          </w:p>
        </w:tc>
        <w:tc>
          <w:tcPr>
            <w:tcW w:w="3300" w:type="dxa"/>
            <w:gridSpan w:val="4"/>
          </w:tcPr>
          <w:p w:rsidR="003C0AB9" w:rsidRPr="001D5E28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3C0AB9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Ulica</w:t>
            </w:r>
          </w:p>
        </w:tc>
        <w:tc>
          <w:tcPr>
            <w:tcW w:w="1497" w:type="dxa"/>
            <w:gridSpan w:val="3"/>
          </w:tcPr>
          <w:p w:rsidR="003C0AB9" w:rsidRPr="001D5E28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3C0AB9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Nr domu</w:t>
            </w:r>
          </w:p>
        </w:tc>
        <w:tc>
          <w:tcPr>
            <w:tcW w:w="1596" w:type="dxa"/>
          </w:tcPr>
          <w:p w:rsidR="003C0AB9" w:rsidRPr="001D5E28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3C0AB9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Nr lokalu</w:t>
            </w:r>
          </w:p>
        </w:tc>
      </w:tr>
      <w:tr w:rsidR="001D5E28" w:rsidRPr="001D5E28" w:rsidTr="00076FE5">
        <w:trPr>
          <w:trHeight w:val="794"/>
        </w:trPr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E14803" w:rsidRPr="001D5E28" w:rsidRDefault="003367FA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731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C0AB9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7651D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Kod pocztowy</w:t>
            </w:r>
          </w:p>
          <w:p w:rsidR="003C0AB9" w:rsidRPr="001D5E28" w:rsidRDefault="003C0AB9" w:rsidP="00C66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</w:tcPr>
          <w:p w:rsidR="003C0AB9" w:rsidRPr="001D5E28" w:rsidRDefault="003367FA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731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178AC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C0AB9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651D" w:rsidRPr="001D5E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Poczta</w:t>
            </w: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</w:tcPr>
          <w:p w:rsidR="003C0AB9" w:rsidRPr="007878A0" w:rsidRDefault="003367FA" w:rsidP="007878A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78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473186" w:rsidRPr="007878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3C0AB9" w:rsidRPr="007878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7878A0" w:rsidRPr="007878A0">
              <w:rPr>
                <w:rFonts w:ascii="Times New Roman" w:hAnsi="Times New Roman" w:cs="Times New Roman"/>
                <w:sz w:val="16"/>
                <w:szCs w:val="16"/>
              </w:rPr>
              <w:t xml:space="preserve"> Nr działki (wypełnić w przypadku braku oznaczenia nieruchomości)</w:t>
            </w:r>
          </w:p>
        </w:tc>
      </w:tr>
      <w:tr w:rsidR="001D5E28" w:rsidRPr="001D5E28" w:rsidTr="00AD5CFE">
        <w:trPr>
          <w:trHeight w:val="270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:rsidR="00076FE5" w:rsidRPr="001D5E28" w:rsidRDefault="00076FE5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E2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9435" w:type="dxa"/>
            <w:gridSpan w:val="10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076FE5" w:rsidRPr="001D5E28" w:rsidRDefault="00076FE5" w:rsidP="00AD5CFE">
            <w:pPr>
              <w:ind w:left="454" w:hanging="454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Dane O OSOBACH WCHODZĄCYCH W SKŁAD RODZINY WIELODZIETNEJ</w:t>
            </w:r>
            <w:r w:rsidR="001D5E28" w:rsidRPr="001D5E28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:rsidR="00DC16CB" w:rsidRPr="001D5E28" w:rsidRDefault="00DC16CB" w:rsidP="00AD5CFE">
            <w:pPr>
              <w:ind w:left="454" w:hanging="454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(proszę wpisać wszystkich członków rodziny</w:t>
            </w:r>
            <w:r w:rsidR="000B4A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wielodzietnej </w:t>
            </w:r>
            <w:r w:rsidR="001D5E28"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C</w:t>
            </w:r>
            <w:r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łącznie z wnioskodawcą)</w:t>
            </w:r>
          </w:p>
        </w:tc>
      </w:tr>
      <w:tr w:rsidR="001D5E28" w:rsidRPr="001D5E28" w:rsidTr="00C667FB">
        <w:trPr>
          <w:trHeight w:val="417"/>
        </w:trPr>
        <w:tc>
          <w:tcPr>
            <w:tcW w:w="3213" w:type="dxa"/>
            <w:gridSpan w:val="2"/>
            <w:shd w:val="clear" w:color="auto" w:fill="F2F2F2" w:themeFill="background1" w:themeFillShade="F2"/>
            <w:vAlign w:val="center"/>
          </w:tcPr>
          <w:p w:rsidR="004D5427" w:rsidRPr="001D5E28" w:rsidRDefault="00AB4392" w:rsidP="00C667FB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73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4D5427"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Imię i Nazwisko</w:t>
            </w:r>
          </w:p>
        </w:tc>
        <w:tc>
          <w:tcPr>
            <w:tcW w:w="1934" w:type="dxa"/>
            <w:gridSpan w:val="4"/>
            <w:shd w:val="clear" w:color="auto" w:fill="F2F2F2" w:themeFill="background1" w:themeFillShade="F2"/>
            <w:vAlign w:val="center"/>
          </w:tcPr>
          <w:p w:rsidR="004D5427" w:rsidRPr="001D5E28" w:rsidRDefault="00F71949" w:rsidP="00C667FB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73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D5427"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Stopień pokrewieństwa </w:t>
            </w:r>
            <w:r w:rsidR="00740179"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5427"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stosunku do wnioskodawcy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4D5427" w:rsidRPr="001D5E28" w:rsidRDefault="00473186" w:rsidP="00C667FB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4D5427"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66750"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2593" w:type="dxa"/>
            <w:gridSpan w:val="3"/>
            <w:shd w:val="clear" w:color="auto" w:fill="F2F2F2" w:themeFill="background1" w:themeFillShade="F2"/>
            <w:vAlign w:val="center"/>
          </w:tcPr>
          <w:p w:rsidR="004D5427" w:rsidRPr="001D5E28" w:rsidRDefault="00473186" w:rsidP="00473186">
            <w:pPr>
              <w:ind w:left="29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30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66750" w:rsidRPr="001D5E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Nr Karty Dużej Rodziny</w:t>
            </w: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A53E0" w:rsidRPr="001D5E28" w:rsidRDefault="004A53E0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D5427" w:rsidRPr="001D5E28" w:rsidRDefault="004D5427" w:rsidP="00C667FB">
            <w:pPr>
              <w:ind w:left="29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D5E28" w:rsidRPr="001D5E28" w:rsidTr="00C667FB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C667FB" w:rsidRPr="001D5E28" w:rsidRDefault="00C667FB" w:rsidP="00C667FB">
            <w:pPr>
              <w:ind w:left="2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9435" w:type="dxa"/>
            <w:gridSpan w:val="10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C667FB" w:rsidRPr="001D5E28" w:rsidRDefault="00F71949" w:rsidP="0025325A">
            <w:pPr>
              <w:ind w:left="454" w:hanging="454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ZWOLNIENI</w:t>
            </w:r>
            <w:r w:rsidR="0025325A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 xml:space="preserve"> Z </w:t>
            </w:r>
            <w:r w:rsidR="00C667FB" w:rsidRPr="001D5E28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Opłaty za gospodarowanie odpadami komunalnymi</w:t>
            </w:r>
          </w:p>
        </w:tc>
      </w:tr>
      <w:tr w:rsidR="00BF7B5F" w:rsidRPr="001D5E28" w:rsidTr="00076FE5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BF7B5F" w:rsidRDefault="00BF7B5F" w:rsidP="00C667FB">
            <w:pPr>
              <w:ind w:left="29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8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BF7B5F" w:rsidRPr="001D5E28" w:rsidRDefault="00BF7B5F" w:rsidP="0025325A">
            <w:pPr>
              <w:ind w:firstLine="5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D5E2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Z</w:t>
            </w:r>
            <w:r w:rsidRPr="001D5E28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wolnienie z części miesięcznej opłaty za gospodarowan</w:t>
            </w:r>
            <w:r w:rsidR="0025325A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ie odpadami komunalnymi dotycz</w:t>
            </w:r>
            <w:r w:rsidRPr="001D5E28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y nieruchomości, na któr</w:t>
            </w:r>
            <w:r w:rsidR="0025325A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ej </w:t>
            </w:r>
            <w:r w:rsidRPr="001D5E28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zamieszkuje rodzina wielodzietna i odpady komunalne są zbierane i odbierane w sposób selektywny </w:t>
            </w:r>
            <w:r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zgodnie z uchwałą </w:t>
            </w:r>
            <w:r w:rsidRPr="001D5E2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Rady Gminy </w:t>
            </w:r>
            <w:proofErr w:type="spellStart"/>
            <w:r w:rsidRPr="001D5E2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Lesznowola</w:t>
            </w:r>
            <w:r w:rsidRPr="001D5E2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BF7B5F" w:rsidRPr="001D5E28" w:rsidRDefault="00BF7B5F" w:rsidP="00076FE5">
            <w:pPr>
              <w:ind w:left="454" w:hanging="45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…………………..%</w:t>
            </w:r>
          </w:p>
        </w:tc>
      </w:tr>
      <w:tr w:rsidR="001D5E28" w:rsidRPr="001D5E28" w:rsidTr="00076FE5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C667FB" w:rsidRPr="001D5E28" w:rsidRDefault="00473186" w:rsidP="00C667FB">
            <w:pPr>
              <w:ind w:left="29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C667FB"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8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C667FB" w:rsidRPr="001D5E28" w:rsidRDefault="00F80CE6" w:rsidP="00C667FB">
            <w:pPr>
              <w:ind w:firstLine="5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8E5D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Stawka opłaty określona w Uchwale Rady </w:t>
            </w:r>
            <w:r w:rsidRPr="008E5D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Gminy Lesznowola</w:t>
            </w:r>
            <w:r w:rsidRPr="008E5D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sprawie wyboru metody ustalenia opłaty </w:t>
            </w:r>
            <w:r w:rsidRPr="008E5D43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za gospodarowanie odpadami komunalnymi</w:t>
            </w:r>
            <w:r w:rsidRPr="008E5D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E5D4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E5D4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jeżeli </w:t>
            </w:r>
            <w:r w:rsidRPr="008E5D4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odpady </w:t>
            </w:r>
            <w:r w:rsidRPr="008E5D4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są</w:t>
            </w:r>
            <w:r w:rsidRPr="008E5D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5D4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zbierane i odbierane w sposób selektywny</w:t>
            </w:r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C667FB" w:rsidRPr="001D5E28" w:rsidRDefault="00C667FB" w:rsidP="00076FE5">
            <w:pPr>
              <w:ind w:left="454" w:hanging="454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………….....…</w:t>
            </w:r>
            <w:r w:rsidR="009A35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zł/m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1D5E28" w:rsidRPr="001D5E28" w:rsidTr="00076FE5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C667FB" w:rsidRPr="001D5E28" w:rsidRDefault="00473186" w:rsidP="00C667FB">
            <w:pPr>
              <w:ind w:left="29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23</w:t>
            </w:r>
            <w:r w:rsidR="00C667FB"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8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C667FB" w:rsidRPr="001D5E28" w:rsidRDefault="00C667FB" w:rsidP="002E3EB5">
            <w:pPr>
              <w:ind w:firstLine="5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Oświadczam, że na terenie nieruchomości wskazanej w części </w:t>
            </w:r>
            <w:r w:rsidR="002E3EB5"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niniejszego załącznika do deklaracji </w:t>
            </w:r>
            <w:r w:rsidR="00F71949" w:rsidRPr="009C5557">
              <w:rPr>
                <w:rFonts w:ascii="Times New Roman" w:hAnsi="Times New Roman" w:cs="Times New Roman"/>
                <w:sz w:val="22"/>
                <w:szCs w:val="22"/>
              </w:rPr>
              <w:t>o wysokości opłaty za gospodarowanie odpadami komunalnymi</w:t>
            </w:r>
            <w:r w:rsidR="00F71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949" w:rsidRPr="009C55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F71949" w:rsidRPr="009C5557">
              <w:rPr>
                <w:rFonts w:ascii="Times New Roman" w:hAnsi="Times New Roman" w:cs="Times New Roman"/>
                <w:sz w:val="22"/>
                <w:szCs w:val="22"/>
              </w:rPr>
              <w:t>nieruchomości na terenie Gminy Lesznowola, na których zamieszkują</w:t>
            </w:r>
            <w:r w:rsidR="00F71949" w:rsidRPr="009C55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71949" w:rsidRPr="009C5557">
              <w:rPr>
                <w:rFonts w:ascii="Times New Roman" w:hAnsi="Times New Roman" w:cs="Times New Roman"/>
                <w:sz w:val="22"/>
                <w:szCs w:val="22"/>
              </w:rPr>
              <w:t>mieszkańcy</w:t>
            </w:r>
            <w:r w:rsidR="00F71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949" w:rsidRPr="00866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miesięczna ilość zużytej wody wynosi</w:t>
            </w:r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C667FB" w:rsidRPr="001D5E28" w:rsidRDefault="00C667FB" w:rsidP="00076FE5">
            <w:pPr>
              <w:ind w:left="454" w:hanging="45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…………..…..</w:t>
            </w:r>
            <w:r w:rsidR="00076FE5"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…..m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1D5E28" w:rsidRPr="001D5E28" w:rsidTr="00076FE5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C667FB" w:rsidRPr="001D5E28" w:rsidRDefault="00473186" w:rsidP="00C667FB">
            <w:pPr>
              <w:ind w:left="29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24</w:t>
            </w:r>
            <w:r w:rsidR="00C667FB"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8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C667FB" w:rsidRPr="001D5E28" w:rsidRDefault="00C667FB" w:rsidP="000B4A88">
            <w:pPr>
              <w:ind w:firstLine="5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Wyliczenie miesięcznej </w:t>
            </w:r>
            <w:r w:rsidR="000B4A8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kwoty</w:t>
            </w: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opłaty za gospodarowanie odpadami (opłata </w:t>
            </w:r>
            <w:r w:rsidR="00624425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stanowi iloczyn stawki z poz. 22</w:t>
            </w: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or</w:t>
            </w:r>
            <w:r w:rsidR="00624425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az ilości zużytej wody w poz. 23</w:t>
            </w: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C667FB" w:rsidRPr="001D5E28" w:rsidRDefault="00C667FB" w:rsidP="00076FE5">
            <w:pPr>
              <w:ind w:left="454" w:hanging="45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……………</w:t>
            </w:r>
            <w:r w:rsidR="00076FE5"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</w:t>
            </w: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….. zł</w:t>
            </w:r>
          </w:p>
        </w:tc>
      </w:tr>
      <w:tr w:rsidR="001D5E28" w:rsidRPr="001D5E28" w:rsidTr="00076FE5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EDEDED" w:themeFill="accent3" w:themeFillTint="33"/>
          </w:tcPr>
          <w:p w:rsidR="00C667FB" w:rsidRPr="001D5E28" w:rsidRDefault="00C667FB" w:rsidP="00473186">
            <w:pPr>
              <w:ind w:left="29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47318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8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C667FB" w:rsidRPr="001D5E28" w:rsidRDefault="00C667FB" w:rsidP="00C667FB">
            <w:pPr>
              <w:ind w:firstLine="5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D5E28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Kwota zwolnienia z miesięcznej opłaty za gospodarowanie odpadami komu</w:t>
            </w:r>
            <w:r w:rsidR="00C509B5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nalnymi (stanowi iloczyn poz. 21 i poz. 24</w:t>
            </w:r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C667FB" w:rsidRPr="001D5E28" w:rsidRDefault="00C667FB" w:rsidP="00076FE5">
            <w:pPr>
              <w:ind w:left="454" w:hanging="45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E28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………..…..…….. zł</w:t>
            </w:r>
          </w:p>
        </w:tc>
      </w:tr>
      <w:tr w:rsidR="001D5E28" w:rsidRPr="001D5E28" w:rsidTr="00076FE5">
        <w:trPr>
          <w:trHeight w:val="533"/>
        </w:trPr>
        <w:tc>
          <w:tcPr>
            <w:tcW w:w="9997" w:type="dxa"/>
            <w:gridSpan w:val="11"/>
            <w:shd w:val="clear" w:color="auto" w:fill="F2F2F2" w:themeFill="background1" w:themeFillShade="F2"/>
            <w:vAlign w:val="center"/>
          </w:tcPr>
          <w:p w:rsidR="00700041" w:rsidRPr="0025325A" w:rsidRDefault="00F80CE6" w:rsidP="00692D87">
            <w:pPr>
              <w:pStyle w:val="Akapitzlist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325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podpis WŁAŚCICIELA nieruchomości,</w:t>
            </w:r>
            <w:r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5325A"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 xml:space="preserve">UBIEGAJĄCEGO SIĘ O ZWOLNIENIE Z OPŁATY ZA GOSPODAROWANIE ODPADAMI KOMUNALNYMI </w:t>
            </w:r>
            <w:r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 xml:space="preserve">na </w:t>
            </w:r>
            <w:r w:rsidR="0025325A"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>PODSTAWIE USTAWY O KARCIE DU</w:t>
            </w:r>
            <w:r w:rsidR="00692D87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>Ż</w:t>
            </w:r>
            <w:r w:rsidR="0025325A" w:rsidRPr="0025325A">
              <w:rPr>
                <w:rFonts w:ascii="Times New Roman" w:eastAsiaTheme="minorHAnsi" w:hAnsi="Times New Roman" w:cs="Times New Roman"/>
                <w:b/>
                <w:caps/>
                <w:color w:val="000000" w:themeColor="text1"/>
                <w:sz w:val="20"/>
                <w:szCs w:val="20"/>
                <w:lang w:eastAsia="en-US"/>
              </w:rPr>
              <w:t>EJ RODZINY.</w:t>
            </w:r>
          </w:p>
        </w:tc>
      </w:tr>
      <w:tr w:rsidR="001D5E28" w:rsidRPr="001D5E28" w:rsidTr="00A9516A">
        <w:trPr>
          <w:trHeight w:val="964"/>
        </w:trPr>
        <w:tc>
          <w:tcPr>
            <w:tcW w:w="4867" w:type="dxa"/>
            <w:gridSpan w:val="5"/>
          </w:tcPr>
          <w:p w:rsidR="00700041" w:rsidRPr="009048BF" w:rsidRDefault="009B5B6A" w:rsidP="00F71949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473186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700041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E14803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Imię </w:t>
            </w:r>
          </w:p>
        </w:tc>
        <w:tc>
          <w:tcPr>
            <w:tcW w:w="5130" w:type="dxa"/>
            <w:gridSpan w:val="6"/>
          </w:tcPr>
          <w:p w:rsidR="004E4CCE" w:rsidRPr="009048BF" w:rsidRDefault="009048BF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700041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E14803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Nazwisko</w:t>
            </w:r>
          </w:p>
        </w:tc>
      </w:tr>
      <w:tr w:rsidR="001D5E28" w:rsidRPr="001D5E28" w:rsidTr="00A9516A">
        <w:trPr>
          <w:trHeight w:val="964"/>
        </w:trPr>
        <w:tc>
          <w:tcPr>
            <w:tcW w:w="4867" w:type="dxa"/>
            <w:gridSpan w:val="5"/>
          </w:tcPr>
          <w:p w:rsidR="00E14803" w:rsidRPr="009048BF" w:rsidRDefault="00473186" w:rsidP="00AE20CF">
            <w:pPr>
              <w:ind w:left="313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E14803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E14803" w:rsidRPr="009048B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Data i miejsce wypełnieni</w:t>
            </w:r>
            <w:r w:rsidR="00AE20CF" w:rsidRPr="009048B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e</w:t>
            </w:r>
            <w:r w:rsidR="00E14803" w:rsidRPr="009048B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E20CF" w:rsidRPr="009048B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załącznika</w:t>
            </w:r>
            <w:r w:rsidR="00E14803" w:rsidRPr="009048B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14803" w:rsidRPr="009048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(dzień - miesiąc - rok, miejscowość)</w:t>
            </w:r>
          </w:p>
        </w:tc>
        <w:tc>
          <w:tcPr>
            <w:tcW w:w="5130" w:type="dxa"/>
            <w:gridSpan w:val="6"/>
          </w:tcPr>
          <w:p w:rsidR="00E14803" w:rsidRPr="009048BF" w:rsidRDefault="00473186" w:rsidP="00C667F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E14803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E14803" w:rsidRPr="009048B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Podpis składającego</w:t>
            </w:r>
          </w:p>
        </w:tc>
      </w:tr>
      <w:tr w:rsidR="001D5E28" w:rsidRPr="001D5E28" w:rsidTr="00076FE5">
        <w:trPr>
          <w:trHeight w:val="403"/>
        </w:trPr>
        <w:tc>
          <w:tcPr>
            <w:tcW w:w="9997" w:type="dxa"/>
            <w:gridSpan w:val="11"/>
            <w:shd w:val="clear" w:color="auto" w:fill="F2F2F2" w:themeFill="background1" w:themeFillShade="F2"/>
            <w:vAlign w:val="center"/>
          </w:tcPr>
          <w:p w:rsidR="00700041" w:rsidRPr="001D5E28" w:rsidRDefault="00700041" w:rsidP="00C667FB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1D5E28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ADNOTACJE URZĘDU</w:t>
            </w:r>
          </w:p>
        </w:tc>
      </w:tr>
      <w:tr w:rsidR="001D5E28" w:rsidRPr="001D5E28" w:rsidTr="00692D87">
        <w:tc>
          <w:tcPr>
            <w:tcW w:w="9997" w:type="dxa"/>
            <w:gridSpan w:val="11"/>
            <w:shd w:val="clear" w:color="auto" w:fill="F2F2F2" w:themeFill="background1" w:themeFillShade="F2"/>
          </w:tcPr>
          <w:p w:rsidR="00700041" w:rsidRDefault="00473186" w:rsidP="00807B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700041" w:rsidRPr="00904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Uwagi organu</w:t>
            </w:r>
          </w:p>
          <w:p w:rsidR="00692D87" w:rsidRDefault="00692D87" w:rsidP="00807B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92D87" w:rsidRDefault="00692D87" w:rsidP="00807B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92D87" w:rsidRPr="009048BF" w:rsidRDefault="00692D87" w:rsidP="00807B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5E28" w:rsidRPr="001D5E28" w:rsidTr="00C667FB">
        <w:tc>
          <w:tcPr>
            <w:tcW w:w="9997" w:type="dxa"/>
            <w:gridSpan w:val="11"/>
            <w:shd w:val="clear" w:color="auto" w:fill="F2F2F2" w:themeFill="background1" w:themeFillShade="F2"/>
          </w:tcPr>
          <w:p w:rsidR="00700041" w:rsidRPr="001D5E28" w:rsidRDefault="00700041" w:rsidP="00C667FB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1D5E28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pouczenie</w:t>
            </w:r>
          </w:p>
          <w:p w:rsidR="00700041" w:rsidRPr="002475EF" w:rsidRDefault="00325BDD" w:rsidP="002475EF">
            <w:pPr>
              <w:pStyle w:val="Brakstyluakapitowego"/>
              <w:widowControl/>
              <w:jc w:val="both"/>
              <w:rPr>
                <w:rFonts w:eastAsia="Arial"/>
                <w:color w:val="auto"/>
                <w:sz w:val="18"/>
                <w:szCs w:val="18"/>
              </w:rPr>
            </w:pPr>
            <w:r w:rsidRPr="002475EF">
              <w:rPr>
                <w:color w:val="000000" w:themeColor="text1"/>
                <w:sz w:val="18"/>
                <w:szCs w:val="18"/>
              </w:rPr>
              <w:t xml:space="preserve">Załącznik </w:t>
            </w:r>
            <w:r w:rsidR="0025325A" w:rsidRPr="002475EF">
              <w:rPr>
                <w:caps/>
                <w:color w:val="000000" w:themeColor="text1"/>
                <w:sz w:val="18"/>
                <w:szCs w:val="18"/>
              </w:rPr>
              <w:t>Dane DO ZWOLNIENIA Z OPŁATY ZA GOSPODAROWANIE ODPADAMI KOMUNALNYMI NA PODSTAWIE USTAWY O kARCIE DUŻEJ RODZINY</w:t>
            </w:r>
            <w:r w:rsidR="0025325A" w:rsidRPr="002475E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75EF">
              <w:rPr>
                <w:color w:val="000000" w:themeColor="text1"/>
                <w:sz w:val="18"/>
                <w:szCs w:val="18"/>
              </w:rPr>
              <w:t xml:space="preserve"> stanowi integralną część deklaracji o wysokości opłaty za gospodarowanie odpadami komunalnymi - nieruchomości na terenie Gminy Lesznowola, na których </w:t>
            </w:r>
            <w:r w:rsidRPr="002475EF">
              <w:rPr>
                <w:color w:val="000000" w:themeColor="text1"/>
                <w:sz w:val="18"/>
                <w:szCs w:val="18"/>
                <w:u w:val="single"/>
              </w:rPr>
              <w:t>zamieszkują</w:t>
            </w:r>
            <w:r w:rsidRPr="002475EF">
              <w:rPr>
                <w:color w:val="000000" w:themeColor="text1"/>
                <w:sz w:val="18"/>
                <w:szCs w:val="18"/>
              </w:rPr>
              <w:t xml:space="preserve"> mieszkańcy załącznik nr 1 </w:t>
            </w:r>
            <w:r w:rsidR="002475EF" w:rsidRPr="002475EF">
              <w:rPr>
                <w:color w:val="auto"/>
                <w:sz w:val="18"/>
                <w:szCs w:val="18"/>
                <w:lang w:eastAsia="pl-PL"/>
              </w:rPr>
              <w:t xml:space="preserve">do Uchwały </w:t>
            </w:r>
            <w:r w:rsidR="002475EF" w:rsidRPr="002475EF">
              <w:rPr>
                <w:rFonts w:eastAsia="Arial"/>
                <w:bCs/>
                <w:color w:val="auto"/>
                <w:sz w:val="18"/>
                <w:szCs w:val="18"/>
                <w:lang w:eastAsia="pl-PL"/>
              </w:rPr>
              <w:t>Nr 307/XXI/2016</w:t>
            </w:r>
            <w:r w:rsidR="002475EF" w:rsidRPr="002475EF">
              <w:rPr>
                <w:rFonts w:eastAsia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475EF" w:rsidRPr="002475EF">
              <w:rPr>
                <w:color w:val="auto"/>
                <w:sz w:val="18"/>
                <w:szCs w:val="18"/>
                <w:lang w:eastAsia="pl-PL"/>
              </w:rPr>
              <w:t xml:space="preserve">Rady Gminy Lesznowola </w:t>
            </w:r>
            <w:r w:rsidR="002475EF" w:rsidRPr="002475EF">
              <w:rPr>
                <w:color w:val="auto"/>
                <w:sz w:val="18"/>
                <w:szCs w:val="18"/>
              </w:rPr>
              <w:t>z dnia 13 lipca 2016</w:t>
            </w:r>
            <w:r w:rsidR="002475EF">
              <w:rPr>
                <w:rFonts w:eastAsia="Arial"/>
                <w:color w:val="auto"/>
                <w:sz w:val="18"/>
                <w:szCs w:val="18"/>
              </w:rPr>
              <w:t>r.</w:t>
            </w:r>
          </w:p>
        </w:tc>
      </w:tr>
    </w:tbl>
    <w:p w:rsidR="008C6811" w:rsidRPr="001D5E28" w:rsidRDefault="008C6811" w:rsidP="003C0AB9">
      <w:pPr>
        <w:rPr>
          <w:rFonts w:ascii="Times New Roman" w:hAnsi="Times New Roman" w:cs="Times New Roman"/>
          <w:color w:val="000000" w:themeColor="text1"/>
        </w:rPr>
      </w:pPr>
    </w:p>
    <w:p w:rsidR="008B2E1C" w:rsidRPr="001D5E28" w:rsidRDefault="008B2E1C" w:rsidP="008B2E1C">
      <w:pPr>
        <w:rPr>
          <w:rFonts w:ascii="Times New Roman" w:hAnsi="Times New Roman" w:cs="Times New Roman"/>
          <w:color w:val="000000" w:themeColor="text1"/>
        </w:rPr>
      </w:pPr>
      <w:r w:rsidRPr="001D5E28">
        <w:rPr>
          <w:rFonts w:ascii="Times New Roman" w:hAnsi="Times New Roman" w:cs="Times New Roman"/>
          <w:b/>
          <w:color w:val="000000" w:themeColor="text1"/>
        </w:rPr>
        <w:t>Załączniki</w:t>
      </w:r>
      <w:r w:rsidRPr="001D5E28">
        <w:rPr>
          <w:rFonts w:ascii="Times New Roman" w:hAnsi="Times New Roman" w:cs="Times New Roman"/>
          <w:color w:val="000000" w:themeColor="text1"/>
        </w:rPr>
        <w:t xml:space="preserve"> – Kopie Kart Dużej Rodziny członków rodziny wielodzietnej.</w:t>
      </w:r>
    </w:p>
    <w:p w:rsidR="008B2E1C" w:rsidRPr="001D5E28" w:rsidRDefault="00AD5CFE" w:rsidP="008B2E1C">
      <w:pPr>
        <w:rPr>
          <w:rFonts w:ascii="Times New Roman" w:hAnsi="Times New Roman" w:cs="Times New Roman"/>
          <w:color w:val="000000" w:themeColor="text1"/>
        </w:rPr>
      </w:pPr>
      <w:r w:rsidRPr="001D5E28">
        <w:rPr>
          <w:rFonts w:ascii="Times New Roman" w:hAnsi="Times New Roman" w:cs="Times New Roman"/>
          <w:b/>
          <w:color w:val="000000" w:themeColor="text1"/>
        </w:rPr>
        <w:t>*</w:t>
      </w:r>
      <w:r w:rsidR="008B2E1C" w:rsidRPr="001D5E28">
        <w:rPr>
          <w:rFonts w:ascii="Times New Roman" w:hAnsi="Times New Roman" w:cs="Times New Roman"/>
          <w:b/>
          <w:color w:val="000000" w:themeColor="text1"/>
        </w:rPr>
        <w:t>Objaśnienia</w:t>
      </w:r>
      <w:r w:rsidR="008B2E1C" w:rsidRPr="001D5E28">
        <w:rPr>
          <w:rFonts w:ascii="Times New Roman" w:hAnsi="Times New Roman" w:cs="Times New Roman"/>
          <w:color w:val="000000" w:themeColor="text1"/>
        </w:rPr>
        <w:t xml:space="preserve">: </w:t>
      </w:r>
    </w:p>
    <w:p w:rsidR="00325BDD" w:rsidRPr="001D5E28" w:rsidRDefault="00EF6B7E" w:rsidP="00AE351A">
      <w:pPr>
        <w:pStyle w:val="Akapitzlist"/>
        <w:framePr w:hSpace="142" w:wrap="around" w:vAnchor="text" w:hAnchor="margin" w:x="-10" w:y="13"/>
        <w:widowControl/>
        <w:numPr>
          <w:ilvl w:val="0"/>
          <w:numId w:val="18"/>
        </w:numPr>
        <w:suppressAutoHyphens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1D5E28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Wysokość zwolnienia zgodna z § 5</w:t>
      </w:r>
      <w:r w:rsidRPr="001D5E28">
        <w:rPr>
          <w:rFonts w:ascii="Times New Roman" w:eastAsiaTheme="minorHAnsi" w:hAnsi="Times New Roman" w:cs="Times New Roman"/>
          <w:color w:val="000000" w:themeColor="text1"/>
          <w:sz w:val="20"/>
          <w:szCs w:val="20"/>
          <w:vertAlign w:val="superscript"/>
          <w:lang w:eastAsia="en-US"/>
        </w:rPr>
        <w:t>1</w:t>
      </w:r>
      <w:r w:rsidRPr="001D5E28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1D5E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uchwały nr </w:t>
      </w:r>
      <w:r w:rsidR="00325BDD" w:rsidRPr="001D5E28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233/XVII/2016 </w:t>
      </w:r>
      <w:r w:rsidRPr="001D5E28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Rady Gminy Lesznowola </w:t>
      </w:r>
      <w:r w:rsidR="00AE351A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z dnia 31 marca 2016</w:t>
      </w:r>
      <w:r w:rsidR="00325BDD" w:rsidRPr="001D5E28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r. </w:t>
      </w:r>
      <w:r w:rsidR="00325BDD" w:rsidRPr="001D5E28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zmieniająca uchwałę w sprawie wyboru metody ustalenia opłaty za gospodarowanie odpadami komunalnymi od właścicieli nieruchomości zamieszkałych, ustalenia stawki takiej opłaty oraz ustalenia stawki opłaty za pojemnik </w:t>
      </w:r>
      <w:r w:rsidR="0025325A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br/>
      </w:r>
      <w:r w:rsidR="00325BDD" w:rsidRPr="001D5E28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z odpadami komunalnymi powstałymi na nieruchomości, na której nie zamieszkują mieszkańcy, a powstają odpady komunalne oraz ustalenia ryczałtowej stawki opłaty za gospodarowanie odpadami komunalnymi od domku letniskowego lub od innej nieruchomości wykorzystywanej n</w:t>
      </w:r>
      <w:r w:rsidRPr="001D5E28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a cele rekreacyjno-wypoczynkowe (</w:t>
      </w:r>
      <w:r w:rsidRPr="001D5E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Dz. Urz. Woj. </w:t>
      </w:r>
      <w:proofErr w:type="spellStart"/>
      <w:r w:rsidRPr="001D5E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Maz</w:t>
      </w:r>
      <w:proofErr w:type="spellEnd"/>
      <w:r w:rsidRPr="001D5E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AE351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1D5E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 dn. 23 maja 2016r. poz. 4867) </w:t>
      </w:r>
    </w:p>
    <w:p w:rsidR="00EF6B7E" w:rsidRPr="001D5E28" w:rsidRDefault="00EF6B7E" w:rsidP="00AE351A">
      <w:pPr>
        <w:pStyle w:val="Akapitzlist"/>
        <w:framePr w:hSpace="142" w:wrap="around" w:vAnchor="text" w:hAnchor="margin" w:x="-10" w:y="13"/>
        <w:widowControl/>
        <w:numPr>
          <w:ilvl w:val="0"/>
          <w:numId w:val="21"/>
        </w:num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Zwalnia się w części z opłaty za gospodarowanie odpadami komunalnymi właścicieli nieruchomości, na których zamieszkują rodziny wielodzietne, o których mowa w ustawie z dnia 5 grudnia 2014r. o Karcie Dużej Rodziny (</w:t>
      </w:r>
      <w:proofErr w:type="spellStart"/>
      <w:r w:rsidR="001D5E28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D5E28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Dz.U. z 201</w:t>
      </w:r>
      <w:r w:rsidR="001D5E28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r., poz.</w:t>
      </w:r>
      <w:r w:rsidR="001D5E28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785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EF6B7E" w:rsidRPr="001D5E28" w:rsidRDefault="00EF6B7E" w:rsidP="00AE351A">
      <w:pPr>
        <w:pStyle w:val="Akapitzlist"/>
        <w:framePr w:hSpace="142" w:wrap="around" w:vAnchor="text" w:hAnchor="margin" w:x="-10" w:y="13"/>
        <w:widowControl/>
        <w:numPr>
          <w:ilvl w:val="0"/>
          <w:numId w:val="2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Zwolnienie, o którym mowa w ust. 1 dotyczy nieruchomości, na których odpady komunalne są zbierane i odbierane w sposób selektywny.</w:t>
      </w:r>
    </w:p>
    <w:p w:rsidR="00EF6B7E" w:rsidRPr="001D5E28" w:rsidRDefault="00EF6B7E" w:rsidP="00AE351A">
      <w:pPr>
        <w:pStyle w:val="Akapitzlist"/>
        <w:framePr w:hSpace="142" w:wrap="around" w:vAnchor="text" w:hAnchor="margin" w:x="-10" w:y="13"/>
        <w:widowControl/>
        <w:numPr>
          <w:ilvl w:val="0"/>
          <w:numId w:val="2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Zwolnienie, o którym mowa w ust. 1 ustala się w wysokości 30% opłaty należnej od każdej rodziny wielodzietnej zamieszkującej na danej nieruchomości.</w:t>
      </w:r>
    </w:p>
    <w:p w:rsidR="00AD5CFE" w:rsidRPr="001D5E28" w:rsidRDefault="00AD5CFE" w:rsidP="00AE351A">
      <w:pPr>
        <w:pStyle w:val="Akapitzlist"/>
        <w:framePr w:hSpace="142" w:wrap="around" w:vAnchor="text" w:hAnchor="margin" w:x="-10" w:y="13"/>
        <w:numPr>
          <w:ilvl w:val="0"/>
          <w:numId w:val="18"/>
        </w:numPr>
        <w:ind w:left="426"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RODZINĄ WIELODZIETNĄ</w:t>
      </w:r>
      <w:r w:rsidRPr="001D5E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w rozumieniu ustawy z dnia 5 grudnia 2014r. o Karcie Dużej Rodziny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</w:t>
      </w:r>
      <w:proofErr w:type="spellStart"/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r., poz. </w:t>
      </w:r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785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jest to rodzina, w której rodzic (rodzice) lub małżonek rodzica mają na utrzymaniu co najmniej troje dzieci: </w:t>
      </w:r>
    </w:p>
    <w:p w:rsidR="00AD5CFE" w:rsidRPr="001D5E28" w:rsidRDefault="00AD5CFE" w:rsidP="00AE351A">
      <w:pPr>
        <w:pStyle w:val="Akapitzlist"/>
        <w:framePr w:hSpace="142" w:wrap="around" w:vAnchor="text" w:hAnchor="margin" w:x="-10" w:y="13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wieku do ukończenia 18. roku życia, </w:t>
      </w:r>
    </w:p>
    <w:p w:rsidR="00AD5CFE" w:rsidRPr="001D5E28" w:rsidRDefault="00AD5CFE" w:rsidP="00AE351A">
      <w:pPr>
        <w:pStyle w:val="Akapitzlist"/>
        <w:framePr w:hSpace="142" w:wrap="around" w:vAnchor="text" w:hAnchor="margin" w:x="-10" w:y="13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w wieku do ukończenia 25. roku życia - w przypadku, gdy dziecko uczy się w szkole (do dnia 30 września następującego po zakończeniu roku szkolnego) lub w szkole wyższej (do końca roku akademickiego),</w:t>
      </w:r>
    </w:p>
    <w:p w:rsidR="00AD5CFE" w:rsidRPr="001D5E28" w:rsidRDefault="00AD5CFE" w:rsidP="00AE351A">
      <w:pPr>
        <w:pStyle w:val="Akapitzlist"/>
        <w:framePr w:hSpace="142" w:wrap="around" w:vAnchor="text" w:hAnchor="margin" w:x="-10" w:y="13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bez ograniczeń wiekowych – w przypadku dzieci legitymujących się orzeczeniem o umiarkowanym albo znacznym stopniu niepełnosprawności.</w:t>
      </w:r>
    </w:p>
    <w:p w:rsidR="00AD5CFE" w:rsidRPr="001D5E28" w:rsidRDefault="00AD5CFE" w:rsidP="00AE351A">
      <w:pPr>
        <w:pStyle w:val="Akapitzlist"/>
        <w:framePr w:hSpace="142" w:wrap="around" w:vAnchor="text" w:hAnchor="margin" w:x="-10" w:y="13"/>
        <w:numPr>
          <w:ilvl w:val="0"/>
          <w:numId w:val="18"/>
        </w:numPr>
        <w:ind w:left="426"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CZŁONKAMI RODZINY WIELODZIETNEJ</w:t>
      </w:r>
      <w:r w:rsidRPr="001D5E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są: </w:t>
      </w:r>
    </w:p>
    <w:p w:rsidR="00AD5CFE" w:rsidRPr="001D5E28" w:rsidRDefault="00AD5CFE" w:rsidP="00AE351A">
      <w:pPr>
        <w:pStyle w:val="Akapitzlist"/>
        <w:framePr w:hSpace="142" w:wrap="around" w:vAnchor="text" w:hAnchor="margin" w:x="-10" w:y="13"/>
        <w:numPr>
          <w:ilvl w:val="3"/>
          <w:numId w:val="23"/>
        </w:numPr>
        <w:ind w:left="709"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rodzic(rodzice) – przez którego rozumie się także rodzica (rodziców) zastępczych lub osobę (osoby) prowadzące rodzinny dom dziecka, małżonka rodzica, </w:t>
      </w:r>
    </w:p>
    <w:p w:rsidR="00325BDD" w:rsidRPr="007A1E6F" w:rsidRDefault="00AD5CFE" w:rsidP="00AE351A">
      <w:pPr>
        <w:pStyle w:val="Akapitzlist"/>
        <w:framePr w:hSpace="142" w:wrap="around" w:vAnchor="text" w:hAnchor="margin" w:x="-10" w:y="13"/>
        <w:numPr>
          <w:ilvl w:val="3"/>
          <w:numId w:val="23"/>
        </w:numPr>
        <w:ind w:left="709"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dziecko – przez które rozumie się także dziecko, nad którym rodzic sprawuje rodzinną pieczę zastępczą, oraz osobę przebywającą w dotychczasowej rodzinie zastępczej albo rodzinnym domu dziecka, o której mowa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art. 37 ust. 2 ustawy z dnia 9 czerwca 2011r. o wspieraniu rodziny i systemie pieczy zastępczej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</w:t>
      </w:r>
      <w:proofErr w:type="spellStart"/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, </w:t>
      </w:r>
      <w:proofErr w:type="spellStart"/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  <w:proofErr w:type="spellEnd"/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A7E94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575</w:t>
      </w:r>
      <w:r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792EC8" w:rsidRPr="001D5E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325BDD" w:rsidRPr="007A1E6F" w:rsidSect="002E3EB5">
      <w:footerReference w:type="default" r:id="rId8"/>
      <w:pgSz w:w="11906" w:h="16838"/>
      <w:pgMar w:top="567" w:right="991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E" w:rsidRDefault="004F5B7E" w:rsidP="00BB6B2C">
      <w:r>
        <w:separator/>
      </w:r>
    </w:p>
  </w:endnote>
  <w:endnote w:type="continuationSeparator" w:id="0">
    <w:p w:rsidR="004F5B7E" w:rsidRDefault="004F5B7E" w:rsidP="00B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592060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76462527"/>
          <w:docPartObj>
            <w:docPartGallery w:val="Page Numbers (Top of Page)"/>
            <w:docPartUnique/>
          </w:docPartObj>
        </w:sdtPr>
        <w:sdtEndPr/>
        <w:sdtContent>
          <w:p w:rsidR="00E14803" w:rsidRPr="002A7E94" w:rsidRDefault="00E14803" w:rsidP="00E14803">
            <w:pPr>
              <w:jc w:val="righ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2A7E94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E351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2A7E94">
              <w:rPr>
                <w:rFonts w:ascii="Times New Roman" w:hAnsi="Times New Roman" w:cs="Times New Roman"/>
                <w:sz w:val="16"/>
                <w:szCs w:val="16"/>
              </w:rPr>
              <w:t xml:space="preserve"> / ilość stron  </w:t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E351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2A7E9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  <w:p w:rsidR="002475EF" w:rsidRDefault="002A7E94" w:rsidP="002475EF">
            <w:pPr>
              <w:pStyle w:val="Brakstyluakapitowego"/>
              <w:widowControl/>
              <w:jc w:val="both"/>
              <w:rPr>
                <w:rFonts w:eastAsia="Arial"/>
                <w:color w:val="auto"/>
                <w:sz w:val="16"/>
                <w:szCs w:val="16"/>
              </w:rPr>
            </w:pPr>
            <w:r w:rsidRPr="00F80CE6">
              <w:rPr>
                <w:color w:val="000000" w:themeColor="text1"/>
                <w:sz w:val="16"/>
                <w:szCs w:val="16"/>
              </w:rPr>
              <w:t xml:space="preserve">Załącznik </w:t>
            </w:r>
            <w:r w:rsidR="0025325A" w:rsidRPr="0025325A">
              <w:rPr>
                <w:caps/>
                <w:color w:val="000000" w:themeColor="text1"/>
                <w:sz w:val="16"/>
                <w:szCs w:val="16"/>
              </w:rPr>
              <w:t>Dane DO ZWOLNIENIA Z OPŁATY ZA GOSPODAROWANIE ODPADAMI KOMUNALNYMI NA PODSTAWIE USTAWY O kARCIE DUŻEJ RODZINY</w:t>
            </w:r>
            <w:r w:rsidR="00F80CE6" w:rsidRPr="00F80CE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0CE6">
              <w:rPr>
                <w:color w:val="000000" w:themeColor="text1"/>
                <w:sz w:val="16"/>
                <w:szCs w:val="16"/>
              </w:rPr>
              <w:t xml:space="preserve">do </w:t>
            </w:r>
            <w:r w:rsidR="00016901">
              <w:rPr>
                <w:color w:val="000000" w:themeColor="text1"/>
                <w:sz w:val="16"/>
                <w:szCs w:val="16"/>
              </w:rPr>
              <w:t>d</w:t>
            </w:r>
            <w:r w:rsidRPr="00F80CE6">
              <w:rPr>
                <w:color w:val="000000" w:themeColor="text1"/>
                <w:sz w:val="16"/>
                <w:szCs w:val="16"/>
              </w:rPr>
              <w:t xml:space="preserve">eklaracji o wysokości opłaty za gospodarowanie odpadami komunalnymi - nieruchomości na terenie Gminy Lesznowola, na których </w:t>
            </w:r>
            <w:r w:rsidRPr="00F80CE6">
              <w:rPr>
                <w:color w:val="000000" w:themeColor="text1"/>
                <w:sz w:val="16"/>
                <w:szCs w:val="16"/>
                <w:u w:val="single"/>
              </w:rPr>
              <w:t>zamieszkują</w:t>
            </w:r>
            <w:r w:rsidRPr="00F80CE6">
              <w:rPr>
                <w:color w:val="000000" w:themeColor="text1"/>
                <w:sz w:val="16"/>
                <w:szCs w:val="16"/>
              </w:rPr>
              <w:t xml:space="preserve"> mieszkańcy</w:t>
            </w:r>
            <w:r w:rsidR="0025325A">
              <w:rPr>
                <w:color w:val="000000" w:themeColor="text1"/>
                <w:sz w:val="16"/>
                <w:szCs w:val="16"/>
              </w:rPr>
              <w:t xml:space="preserve"> załącznik nr 1.</w:t>
            </w:r>
            <w:r w:rsidR="002475EF" w:rsidRPr="002475EF">
              <w:rPr>
                <w:sz w:val="16"/>
                <w:szCs w:val="16"/>
                <w:lang w:eastAsia="pl-PL"/>
              </w:rPr>
              <w:t xml:space="preserve"> </w:t>
            </w:r>
            <w:r w:rsidR="002475EF">
              <w:rPr>
                <w:color w:val="auto"/>
                <w:sz w:val="16"/>
                <w:szCs w:val="16"/>
                <w:lang w:eastAsia="pl-PL"/>
              </w:rPr>
              <w:t xml:space="preserve">do Uchwały </w:t>
            </w:r>
            <w:r w:rsidR="002475EF">
              <w:rPr>
                <w:rFonts w:eastAsia="Arial"/>
                <w:bCs/>
                <w:color w:val="auto"/>
                <w:sz w:val="16"/>
                <w:szCs w:val="16"/>
                <w:lang w:eastAsia="pl-PL"/>
              </w:rPr>
              <w:t>Nr 307/XXI/2016</w:t>
            </w:r>
            <w:r w:rsidR="002475EF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475EF">
              <w:rPr>
                <w:color w:val="auto"/>
                <w:sz w:val="16"/>
                <w:szCs w:val="16"/>
                <w:lang w:eastAsia="pl-PL"/>
              </w:rPr>
              <w:t xml:space="preserve">Rady Gminy Lesznowola </w:t>
            </w:r>
            <w:r w:rsidR="002475EF">
              <w:rPr>
                <w:color w:val="auto"/>
                <w:sz w:val="16"/>
                <w:szCs w:val="16"/>
              </w:rPr>
              <w:t>z dnia 13 lipca 2016</w:t>
            </w:r>
            <w:r w:rsidR="002475EF">
              <w:rPr>
                <w:rFonts w:eastAsia="Arial"/>
                <w:color w:val="auto"/>
                <w:sz w:val="16"/>
                <w:szCs w:val="16"/>
              </w:rPr>
              <w:t>r.</w:t>
            </w:r>
          </w:p>
          <w:p w:rsidR="002A7E94" w:rsidRPr="0025325A" w:rsidRDefault="002A7E94" w:rsidP="002A7E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14803" w:rsidRPr="002A7E94" w:rsidRDefault="004F5B7E">
            <w:pPr>
              <w:pStyle w:val="Stopka"/>
              <w:jc w:val="right"/>
              <w:rPr>
                <w:sz w:val="16"/>
                <w:szCs w:val="16"/>
              </w:rPr>
            </w:pPr>
          </w:p>
        </w:sdtContent>
      </w:sdt>
    </w:sdtContent>
  </w:sdt>
  <w:p w:rsidR="00E14803" w:rsidRDefault="00E1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E" w:rsidRDefault="004F5B7E" w:rsidP="00BB6B2C">
      <w:r>
        <w:separator/>
      </w:r>
    </w:p>
  </w:footnote>
  <w:footnote w:type="continuationSeparator" w:id="0">
    <w:p w:rsidR="004F5B7E" w:rsidRDefault="004F5B7E" w:rsidP="00BB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DC3246"/>
    <w:multiLevelType w:val="hybridMultilevel"/>
    <w:tmpl w:val="BFF24C72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2D5455"/>
    <w:multiLevelType w:val="hybridMultilevel"/>
    <w:tmpl w:val="EBC6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9BF"/>
    <w:multiLevelType w:val="hybridMultilevel"/>
    <w:tmpl w:val="C240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309"/>
    <w:multiLevelType w:val="hybridMultilevel"/>
    <w:tmpl w:val="52805C82"/>
    <w:lvl w:ilvl="0" w:tplc="89143D76">
      <w:start w:val="1"/>
      <w:numFmt w:val="lowerRoman"/>
      <w:lvlText w:val="%1."/>
      <w:lvlJc w:val="left"/>
      <w:pPr>
        <w:ind w:left="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70A0FC4"/>
    <w:multiLevelType w:val="hybridMultilevel"/>
    <w:tmpl w:val="22CC58EA"/>
    <w:lvl w:ilvl="0" w:tplc="D7988C9E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73E2"/>
    <w:multiLevelType w:val="hybridMultilevel"/>
    <w:tmpl w:val="0BC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1F7C"/>
    <w:multiLevelType w:val="hybridMultilevel"/>
    <w:tmpl w:val="C81C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5801"/>
    <w:multiLevelType w:val="hybridMultilevel"/>
    <w:tmpl w:val="762A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217"/>
    <w:multiLevelType w:val="hybridMultilevel"/>
    <w:tmpl w:val="D4BE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771A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1" w15:restartNumberingAfterBreak="0">
    <w:nsid w:val="2B384888"/>
    <w:multiLevelType w:val="hybridMultilevel"/>
    <w:tmpl w:val="8264B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0300"/>
    <w:multiLevelType w:val="hybridMultilevel"/>
    <w:tmpl w:val="A090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27383"/>
    <w:multiLevelType w:val="hybridMultilevel"/>
    <w:tmpl w:val="D83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5558"/>
    <w:multiLevelType w:val="hybridMultilevel"/>
    <w:tmpl w:val="D39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693"/>
    <w:multiLevelType w:val="hybridMultilevel"/>
    <w:tmpl w:val="9A14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6125D"/>
    <w:multiLevelType w:val="hybridMultilevel"/>
    <w:tmpl w:val="B08ECCA6"/>
    <w:lvl w:ilvl="0" w:tplc="7A7ED4B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EFF"/>
    <w:multiLevelType w:val="hybridMultilevel"/>
    <w:tmpl w:val="924CFD0A"/>
    <w:name w:val="WW8Num12"/>
    <w:lvl w:ilvl="0" w:tplc="B080D5B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157D5"/>
    <w:multiLevelType w:val="hybridMultilevel"/>
    <w:tmpl w:val="8ED6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3665"/>
    <w:multiLevelType w:val="hybridMultilevel"/>
    <w:tmpl w:val="1186B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F0376"/>
    <w:multiLevelType w:val="hybridMultilevel"/>
    <w:tmpl w:val="0EB22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B58CE"/>
    <w:multiLevelType w:val="hybridMultilevel"/>
    <w:tmpl w:val="2BC0B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5"/>
  </w:num>
  <w:num w:numId="9">
    <w:abstractNumId w:val="9"/>
  </w:num>
  <w:num w:numId="10">
    <w:abstractNumId w:val="8"/>
  </w:num>
  <w:num w:numId="11">
    <w:abstractNumId w:val="8"/>
  </w:num>
  <w:num w:numId="12">
    <w:abstractNumId w:val="2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20"/>
  </w:num>
  <w:num w:numId="20">
    <w:abstractNumId w:val="2"/>
  </w:num>
  <w:num w:numId="21">
    <w:abstractNumId w:val="19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5"/>
    <w:rsid w:val="00006FF9"/>
    <w:rsid w:val="00016901"/>
    <w:rsid w:val="00025BDF"/>
    <w:rsid w:val="00032FE9"/>
    <w:rsid w:val="000345B7"/>
    <w:rsid w:val="000354A0"/>
    <w:rsid w:val="0004528F"/>
    <w:rsid w:val="000509BE"/>
    <w:rsid w:val="0005143D"/>
    <w:rsid w:val="00061FFD"/>
    <w:rsid w:val="00066750"/>
    <w:rsid w:val="00067682"/>
    <w:rsid w:val="0007574D"/>
    <w:rsid w:val="00076FE5"/>
    <w:rsid w:val="00090D36"/>
    <w:rsid w:val="000B4A88"/>
    <w:rsid w:val="000D7640"/>
    <w:rsid w:val="000E3097"/>
    <w:rsid w:val="00112239"/>
    <w:rsid w:val="00143AE8"/>
    <w:rsid w:val="0014409C"/>
    <w:rsid w:val="00164C89"/>
    <w:rsid w:val="00170BBF"/>
    <w:rsid w:val="00171BEC"/>
    <w:rsid w:val="001A30F4"/>
    <w:rsid w:val="001C39F4"/>
    <w:rsid w:val="001D5E28"/>
    <w:rsid w:val="001F3EBB"/>
    <w:rsid w:val="001F5B70"/>
    <w:rsid w:val="002261D0"/>
    <w:rsid w:val="00233AF0"/>
    <w:rsid w:val="00234C3D"/>
    <w:rsid w:val="00240293"/>
    <w:rsid w:val="002460EB"/>
    <w:rsid w:val="00246404"/>
    <w:rsid w:val="002475EF"/>
    <w:rsid w:val="0025321C"/>
    <w:rsid w:val="0025325A"/>
    <w:rsid w:val="002756C0"/>
    <w:rsid w:val="00277D0B"/>
    <w:rsid w:val="00297DA3"/>
    <w:rsid w:val="002A7E94"/>
    <w:rsid w:val="002E3EB5"/>
    <w:rsid w:val="002F48AA"/>
    <w:rsid w:val="0032419C"/>
    <w:rsid w:val="00325BDD"/>
    <w:rsid w:val="003367FA"/>
    <w:rsid w:val="00340E4E"/>
    <w:rsid w:val="00375E7A"/>
    <w:rsid w:val="0038638A"/>
    <w:rsid w:val="00395B51"/>
    <w:rsid w:val="003A400F"/>
    <w:rsid w:val="003B3B97"/>
    <w:rsid w:val="003B43B9"/>
    <w:rsid w:val="003C0AB9"/>
    <w:rsid w:val="003D355A"/>
    <w:rsid w:val="003D37CA"/>
    <w:rsid w:val="003D3CC0"/>
    <w:rsid w:val="004022CC"/>
    <w:rsid w:val="0041398D"/>
    <w:rsid w:val="004139F4"/>
    <w:rsid w:val="004276BA"/>
    <w:rsid w:val="00430369"/>
    <w:rsid w:val="00440BE3"/>
    <w:rsid w:val="004526A4"/>
    <w:rsid w:val="00460CCC"/>
    <w:rsid w:val="00461314"/>
    <w:rsid w:val="00461730"/>
    <w:rsid w:val="00464AB4"/>
    <w:rsid w:val="00466E99"/>
    <w:rsid w:val="00466EC3"/>
    <w:rsid w:val="00473186"/>
    <w:rsid w:val="0047651D"/>
    <w:rsid w:val="00486CDC"/>
    <w:rsid w:val="00492FF3"/>
    <w:rsid w:val="004A0AA2"/>
    <w:rsid w:val="004A53E0"/>
    <w:rsid w:val="004C0D04"/>
    <w:rsid w:val="004C554B"/>
    <w:rsid w:val="004D526E"/>
    <w:rsid w:val="004D5427"/>
    <w:rsid w:val="004E0D6A"/>
    <w:rsid w:val="004E2E63"/>
    <w:rsid w:val="004E4CCE"/>
    <w:rsid w:val="004F5B7E"/>
    <w:rsid w:val="00503A2E"/>
    <w:rsid w:val="00517B72"/>
    <w:rsid w:val="00543137"/>
    <w:rsid w:val="005469A0"/>
    <w:rsid w:val="005476C5"/>
    <w:rsid w:val="00551187"/>
    <w:rsid w:val="00552D77"/>
    <w:rsid w:val="00571310"/>
    <w:rsid w:val="00574BD3"/>
    <w:rsid w:val="005A7066"/>
    <w:rsid w:val="005B16BF"/>
    <w:rsid w:val="005B3A76"/>
    <w:rsid w:val="005E3765"/>
    <w:rsid w:val="005E4446"/>
    <w:rsid w:val="005E5171"/>
    <w:rsid w:val="00604F00"/>
    <w:rsid w:val="00612EC8"/>
    <w:rsid w:val="00624425"/>
    <w:rsid w:val="0063449C"/>
    <w:rsid w:val="00644B9B"/>
    <w:rsid w:val="00652161"/>
    <w:rsid w:val="006628B7"/>
    <w:rsid w:val="00692824"/>
    <w:rsid w:val="00692D87"/>
    <w:rsid w:val="006A7E08"/>
    <w:rsid w:val="006C63FE"/>
    <w:rsid w:val="006D36DF"/>
    <w:rsid w:val="00700041"/>
    <w:rsid w:val="00712647"/>
    <w:rsid w:val="007127F1"/>
    <w:rsid w:val="00736186"/>
    <w:rsid w:val="00740179"/>
    <w:rsid w:val="00740605"/>
    <w:rsid w:val="007457B1"/>
    <w:rsid w:val="0075020E"/>
    <w:rsid w:val="00755BE0"/>
    <w:rsid w:val="00757BA0"/>
    <w:rsid w:val="00761853"/>
    <w:rsid w:val="00761913"/>
    <w:rsid w:val="00767D08"/>
    <w:rsid w:val="00770B24"/>
    <w:rsid w:val="00781816"/>
    <w:rsid w:val="007878A0"/>
    <w:rsid w:val="007918C2"/>
    <w:rsid w:val="00792EC8"/>
    <w:rsid w:val="00793F7C"/>
    <w:rsid w:val="007A1E6F"/>
    <w:rsid w:val="007A3069"/>
    <w:rsid w:val="007A4EF7"/>
    <w:rsid w:val="007A5D7F"/>
    <w:rsid w:val="007B4FCD"/>
    <w:rsid w:val="007B67CF"/>
    <w:rsid w:val="007C25CF"/>
    <w:rsid w:val="007F5A78"/>
    <w:rsid w:val="00807B97"/>
    <w:rsid w:val="00813DE8"/>
    <w:rsid w:val="008158B6"/>
    <w:rsid w:val="00841A3C"/>
    <w:rsid w:val="0084657D"/>
    <w:rsid w:val="00862D96"/>
    <w:rsid w:val="00867C63"/>
    <w:rsid w:val="00874289"/>
    <w:rsid w:val="008B0A79"/>
    <w:rsid w:val="008B2E1C"/>
    <w:rsid w:val="008B366F"/>
    <w:rsid w:val="008C41E2"/>
    <w:rsid w:val="008C6811"/>
    <w:rsid w:val="008D0FC0"/>
    <w:rsid w:val="008D222C"/>
    <w:rsid w:val="008D28B1"/>
    <w:rsid w:val="008E0C45"/>
    <w:rsid w:val="008F4481"/>
    <w:rsid w:val="008F796F"/>
    <w:rsid w:val="009048BF"/>
    <w:rsid w:val="009109B4"/>
    <w:rsid w:val="00942336"/>
    <w:rsid w:val="009428CB"/>
    <w:rsid w:val="00961D81"/>
    <w:rsid w:val="009779D0"/>
    <w:rsid w:val="009A3509"/>
    <w:rsid w:val="009A5743"/>
    <w:rsid w:val="009B09FE"/>
    <w:rsid w:val="009B4C3A"/>
    <w:rsid w:val="009B5B6A"/>
    <w:rsid w:val="009C536D"/>
    <w:rsid w:val="009D2686"/>
    <w:rsid w:val="009F02A8"/>
    <w:rsid w:val="009F1463"/>
    <w:rsid w:val="009F3233"/>
    <w:rsid w:val="00A07569"/>
    <w:rsid w:val="00A9516A"/>
    <w:rsid w:val="00A97454"/>
    <w:rsid w:val="00AB27B7"/>
    <w:rsid w:val="00AB4392"/>
    <w:rsid w:val="00AB4DEC"/>
    <w:rsid w:val="00AD4A3D"/>
    <w:rsid w:val="00AD5CFE"/>
    <w:rsid w:val="00AE20CF"/>
    <w:rsid w:val="00AE2940"/>
    <w:rsid w:val="00AE351A"/>
    <w:rsid w:val="00B01149"/>
    <w:rsid w:val="00B108A4"/>
    <w:rsid w:val="00B145C8"/>
    <w:rsid w:val="00B16DE1"/>
    <w:rsid w:val="00B20B28"/>
    <w:rsid w:val="00B344EA"/>
    <w:rsid w:val="00B5041B"/>
    <w:rsid w:val="00B50EA8"/>
    <w:rsid w:val="00B51B81"/>
    <w:rsid w:val="00B57BB7"/>
    <w:rsid w:val="00B57C13"/>
    <w:rsid w:val="00B80FFD"/>
    <w:rsid w:val="00B91408"/>
    <w:rsid w:val="00B916AC"/>
    <w:rsid w:val="00BB6B2C"/>
    <w:rsid w:val="00BC1B90"/>
    <w:rsid w:val="00BC3C42"/>
    <w:rsid w:val="00BD73A3"/>
    <w:rsid w:val="00BE533A"/>
    <w:rsid w:val="00BF7B5F"/>
    <w:rsid w:val="00C036E9"/>
    <w:rsid w:val="00C1247B"/>
    <w:rsid w:val="00C2430F"/>
    <w:rsid w:val="00C26D08"/>
    <w:rsid w:val="00C3142D"/>
    <w:rsid w:val="00C46C97"/>
    <w:rsid w:val="00C509B5"/>
    <w:rsid w:val="00C658DE"/>
    <w:rsid w:val="00C667FB"/>
    <w:rsid w:val="00C80BEB"/>
    <w:rsid w:val="00C83E11"/>
    <w:rsid w:val="00C87AD6"/>
    <w:rsid w:val="00C97032"/>
    <w:rsid w:val="00CA0EA7"/>
    <w:rsid w:val="00CA414D"/>
    <w:rsid w:val="00CA47EB"/>
    <w:rsid w:val="00CD39D5"/>
    <w:rsid w:val="00CE020D"/>
    <w:rsid w:val="00CE6A30"/>
    <w:rsid w:val="00CE7174"/>
    <w:rsid w:val="00D07332"/>
    <w:rsid w:val="00D17804"/>
    <w:rsid w:val="00D178AC"/>
    <w:rsid w:val="00D224D6"/>
    <w:rsid w:val="00D235D2"/>
    <w:rsid w:val="00D82DEE"/>
    <w:rsid w:val="00D836A5"/>
    <w:rsid w:val="00D93B38"/>
    <w:rsid w:val="00D96EE7"/>
    <w:rsid w:val="00D97114"/>
    <w:rsid w:val="00DB095B"/>
    <w:rsid w:val="00DC16CB"/>
    <w:rsid w:val="00DC5404"/>
    <w:rsid w:val="00DE1301"/>
    <w:rsid w:val="00DE2FF9"/>
    <w:rsid w:val="00DE40C7"/>
    <w:rsid w:val="00DF1520"/>
    <w:rsid w:val="00E10BCE"/>
    <w:rsid w:val="00E14803"/>
    <w:rsid w:val="00E3331F"/>
    <w:rsid w:val="00E62FAC"/>
    <w:rsid w:val="00E810A2"/>
    <w:rsid w:val="00EB1340"/>
    <w:rsid w:val="00EB5590"/>
    <w:rsid w:val="00EB77A3"/>
    <w:rsid w:val="00ED4533"/>
    <w:rsid w:val="00ED4944"/>
    <w:rsid w:val="00EE12DE"/>
    <w:rsid w:val="00EE3B4A"/>
    <w:rsid w:val="00EE7FAF"/>
    <w:rsid w:val="00EF6B7E"/>
    <w:rsid w:val="00F06562"/>
    <w:rsid w:val="00F1169B"/>
    <w:rsid w:val="00F220D7"/>
    <w:rsid w:val="00F22C89"/>
    <w:rsid w:val="00F71949"/>
    <w:rsid w:val="00F80CE6"/>
    <w:rsid w:val="00F8253F"/>
    <w:rsid w:val="00F94DDF"/>
    <w:rsid w:val="00F94E0E"/>
    <w:rsid w:val="00FA591B"/>
    <w:rsid w:val="00FA697D"/>
    <w:rsid w:val="00FB059B"/>
    <w:rsid w:val="00FD206F"/>
    <w:rsid w:val="00FD779D"/>
    <w:rsid w:val="00FD7CE3"/>
    <w:rsid w:val="00FE2D44"/>
    <w:rsid w:val="00FF541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52A5C-784B-4119-9205-ADAC301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F9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rsid w:val="00006FF9"/>
    <w:rPr>
      <w:rFonts w:ascii="Times New Roman" w:hAnsi="Times New Roman" w:cs="Times New Roman"/>
      <w:b/>
      <w:sz w:val="22"/>
    </w:rPr>
  </w:style>
  <w:style w:type="paragraph" w:customStyle="1" w:styleId="Style5">
    <w:name w:val="Style5"/>
    <w:basedOn w:val="Normalny"/>
    <w:rsid w:val="00006FF9"/>
    <w:pPr>
      <w:spacing w:line="300" w:lineRule="exact"/>
      <w:jc w:val="both"/>
    </w:pPr>
  </w:style>
  <w:style w:type="paragraph" w:customStyle="1" w:styleId="Brakstyluakapitowego">
    <w:name w:val="[Brak stylu akapitowego]"/>
    <w:rsid w:val="00006FF9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06FF9"/>
    <w:pPr>
      <w:ind w:left="720"/>
      <w:contextualSpacing/>
    </w:pPr>
  </w:style>
  <w:style w:type="table" w:styleId="Tabela-Siatka">
    <w:name w:val="Table Grid"/>
    <w:basedOn w:val="Standardowy"/>
    <w:uiPriority w:val="39"/>
    <w:rsid w:val="000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E7"/>
    <w:rPr>
      <w:rFonts w:ascii="Segoe UI" w:eastAsia="SimSun" w:hAnsi="Segoe UI" w:cs="Segoe UI"/>
      <w:sz w:val="18"/>
      <w:szCs w:val="18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80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0F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Pogrubienie">
    <w:name w:val="Strong"/>
    <w:basedOn w:val="Domylnaczcionkaakapitu"/>
    <w:uiPriority w:val="22"/>
    <w:qFormat/>
    <w:rsid w:val="00061FFD"/>
    <w:rPr>
      <w:b/>
      <w:bCs/>
    </w:rPr>
  </w:style>
  <w:style w:type="paragraph" w:styleId="Bezodstpw">
    <w:name w:val="No Spacing"/>
    <w:uiPriority w:val="1"/>
    <w:qFormat/>
    <w:rsid w:val="00061FFD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B2C"/>
    <w:rPr>
      <w:rFonts w:ascii="SimSun" w:eastAsia="SimSun" w:hAnsi="SimSu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6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2C"/>
    <w:rPr>
      <w:rFonts w:ascii="SimSun" w:eastAsia="SimSun" w:hAnsi="SimSu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A9CA-8395-468D-8DEA-E31C5922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Gąsiorowski</dc:creator>
  <cp:lastModifiedBy>Mariusz Uljasz</cp:lastModifiedBy>
  <cp:revision>10</cp:revision>
  <cp:lastPrinted>2016-06-28T09:32:00Z</cp:lastPrinted>
  <dcterms:created xsi:type="dcterms:W3CDTF">2016-06-28T09:47:00Z</dcterms:created>
  <dcterms:modified xsi:type="dcterms:W3CDTF">2016-07-14T08:24:00Z</dcterms:modified>
</cp:coreProperties>
</file>