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172A7" w14:textId="64506BBC" w:rsidR="004E6D70" w:rsidRDefault="004E6D70" w:rsidP="004E6D70">
      <w:pPr>
        <w:jc w:val="center"/>
        <w:rPr>
          <w:color w:val="000000"/>
        </w:rPr>
      </w:pPr>
      <w:r>
        <w:rPr>
          <w:noProof/>
        </w:rPr>
        <w:drawing>
          <wp:anchor distT="0" distB="0" distL="114300" distR="114300" simplePos="0" relativeHeight="251657216" behindDoc="0" locked="0" layoutInCell="1" allowOverlap="1" wp14:anchorId="4AF35574" wp14:editId="799F0359">
            <wp:simplePos x="0" y="0"/>
            <wp:positionH relativeFrom="column">
              <wp:posOffset>147955</wp:posOffset>
            </wp:positionH>
            <wp:positionV relativeFrom="paragraph">
              <wp:posOffset>6985</wp:posOffset>
            </wp:positionV>
            <wp:extent cx="759460" cy="997585"/>
            <wp:effectExtent l="0" t="0" r="254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460" cy="997585"/>
                    </a:xfrm>
                    <a:prstGeom prst="rect">
                      <a:avLst/>
                    </a:prstGeom>
                    <a:noFill/>
                  </pic:spPr>
                </pic:pic>
              </a:graphicData>
            </a:graphic>
            <wp14:sizeRelH relativeFrom="page">
              <wp14:pctWidth>0</wp14:pctWidth>
            </wp14:sizeRelH>
            <wp14:sizeRelV relativeFrom="page">
              <wp14:pctHeight>0</wp14:pctHeight>
            </wp14:sizeRelV>
          </wp:anchor>
        </w:drawing>
      </w:r>
    </w:p>
    <w:p w14:paraId="588868ED" w14:textId="77777777" w:rsidR="004E6D70" w:rsidRDefault="004E6D70" w:rsidP="004E6D70">
      <w:pPr>
        <w:jc w:val="center"/>
        <w:rPr>
          <w:rFonts w:ascii="Bookman Old Style" w:hAnsi="Bookman Old Style"/>
          <w:color w:val="000000"/>
          <w:sz w:val="44"/>
          <w:szCs w:val="44"/>
        </w:rPr>
      </w:pPr>
      <w:r>
        <w:rPr>
          <w:rFonts w:ascii="Bookman Old Style" w:hAnsi="Bookman Old Style"/>
          <w:color w:val="000000"/>
          <w:sz w:val="44"/>
          <w:szCs w:val="44"/>
        </w:rPr>
        <w:t>Urząd Gminy Lesznowola</w:t>
      </w:r>
    </w:p>
    <w:p w14:paraId="042E3A65" w14:textId="77777777" w:rsidR="004E6D70" w:rsidRDefault="004E6D70" w:rsidP="004E6D70">
      <w:pPr>
        <w:jc w:val="center"/>
        <w:rPr>
          <w:rFonts w:ascii="Bookman Old Style" w:hAnsi="Bookman Old Style"/>
          <w:color w:val="000000"/>
        </w:rPr>
      </w:pPr>
      <w:r>
        <w:rPr>
          <w:rFonts w:ascii="Bookman Old Style" w:hAnsi="Bookman Old Style"/>
          <w:color w:val="000000"/>
        </w:rPr>
        <w:t>ul. Gminna 60, 05-506 Lesznowola</w:t>
      </w:r>
    </w:p>
    <w:p w14:paraId="7C82F68D" w14:textId="77777777" w:rsidR="004E6D70" w:rsidRDefault="004E6D70" w:rsidP="004E6D70">
      <w:pPr>
        <w:jc w:val="center"/>
        <w:rPr>
          <w:rFonts w:ascii="Bookman Old Style" w:hAnsi="Bookman Old Style"/>
          <w:color w:val="000000"/>
          <w:lang w:val="en-US"/>
        </w:rPr>
      </w:pPr>
      <w:r>
        <w:rPr>
          <w:rFonts w:ascii="Bookman Old Style" w:hAnsi="Bookman Old Style"/>
          <w:color w:val="000000"/>
          <w:lang w:val="en-US"/>
        </w:rPr>
        <w:t>tel. 22 708 91 01, e-mail.: gmina@lesznowola.pl</w:t>
      </w:r>
    </w:p>
    <w:p w14:paraId="47397276" w14:textId="77777777" w:rsidR="004E6D70" w:rsidRDefault="004E6D70" w:rsidP="004E6D70">
      <w:pPr>
        <w:jc w:val="center"/>
        <w:rPr>
          <w:rFonts w:ascii="Bookman Old Style" w:hAnsi="Bookman Old Style"/>
          <w:color w:val="000000"/>
          <w:lang w:val="en-US"/>
        </w:rPr>
      </w:pPr>
      <w:r>
        <w:rPr>
          <w:rFonts w:ascii="Bookman Old Style" w:hAnsi="Bookman Old Style"/>
          <w:color w:val="000000"/>
          <w:lang w:val="en-US"/>
        </w:rPr>
        <w:t>www.lesznowola.pl</w:t>
      </w:r>
    </w:p>
    <w:p w14:paraId="01E900CC" w14:textId="0159C95C" w:rsidR="004E6D70" w:rsidRDefault="004E6D70" w:rsidP="004E6D70">
      <w:pPr>
        <w:jc w:val="center"/>
        <w:rPr>
          <w:color w:val="000000"/>
          <w:lang w:val="en-US"/>
        </w:rPr>
      </w:pPr>
      <w:r>
        <w:rPr>
          <w:noProof/>
          <w:color w:val="000000"/>
          <w:lang w:val="en-US"/>
        </w:rPr>
        <w:drawing>
          <wp:inline distT="0" distB="0" distL="0" distR="0" wp14:anchorId="5C0F173C" wp14:editId="7B8A3D2C">
            <wp:extent cx="5715000" cy="95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14:paraId="62D0431C" w14:textId="77777777" w:rsidR="004E6D70" w:rsidRDefault="004E6D70" w:rsidP="004E6D70">
      <w:pPr>
        <w:rPr>
          <w:color w:val="000000"/>
          <w:lang w:val="en-US"/>
        </w:rPr>
      </w:pPr>
    </w:p>
    <w:p w14:paraId="6AAB816F" w14:textId="688FD269" w:rsidR="004E6D70" w:rsidRDefault="004E6D70" w:rsidP="004E6D70">
      <w:pPr>
        <w:widowControl w:val="0"/>
        <w:spacing w:after="120" w:line="276" w:lineRule="auto"/>
        <w:jc w:val="both"/>
        <w:rPr>
          <w:b/>
        </w:rPr>
      </w:pPr>
      <w:r>
        <w:rPr>
          <w:b/>
        </w:rPr>
        <w:t>SYGN. POSTĘPOWANIA: RZP.271.</w:t>
      </w:r>
      <w:r w:rsidR="00853CC0">
        <w:rPr>
          <w:b/>
        </w:rPr>
        <w:t>9</w:t>
      </w:r>
      <w:r>
        <w:rPr>
          <w:b/>
        </w:rPr>
        <w:t>.01.2022</w:t>
      </w:r>
    </w:p>
    <w:p w14:paraId="50915E42" w14:textId="77777777" w:rsidR="004E6D70" w:rsidRDefault="004E6D70" w:rsidP="004E6D70">
      <w:pPr>
        <w:jc w:val="both"/>
        <w:rPr>
          <w:b/>
          <w:color w:val="000000"/>
        </w:rPr>
      </w:pPr>
    </w:p>
    <w:p w14:paraId="73D9E922" w14:textId="77777777" w:rsidR="004E6D70" w:rsidRDefault="004E6D70" w:rsidP="004E6D70">
      <w:pPr>
        <w:jc w:val="both"/>
        <w:rPr>
          <w:b/>
          <w:color w:val="000000"/>
        </w:rPr>
      </w:pPr>
    </w:p>
    <w:p w14:paraId="09D1B16B" w14:textId="77777777" w:rsidR="004E6D70" w:rsidRDefault="004E6D70" w:rsidP="004E6D70">
      <w:pPr>
        <w:jc w:val="both"/>
        <w:rPr>
          <w:b/>
          <w:color w:val="000000"/>
        </w:rPr>
      </w:pPr>
    </w:p>
    <w:p w14:paraId="4C901748" w14:textId="77777777" w:rsidR="004E6D70" w:rsidRDefault="004E6D70" w:rsidP="004E6D70">
      <w:pPr>
        <w:jc w:val="both"/>
        <w:rPr>
          <w:b/>
          <w:color w:val="000000"/>
        </w:rPr>
      </w:pPr>
    </w:p>
    <w:p w14:paraId="4EDA14F3" w14:textId="77777777" w:rsidR="004E6D70" w:rsidRDefault="004E6D70" w:rsidP="004E6D70">
      <w:pPr>
        <w:jc w:val="both"/>
        <w:rPr>
          <w:b/>
          <w:color w:val="000000"/>
        </w:rPr>
      </w:pPr>
    </w:p>
    <w:p w14:paraId="1F62886B" w14:textId="77777777" w:rsidR="004E6D70" w:rsidRDefault="004E6D70" w:rsidP="004E6D70">
      <w:pPr>
        <w:jc w:val="both"/>
        <w:rPr>
          <w:b/>
          <w:color w:val="000000"/>
        </w:rPr>
      </w:pPr>
    </w:p>
    <w:p w14:paraId="2218380E" w14:textId="77777777" w:rsidR="004E6D70" w:rsidRDefault="004E6D70" w:rsidP="004E6D70">
      <w:pPr>
        <w:widowControl w:val="0"/>
        <w:ind w:left="5964" w:hanging="5964"/>
        <w:jc w:val="both"/>
        <w:rPr>
          <w:b/>
          <w:bCs/>
          <w:sz w:val="20"/>
          <w:szCs w:val="20"/>
        </w:rPr>
      </w:pPr>
    </w:p>
    <w:p w14:paraId="162B39FE" w14:textId="77777777" w:rsidR="004E6D70" w:rsidRDefault="004E6D70" w:rsidP="004E6D70">
      <w:pPr>
        <w:widowControl w:val="0"/>
        <w:spacing w:after="120" w:line="276" w:lineRule="auto"/>
        <w:jc w:val="center"/>
        <w:rPr>
          <w:b/>
          <w:sz w:val="36"/>
          <w:szCs w:val="36"/>
        </w:rPr>
      </w:pPr>
      <w:r>
        <w:rPr>
          <w:b/>
          <w:sz w:val="36"/>
          <w:szCs w:val="36"/>
        </w:rPr>
        <w:t>SPECYFIKACJA WARUNKÓW ZAMÓWIENIA</w:t>
      </w:r>
    </w:p>
    <w:p w14:paraId="135C9500" w14:textId="77777777" w:rsidR="004E6D70" w:rsidRDefault="004E6D70" w:rsidP="004E6D70">
      <w:pPr>
        <w:pStyle w:val="Standard"/>
        <w:jc w:val="center"/>
        <w:rPr>
          <w:b/>
        </w:rPr>
      </w:pPr>
    </w:p>
    <w:p w14:paraId="61CCDEAA" w14:textId="77777777" w:rsidR="004E6D70" w:rsidRDefault="004E6D70" w:rsidP="004E6D70">
      <w:pPr>
        <w:pStyle w:val="Standard"/>
        <w:jc w:val="center"/>
        <w:rPr>
          <w:b/>
        </w:rPr>
      </w:pPr>
    </w:p>
    <w:p w14:paraId="0B870C68" w14:textId="77777777" w:rsidR="004E6D70" w:rsidRPr="00853CC0" w:rsidRDefault="004E6D70" w:rsidP="004E6D70">
      <w:pPr>
        <w:pStyle w:val="Standard"/>
        <w:jc w:val="center"/>
        <w:rPr>
          <w:b/>
          <w:kern w:val="3"/>
          <w:lang w:eastAsia="zh-CN"/>
        </w:rPr>
      </w:pPr>
      <w:r w:rsidRPr="00853CC0">
        <w:rPr>
          <w:b/>
        </w:rPr>
        <w:t xml:space="preserve">W POSTĘPOWANIU PROWADZONYM W TRYBIE PODSTAWOWYM, </w:t>
      </w:r>
      <w:r w:rsidRPr="00853CC0">
        <w:rPr>
          <w:b/>
        </w:rPr>
        <w:br/>
        <w:t>BEZ PRZEPROWADZENIA NEGOCJACJI</w:t>
      </w:r>
      <w:r w:rsidRPr="00853CC0">
        <w:rPr>
          <w:b/>
          <w:kern w:val="3"/>
          <w:lang w:eastAsia="zh-CN"/>
        </w:rPr>
        <w:t xml:space="preserve"> NA PODSTAWIE ART. 275 PKT 1 USTAWY Z DNIA 11 WRZEŚNIA 2019 R. PRAWO ZAMÓWIEŃ PUBLICZNYCH</w:t>
      </w:r>
    </w:p>
    <w:p w14:paraId="56F3B3CB" w14:textId="77777777" w:rsidR="004E6D70" w:rsidRPr="00853CC0" w:rsidRDefault="004E6D70" w:rsidP="004E6D70">
      <w:pPr>
        <w:widowControl w:val="0"/>
        <w:spacing w:after="120" w:line="276" w:lineRule="auto"/>
        <w:jc w:val="center"/>
        <w:rPr>
          <w:b/>
        </w:rPr>
      </w:pPr>
      <w:r w:rsidRPr="00853CC0">
        <w:rPr>
          <w:rFonts w:eastAsia="SimSun"/>
          <w:b/>
          <w:kern w:val="3"/>
          <w:lang w:eastAsia="en-US"/>
        </w:rPr>
        <w:t>(T.J. DZ. U. Z 2021 R. POZ. 1129, ZE ZMIANAMI)</w:t>
      </w:r>
    </w:p>
    <w:p w14:paraId="5E454D8F" w14:textId="77777777" w:rsidR="004E6D70" w:rsidRDefault="004E6D70" w:rsidP="004E6D70">
      <w:pPr>
        <w:widowControl w:val="0"/>
        <w:spacing w:after="120" w:line="276" w:lineRule="auto"/>
        <w:jc w:val="both"/>
        <w:rPr>
          <w:rFonts w:eastAsia="Calibri"/>
          <w:sz w:val="20"/>
          <w:szCs w:val="20"/>
          <w:lang w:eastAsia="en-US"/>
        </w:rPr>
      </w:pPr>
      <w:bookmarkStart w:id="0" w:name="_Hlk8119812"/>
      <w:bookmarkStart w:id="1" w:name="_Hlk500232197"/>
      <w:bookmarkStart w:id="2" w:name="_Hlk512434929"/>
    </w:p>
    <w:p w14:paraId="23BD467C" w14:textId="77777777" w:rsidR="004E6D70" w:rsidRDefault="004E6D70" w:rsidP="004E6D70">
      <w:pPr>
        <w:widowControl w:val="0"/>
        <w:spacing w:after="120" w:line="276" w:lineRule="auto"/>
        <w:jc w:val="both"/>
        <w:rPr>
          <w:rFonts w:eastAsia="Calibri"/>
          <w:sz w:val="20"/>
          <w:szCs w:val="20"/>
          <w:lang w:eastAsia="en-US"/>
        </w:rPr>
      </w:pPr>
    </w:p>
    <w:p w14:paraId="2F45CD3A" w14:textId="77777777" w:rsidR="004E6D70" w:rsidRDefault="004E6D70" w:rsidP="004E6D70">
      <w:pPr>
        <w:widowControl w:val="0"/>
        <w:spacing w:after="120" w:line="276" w:lineRule="auto"/>
        <w:jc w:val="both"/>
        <w:rPr>
          <w:rFonts w:eastAsia="Calibri"/>
          <w:sz w:val="20"/>
          <w:szCs w:val="20"/>
          <w:lang w:eastAsia="en-US"/>
        </w:rPr>
      </w:pPr>
    </w:p>
    <w:p w14:paraId="23DEFD2B" w14:textId="77777777" w:rsidR="004E6D70" w:rsidRDefault="004E6D70" w:rsidP="004E6D70">
      <w:pPr>
        <w:widowControl w:val="0"/>
        <w:spacing w:after="120" w:line="276" w:lineRule="auto"/>
        <w:jc w:val="both"/>
        <w:rPr>
          <w:rFonts w:eastAsia="Calibri"/>
          <w:sz w:val="20"/>
          <w:szCs w:val="20"/>
          <w:lang w:eastAsia="en-US"/>
        </w:rPr>
      </w:pPr>
    </w:p>
    <w:p w14:paraId="3CA31EF5" w14:textId="77777777" w:rsidR="004E6D70" w:rsidRDefault="004E6D70" w:rsidP="004E6D70">
      <w:pPr>
        <w:widowControl w:val="0"/>
        <w:jc w:val="both"/>
        <w:rPr>
          <w:rFonts w:eastAsia="Calibri"/>
          <w:b/>
          <w:bCs/>
          <w:lang w:eastAsia="en-US"/>
        </w:rPr>
      </w:pPr>
      <w:r>
        <w:rPr>
          <w:rFonts w:eastAsia="Calibri"/>
          <w:b/>
          <w:bCs/>
          <w:lang w:eastAsia="en-US"/>
        </w:rPr>
        <w:t xml:space="preserve">Przedmiotem zamówienia jest: </w:t>
      </w:r>
    </w:p>
    <w:p w14:paraId="58E769A8" w14:textId="77777777" w:rsidR="004E6D70" w:rsidRDefault="004E6D70" w:rsidP="004E6D70">
      <w:pPr>
        <w:widowControl w:val="0"/>
        <w:jc w:val="both"/>
        <w:rPr>
          <w:rFonts w:eastAsia="Calibri"/>
          <w:b/>
          <w:lang w:eastAsia="en-US"/>
        </w:rPr>
      </w:pPr>
    </w:p>
    <w:p w14:paraId="40CD24E7" w14:textId="77777777" w:rsidR="004E6D70" w:rsidRDefault="004E6D70" w:rsidP="004E6D70">
      <w:pPr>
        <w:widowControl w:val="0"/>
        <w:jc w:val="center"/>
        <w:rPr>
          <w:rFonts w:eastAsia="Calibri"/>
          <w:b/>
          <w:sz w:val="28"/>
          <w:szCs w:val="28"/>
          <w:lang w:eastAsia="en-US"/>
        </w:rPr>
      </w:pPr>
      <w:bookmarkStart w:id="3" w:name="_Hlk78458588"/>
      <w:r>
        <w:rPr>
          <w:rFonts w:eastAsia="Calibri"/>
          <w:b/>
          <w:sz w:val="28"/>
          <w:szCs w:val="28"/>
          <w:lang w:eastAsia="en-US"/>
        </w:rPr>
        <w:t>„</w:t>
      </w:r>
      <w:r>
        <w:rPr>
          <w:rFonts w:cs="Calibri"/>
          <w:b/>
          <w:bCs/>
          <w:color w:val="000000"/>
          <w:sz w:val="28"/>
          <w:szCs w:val="28"/>
        </w:rPr>
        <w:t xml:space="preserve">Przedłużenie licencji NGVL </w:t>
      </w:r>
      <w:r>
        <w:rPr>
          <w:b/>
          <w:bCs/>
          <w:color w:val="000000"/>
          <w:sz w:val="28"/>
          <w:szCs w:val="28"/>
        </w:rPr>
        <w:t>licencji Pakietu Office 365 EntE3 User</w:t>
      </w:r>
      <w:r>
        <w:rPr>
          <w:rFonts w:eastAsia="Calibri"/>
          <w:b/>
          <w:sz w:val="28"/>
          <w:szCs w:val="28"/>
          <w:lang w:eastAsia="en-US"/>
        </w:rPr>
        <w:t>”</w:t>
      </w:r>
    </w:p>
    <w:p w14:paraId="190D87B7" w14:textId="77777777" w:rsidR="004E6D70" w:rsidRDefault="004E6D70" w:rsidP="004E6D70">
      <w:pPr>
        <w:widowControl w:val="0"/>
        <w:jc w:val="center"/>
        <w:rPr>
          <w:rFonts w:eastAsia="Calibri"/>
          <w:b/>
          <w:sz w:val="32"/>
          <w:szCs w:val="32"/>
          <w:lang w:eastAsia="en-US"/>
        </w:rPr>
      </w:pPr>
    </w:p>
    <w:bookmarkEnd w:id="0"/>
    <w:bookmarkEnd w:id="3"/>
    <w:p w14:paraId="371C2A22" w14:textId="77777777" w:rsidR="004E6D70" w:rsidRDefault="004E6D70" w:rsidP="004E6D70">
      <w:pPr>
        <w:widowControl w:val="0"/>
        <w:tabs>
          <w:tab w:val="left" w:pos="204"/>
        </w:tabs>
        <w:spacing w:after="120" w:line="276" w:lineRule="auto"/>
        <w:rPr>
          <w:rFonts w:ascii="Calibri" w:hAnsi="Calibri" w:cs="Calibri"/>
          <w:sz w:val="20"/>
          <w:szCs w:val="20"/>
        </w:rPr>
      </w:pPr>
    </w:p>
    <w:bookmarkEnd w:id="1"/>
    <w:bookmarkEnd w:id="2"/>
    <w:p w14:paraId="4E892C19" w14:textId="77777777" w:rsidR="004E6D70" w:rsidRDefault="004E6D70" w:rsidP="004E6D70">
      <w:pPr>
        <w:widowControl w:val="0"/>
        <w:rPr>
          <w:b/>
          <w:bCs/>
        </w:rPr>
      </w:pPr>
    </w:p>
    <w:p w14:paraId="7F6D9B70" w14:textId="77777777" w:rsidR="004E6D70" w:rsidRDefault="004E6D70" w:rsidP="004E6D70">
      <w:pPr>
        <w:widowControl w:val="0"/>
        <w:rPr>
          <w:b/>
          <w:bCs/>
          <w:i/>
          <w:iCs/>
        </w:rPr>
      </w:pPr>
    </w:p>
    <w:p w14:paraId="2AF10828" w14:textId="77777777" w:rsidR="004E6D70" w:rsidRDefault="004E6D70" w:rsidP="004E6D70">
      <w:pPr>
        <w:widowControl w:val="0"/>
        <w:tabs>
          <w:tab w:val="left" w:pos="6408"/>
        </w:tabs>
        <w:ind w:left="5664"/>
      </w:pPr>
      <w:r>
        <w:t xml:space="preserve">                              Zatwierdził:</w:t>
      </w:r>
    </w:p>
    <w:p w14:paraId="5D1FA5B8" w14:textId="70AAD16E" w:rsidR="004E6D70" w:rsidRDefault="004E6D70" w:rsidP="00853CC0">
      <w:pPr>
        <w:widowControl w:val="0"/>
        <w:tabs>
          <w:tab w:val="left" w:pos="6408"/>
        </w:tabs>
        <w:ind w:left="5664"/>
      </w:pPr>
      <w:r>
        <w:t xml:space="preserve">                           </w:t>
      </w:r>
      <w:r>
        <w:tab/>
        <w:t xml:space="preserve">  </w:t>
      </w:r>
    </w:p>
    <w:p w14:paraId="2225725D" w14:textId="77777777" w:rsidR="004E6D70" w:rsidRDefault="004E6D70" w:rsidP="004E6D70">
      <w:pPr>
        <w:widowControl w:val="0"/>
        <w:tabs>
          <w:tab w:val="left" w:pos="1800"/>
          <w:tab w:val="center" w:pos="2568"/>
        </w:tabs>
        <w:ind w:left="5664"/>
        <w:rPr>
          <w:b/>
          <w:bCs/>
          <w:i/>
          <w:iCs/>
        </w:rPr>
      </w:pPr>
      <w:r>
        <w:t xml:space="preserve">                                </w:t>
      </w:r>
      <w:r>
        <w:rPr>
          <w:b/>
          <w:bCs/>
          <w:i/>
          <w:iCs/>
        </w:rPr>
        <w:t>Z up. Wójta</w:t>
      </w:r>
    </w:p>
    <w:p w14:paraId="11A1308E" w14:textId="77777777" w:rsidR="004E6D70" w:rsidRDefault="004E6D70" w:rsidP="004E6D70">
      <w:pPr>
        <w:widowControl w:val="0"/>
        <w:rPr>
          <w:b/>
          <w:bCs/>
          <w:i/>
          <w:iCs/>
        </w:rPr>
      </w:pPr>
    </w:p>
    <w:p w14:paraId="6FD07819" w14:textId="77777777" w:rsidR="004E6D70" w:rsidRDefault="004E6D70" w:rsidP="004E6D70">
      <w:pPr>
        <w:widowControl w:val="0"/>
        <w:ind w:left="6372" w:firstLine="708"/>
        <w:jc w:val="center"/>
        <w:rPr>
          <w:b/>
          <w:bCs/>
          <w:i/>
          <w:iCs/>
        </w:rPr>
      </w:pPr>
      <w:r>
        <w:rPr>
          <w:b/>
          <w:bCs/>
          <w:i/>
          <w:iCs/>
        </w:rPr>
        <w:t>Mirosław Wilusz</w:t>
      </w:r>
    </w:p>
    <w:p w14:paraId="2B9C3FFC" w14:textId="77777777" w:rsidR="004E6D70" w:rsidRDefault="004E6D70" w:rsidP="004E6D70">
      <w:pPr>
        <w:widowControl w:val="0"/>
        <w:ind w:left="6372" w:firstLine="708"/>
        <w:jc w:val="center"/>
        <w:rPr>
          <w:b/>
          <w:bCs/>
          <w:i/>
          <w:iCs/>
        </w:rPr>
      </w:pPr>
      <w:r>
        <w:rPr>
          <w:b/>
          <w:bCs/>
          <w:i/>
          <w:iCs/>
        </w:rPr>
        <w:t xml:space="preserve">Zastępca Wójta  </w:t>
      </w:r>
    </w:p>
    <w:p w14:paraId="244F656A" w14:textId="77777777" w:rsidR="004E6D70" w:rsidRDefault="004E6D70" w:rsidP="004E6D70">
      <w:pPr>
        <w:widowControl w:val="0"/>
        <w:rPr>
          <w:b/>
          <w:bCs/>
          <w:i/>
          <w:iCs/>
        </w:rPr>
      </w:pPr>
    </w:p>
    <w:p w14:paraId="14F25632" w14:textId="77777777" w:rsidR="004E6D70" w:rsidRDefault="004E6D70" w:rsidP="004E6D70">
      <w:pPr>
        <w:widowControl w:val="0"/>
        <w:ind w:left="6372"/>
        <w:rPr>
          <w:b/>
          <w:bCs/>
          <w:i/>
          <w:iCs/>
        </w:rPr>
      </w:pPr>
    </w:p>
    <w:p w14:paraId="2FE188F8" w14:textId="77777777" w:rsidR="004E6D70" w:rsidRDefault="004E6D70" w:rsidP="004E6D70">
      <w:pPr>
        <w:widowControl w:val="0"/>
        <w:ind w:left="6372"/>
        <w:rPr>
          <w:b/>
          <w:bCs/>
          <w:i/>
          <w:iCs/>
        </w:rPr>
      </w:pPr>
    </w:p>
    <w:p w14:paraId="7A504C89" w14:textId="481CF4D0" w:rsidR="004E6D70" w:rsidRPr="00C44F1F" w:rsidRDefault="00E115FA" w:rsidP="00E115FA">
      <w:pPr>
        <w:widowControl w:val="0"/>
        <w:rPr>
          <w:i/>
          <w:iCs/>
        </w:rPr>
      </w:pPr>
      <w:r>
        <w:rPr>
          <w:i/>
          <w:iCs/>
        </w:rPr>
        <w:t xml:space="preserve">                                                                                            </w:t>
      </w:r>
      <w:r w:rsidR="00C44F1F" w:rsidRPr="00C44F1F">
        <w:rPr>
          <w:i/>
          <w:iCs/>
        </w:rPr>
        <w:t>Lesznowola</w:t>
      </w:r>
      <w:r w:rsidR="00C44F1F">
        <w:rPr>
          <w:i/>
          <w:iCs/>
        </w:rPr>
        <w:t xml:space="preserve">, dnia </w:t>
      </w:r>
      <w:r w:rsidR="00CB7C89">
        <w:rPr>
          <w:i/>
          <w:iCs/>
        </w:rPr>
        <w:t>15.03.</w:t>
      </w:r>
      <w:r w:rsidR="00C44F1F">
        <w:rPr>
          <w:i/>
          <w:iCs/>
        </w:rPr>
        <w:t>2022</w:t>
      </w:r>
    </w:p>
    <w:p w14:paraId="759517AE" w14:textId="77777777" w:rsidR="004E6D70" w:rsidRDefault="004E6D70" w:rsidP="004E6D70">
      <w:pPr>
        <w:widowControl w:val="0"/>
        <w:ind w:left="6372"/>
        <w:rPr>
          <w:b/>
          <w:bCs/>
          <w:i/>
          <w:iCs/>
        </w:rPr>
      </w:pPr>
    </w:p>
    <w:p w14:paraId="73BA6E69" w14:textId="77777777" w:rsidR="004E6D70" w:rsidRDefault="004E6D70" w:rsidP="004E6D70">
      <w:pPr>
        <w:widowControl w:val="0"/>
        <w:ind w:left="6372"/>
        <w:rPr>
          <w:b/>
          <w:bCs/>
          <w:i/>
          <w:iCs/>
        </w:rPr>
      </w:pPr>
    </w:p>
    <w:p w14:paraId="522AAA41" w14:textId="77777777" w:rsidR="004E6D70" w:rsidRDefault="004E6D70" w:rsidP="004E6D70">
      <w:pPr>
        <w:widowControl w:val="0"/>
        <w:rPr>
          <w:b/>
          <w:bCs/>
          <w:i/>
          <w:iCs/>
        </w:rPr>
      </w:pPr>
    </w:p>
    <w:p w14:paraId="49D2600C" w14:textId="77777777" w:rsidR="004E6D70" w:rsidRDefault="004E6D70" w:rsidP="004E6D70">
      <w:pPr>
        <w:widowControl w:val="0"/>
        <w:ind w:left="6372"/>
        <w:rPr>
          <w:b/>
          <w:bCs/>
          <w:i/>
          <w:iCs/>
        </w:rPr>
      </w:pPr>
    </w:p>
    <w:p w14:paraId="26BB7D6F" w14:textId="77777777" w:rsidR="004E6D70" w:rsidRDefault="004E6D70" w:rsidP="004E6D70">
      <w:pPr>
        <w:numPr>
          <w:ilvl w:val="0"/>
          <w:numId w:val="1"/>
        </w:numPr>
        <w:ind w:left="426" w:hanging="284"/>
        <w:jc w:val="both"/>
        <w:rPr>
          <w:color w:val="000000"/>
        </w:rPr>
      </w:pPr>
      <w:r>
        <w:rPr>
          <w:b/>
          <w:color w:val="000000"/>
        </w:rPr>
        <w:t>NAZWA ORAZ ADRES ZAMAWIAJĄCEGO ORAZ WSKAZANIE OSÓB UPRAWNIONYCH DO KOMUNIKOWANIA SIĘ Z WYKONAWCAMI.</w:t>
      </w:r>
    </w:p>
    <w:p w14:paraId="01C7D356" w14:textId="77777777" w:rsidR="004E6D70" w:rsidRDefault="004E6D70" w:rsidP="004E6D70">
      <w:pPr>
        <w:ind w:left="426"/>
        <w:jc w:val="both"/>
        <w:rPr>
          <w:color w:val="000000"/>
        </w:rPr>
      </w:pPr>
    </w:p>
    <w:p w14:paraId="6A032CB5" w14:textId="77777777" w:rsidR="004E6D70" w:rsidRDefault="004E6D70" w:rsidP="004E6D70">
      <w:pPr>
        <w:numPr>
          <w:ilvl w:val="1"/>
          <w:numId w:val="2"/>
        </w:numPr>
        <w:tabs>
          <w:tab w:val="left" w:pos="426"/>
        </w:tabs>
        <w:jc w:val="both"/>
        <w:rPr>
          <w:b/>
          <w:bCs/>
          <w:color w:val="000000"/>
        </w:rPr>
      </w:pPr>
      <w:r>
        <w:rPr>
          <w:b/>
          <w:bCs/>
          <w:color w:val="000000"/>
        </w:rPr>
        <w:t>Zamawiający: Gmina Lesznowola, ul. Gminna 60, 05-506 Lesznowola</w:t>
      </w:r>
    </w:p>
    <w:p w14:paraId="16D70AE1" w14:textId="77777777" w:rsidR="004E6D70" w:rsidRDefault="004E6D70" w:rsidP="004E6D70">
      <w:pPr>
        <w:jc w:val="both"/>
        <w:rPr>
          <w:b/>
          <w:bCs/>
          <w:color w:val="000000"/>
        </w:rPr>
      </w:pPr>
      <w:r>
        <w:rPr>
          <w:b/>
          <w:bCs/>
          <w:color w:val="000000"/>
        </w:rPr>
        <w:t xml:space="preserve">tel.: 22 708-91-13 </w:t>
      </w:r>
    </w:p>
    <w:p w14:paraId="52C90C2A" w14:textId="77777777" w:rsidR="004E6D70" w:rsidRDefault="004E6D70" w:rsidP="004E6D70">
      <w:pPr>
        <w:jc w:val="both"/>
        <w:rPr>
          <w:b/>
          <w:bCs/>
          <w:color w:val="000000"/>
        </w:rPr>
      </w:pPr>
      <w:proofErr w:type="spellStart"/>
      <w:r>
        <w:rPr>
          <w:b/>
          <w:bCs/>
          <w:kern w:val="2"/>
          <w:lang w:val="de-DE" w:eastAsia="zh-CN"/>
        </w:rPr>
        <w:t>Adres</w:t>
      </w:r>
      <w:proofErr w:type="spellEnd"/>
      <w:r>
        <w:rPr>
          <w:b/>
          <w:bCs/>
          <w:kern w:val="2"/>
          <w:lang w:val="de-DE" w:eastAsia="zh-CN"/>
        </w:rPr>
        <w:t xml:space="preserve"> </w:t>
      </w:r>
      <w:proofErr w:type="spellStart"/>
      <w:r>
        <w:rPr>
          <w:b/>
          <w:bCs/>
          <w:kern w:val="2"/>
          <w:lang w:val="de-DE" w:eastAsia="zh-CN"/>
        </w:rPr>
        <w:t>strony</w:t>
      </w:r>
      <w:proofErr w:type="spellEnd"/>
      <w:r>
        <w:rPr>
          <w:b/>
          <w:bCs/>
          <w:kern w:val="2"/>
          <w:lang w:val="de-DE" w:eastAsia="zh-CN"/>
        </w:rPr>
        <w:t xml:space="preserve"> </w:t>
      </w:r>
      <w:proofErr w:type="spellStart"/>
      <w:r>
        <w:rPr>
          <w:b/>
          <w:bCs/>
          <w:kern w:val="2"/>
          <w:lang w:val="de-DE" w:eastAsia="zh-CN"/>
        </w:rPr>
        <w:t>internetowej</w:t>
      </w:r>
      <w:proofErr w:type="spellEnd"/>
      <w:r>
        <w:rPr>
          <w:b/>
          <w:bCs/>
          <w:kern w:val="2"/>
          <w:lang w:val="de-DE" w:eastAsia="zh-CN"/>
        </w:rPr>
        <w:t>,</w:t>
      </w:r>
      <w:r>
        <w:rPr>
          <w:kern w:val="2"/>
          <w:lang w:val="de-DE" w:eastAsia="zh-CN"/>
        </w:rPr>
        <w:t xml:space="preserve"> </w:t>
      </w:r>
      <w:r>
        <w:rPr>
          <w:b/>
          <w:bCs/>
          <w:kern w:val="2"/>
          <w:lang w:val="de-DE" w:eastAsia="zh-CN"/>
        </w:rPr>
        <w:t xml:space="preserve">na </w:t>
      </w:r>
      <w:proofErr w:type="spellStart"/>
      <w:r>
        <w:rPr>
          <w:b/>
          <w:bCs/>
          <w:kern w:val="2"/>
          <w:lang w:val="de-DE" w:eastAsia="zh-CN"/>
        </w:rPr>
        <w:t>której</w:t>
      </w:r>
      <w:proofErr w:type="spellEnd"/>
      <w:r>
        <w:rPr>
          <w:b/>
          <w:bCs/>
          <w:kern w:val="2"/>
          <w:lang w:val="de-DE" w:eastAsia="zh-CN"/>
        </w:rPr>
        <w:t xml:space="preserve"> </w:t>
      </w:r>
      <w:proofErr w:type="spellStart"/>
      <w:r>
        <w:rPr>
          <w:b/>
          <w:bCs/>
          <w:kern w:val="2"/>
          <w:lang w:val="de-DE" w:eastAsia="zh-CN"/>
        </w:rPr>
        <w:t>jest</w:t>
      </w:r>
      <w:proofErr w:type="spellEnd"/>
      <w:r>
        <w:rPr>
          <w:b/>
          <w:bCs/>
          <w:kern w:val="2"/>
          <w:lang w:val="de-DE" w:eastAsia="zh-CN"/>
        </w:rPr>
        <w:t xml:space="preserve"> </w:t>
      </w:r>
      <w:proofErr w:type="spellStart"/>
      <w:r>
        <w:rPr>
          <w:b/>
          <w:bCs/>
          <w:kern w:val="2"/>
          <w:lang w:val="de-DE" w:eastAsia="zh-CN"/>
        </w:rPr>
        <w:t>prowadzone</w:t>
      </w:r>
      <w:proofErr w:type="spellEnd"/>
      <w:r>
        <w:rPr>
          <w:b/>
          <w:bCs/>
          <w:kern w:val="2"/>
          <w:lang w:val="de-DE" w:eastAsia="zh-CN"/>
        </w:rPr>
        <w:t xml:space="preserve"> </w:t>
      </w:r>
      <w:proofErr w:type="spellStart"/>
      <w:r>
        <w:rPr>
          <w:b/>
          <w:bCs/>
          <w:kern w:val="2"/>
          <w:lang w:val="de-DE" w:eastAsia="zh-CN"/>
        </w:rPr>
        <w:t>postępowanie</w:t>
      </w:r>
      <w:proofErr w:type="spellEnd"/>
      <w:r>
        <w:rPr>
          <w:b/>
          <w:bCs/>
          <w:kern w:val="2"/>
          <w:lang w:val="de-DE" w:eastAsia="zh-CN"/>
        </w:rPr>
        <w:t xml:space="preserve"> </w:t>
      </w:r>
      <w:proofErr w:type="spellStart"/>
      <w:r>
        <w:rPr>
          <w:b/>
          <w:bCs/>
          <w:kern w:val="2"/>
          <w:lang w:val="de-DE" w:eastAsia="zh-CN"/>
        </w:rPr>
        <w:t>oraz</w:t>
      </w:r>
      <w:proofErr w:type="spellEnd"/>
      <w:r>
        <w:rPr>
          <w:b/>
          <w:bCs/>
          <w:kern w:val="2"/>
          <w:lang w:val="de-DE" w:eastAsia="zh-CN"/>
        </w:rPr>
        <w:t xml:space="preserve"> na </w:t>
      </w:r>
      <w:proofErr w:type="spellStart"/>
      <w:r>
        <w:rPr>
          <w:b/>
          <w:bCs/>
          <w:kern w:val="2"/>
          <w:lang w:val="de-DE" w:eastAsia="zh-CN"/>
        </w:rPr>
        <w:t>której</w:t>
      </w:r>
      <w:proofErr w:type="spellEnd"/>
      <w:r>
        <w:rPr>
          <w:b/>
          <w:bCs/>
          <w:kern w:val="2"/>
          <w:lang w:val="de-DE" w:eastAsia="zh-CN"/>
        </w:rPr>
        <w:t xml:space="preserve"> </w:t>
      </w:r>
      <w:proofErr w:type="spellStart"/>
      <w:r>
        <w:rPr>
          <w:b/>
          <w:bCs/>
          <w:kern w:val="2"/>
          <w:lang w:val="de-DE" w:eastAsia="zh-CN"/>
        </w:rPr>
        <w:t>będą</w:t>
      </w:r>
      <w:proofErr w:type="spellEnd"/>
      <w:r>
        <w:rPr>
          <w:b/>
          <w:bCs/>
          <w:kern w:val="2"/>
          <w:lang w:val="de-DE" w:eastAsia="zh-CN"/>
        </w:rPr>
        <w:t xml:space="preserve"> </w:t>
      </w:r>
      <w:proofErr w:type="spellStart"/>
      <w:r>
        <w:rPr>
          <w:b/>
          <w:bCs/>
          <w:kern w:val="2"/>
          <w:lang w:val="de-DE" w:eastAsia="zh-CN"/>
        </w:rPr>
        <w:t>dostępne</w:t>
      </w:r>
      <w:proofErr w:type="spellEnd"/>
      <w:r>
        <w:rPr>
          <w:b/>
          <w:bCs/>
          <w:kern w:val="2"/>
          <w:lang w:val="de-DE" w:eastAsia="zh-CN"/>
        </w:rPr>
        <w:t xml:space="preserve"> </w:t>
      </w:r>
      <w:proofErr w:type="spellStart"/>
      <w:r>
        <w:rPr>
          <w:b/>
          <w:bCs/>
          <w:kern w:val="2"/>
          <w:lang w:val="de-DE" w:eastAsia="zh-CN"/>
        </w:rPr>
        <w:t>wszelkie</w:t>
      </w:r>
      <w:proofErr w:type="spellEnd"/>
      <w:r>
        <w:rPr>
          <w:b/>
          <w:bCs/>
          <w:kern w:val="2"/>
          <w:lang w:val="de-DE" w:eastAsia="zh-CN"/>
        </w:rPr>
        <w:t xml:space="preserve"> </w:t>
      </w:r>
      <w:proofErr w:type="spellStart"/>
      <w:r>
        <w:rPr>
          <w:b/>
          <w:bCs/>
          <w:kern w:val="2"/>
          <w:lang w:val="de-DE" w:eastAsia="zh-CN"/>
        </w:rPr>
        <w:t>dokumenty</w:t>
      </w:r>
      <w:proofErr w:type="spellEnd"/>
      <w:r>
        <w:rPr>
          <w:b/>
          <w:bCs/>
          <w:kern w:val="2"/>
          <w:lang w:val="de-DE" w:eastAsia="zh-CN"/>
        </w:rPr>
        <w:t xml:space="preserve"> </w:t>
      </w:r>
      <w:proofErr w:type="spellStart"/>
      <w:r>
        <w:rPr>
          <w:b/>
          <w:bCs/>
          <w:kern w:val="2"/>
          <w:lang w:val="de-DE" w:eastAsia="zh-CN"/>
        </w:rPr>
        <w:t>związane</w:t>
      </w:r>
      <w:proofErr w:type="spellEnd"/>
      <w:r>
        <w:rPr>
          <w:b/>
          <w:bCs/>
          <w:kern w:val="2"/>
          <w:lang w:val="de-DE" w:eastAsia="zh-CN"/>
        </w:rPr>
        <w:t xml:space="preserve"> z </w:t>
      </w:r>
      <w:proofErr w:type="spellStart"/>
      <w:r>
        <w:rPr>
          <w:b/>
          <w:bCs/>
          <w:kern w:val="2"/>
          <w:lang w:val="de-DE" w:eastAsia="zh-CN"/>
        </w:rPr>
        <w:t>prowadzoną</w:t>
      </w:r>
      <w:proofErr w:type="spellEnd"/>
      <w:r>
        <w:rPr>
          <w:b/>
          <w:bCs/>
          <w:kern w:val="2"/>
          <w:lang w:val="de-DE" w:eastAsia="zh-CN"/>
        </w:rPr>
        <w:t xml:space="preserve"> </w:t>
      </w:r>
      <w:proofErr w:type="spellStart"/>
      <w:r>
        <w:rPr>
          <w:b/>
          <w:bCs/>
          <w:kern w:val="2"/>
          <w:lang w:val="de-DE" w:eastAsia="zh-CN"/>
        </w:rPr>
        <w:t>procedurą</w:t>
      </w:r>
      <w:proofErr w:type="spellEnd"/>
      <w:r>
        <w:rPr>
          <w:b/>
          <w:bCs/>
          <w:kern w:val="2"/>
          <w:lang w:val="de-DE" w:eastAsia="zh-CN"/>
        </w:rPr>
        <w:t>:</w:t>
      </w:r>
      <w:r>
        <w:rPr>
          <w:b/>
          <w:bCs/>
          <w:color w:val="000000"/>
          <w:u w:val="single"/>
          <w:lang w:val="de-DE"/>
        </w:rPr>
        <w:t xml:space="preserve"> </w:t>
      </w:r>
      <w:bookmarkStart w:id="4" w:name="_Hlk78375747"/>
      <w:r>
        <w:rPr>
          <w:b/>
          <w:bCs/>
          <w:u w:val="single"/>
        </w:rPr>
        <w:fldChar w:fldCharType="begin"/>
      </w:r>
      <w:r>
        <w:rPr>
          <w:b/>
          <w:bCs/>
          <w:u w:val="single"/>
        </w:rPr>
        <w:instrText xml:space="preserve"> HYPERLINK "https://www.lesznowola.eobip.pl" </w:instrText>
      </w:r>
      <w:r>
        <w:rPr>
          <w:b/>
          <w:bCs/>
          <w:u w:val="single"/>
        </w:rPr>
        <w:fldChar w:fldCharType="separate"/>
      </w:r>
      <w:r>
        <w:rPr>
          <w:rStyle w:val="Hipercze"/>
          <w:b/>
          <w:bCs/>
        </w:rPr>
        <w:t>https://www.lesznowola.eobip.pl</w:t>
      </w:r>
      <w:r>
        <w:rPr>
          <w:b/>
          <w:bCs/>
          <w:u w:val="single"/>
        </w:rPr>
        <w:fldChar w:fldCharType="end"/>
      </w:r>
      <w:r>
        <w:rPr>
          <w:b/>
          <w:bCs/>
          <w:color w:val="000000"/>
          <w:u w:val="single"/>
        </w:rPr>
        <w:t xml:space="preserve">,  </w:t>
      </w:r>
      <w:r>
        <w:rPr>
          <w:b/>
          <w:bCs/>
          <w:color w:val="000000"/>
        </w:rPr>
        <w:t>zakładka „PRZETARGI”.</w:t>
      </w:r>
      <w:bookmarkEnd w:id="4"/>
    </w:p>
    <w:p w14:paraId="05E48A77" w14:textId="77777777" w:rsidR="004E6D70" w:rsidRDefault="004E6D70" w:rsidP="004E6D70">
      <w:pPr>
        <w:tabs>
          <w:tab w:val="left" w:pos="20955"/>
          <w:tab w:val="left" w:leader="dot" w:pos="25045"/>
          <w:tab w:val="center" w:pos="25131"/>
          <w:tab w:val="right" w:pos="29667"/>
        </w:tabs>
        <w:suppressAutoHyphens/>
        <w:jc w:val="both"/>
        <w:rPr>
          <w:b/>
          <w:bCs/>
          <w:color w:val="000000"/>
        </w:rPr>
      </w:pPr>
      <w:r>
        <w:rPr>
          <w:b/>
          <w:bCs/>
          <w:color w:val="000000"/>
        </w:rPr>
        <w:t xml:space="preserve">Adres poczty elektronicznej: </w:t>
      </w:r>
      <w:hyperlink r:id="rId9" w:history="1">
        <w:r>
          <w:rPr>
            <w:rStyle w:val="Hipercze"/>
            <w:b/>
            <w:bCs/>
          </w:rPr>
          <w:t>rzp@lesznowola.pl</w:t>
        </w:r>
      </w:hyperlink>
    </w:p>
    <w:p w14:paraId="2BA0BD97" w14:textId="77777777" w:rsidR="004E6D70" w:rsidRDefault="004E6D70" w:rsidP="004E6D70">
      <w:pPr>
        <w:tabs>
          <w:tab w:val="left" w:pos="20955"/>
          <w:tab w:val="left" w:leader="dot" w:pos="25045"/>
          <w:tab w:val="center" w:pos="25131"/>
          <w:tab w:val="right" w:pos="29667"/>
        </w:tabs>
        <w:suppressAutoHyphens/>
        <w:jc w:val="both"/>
        <w:rPr>
          <w:b/>
          <w:bCs/>
        </w:rPr>
      </w:pPr>
      <w:r>
        <w:rPr>
          <w:b/>
          <w:bCs/>
          <w:color w:val="000000"/>
        </w:rPr>
        <w:t>Adres skrzynki na e-PUAP:</w:t>
      </w:r>
      <w:r>
        <w:rPr>
          <w:b/>
          <w:bCs/>
        </w:rPr>
        <w:t xml:space="preserve"> /apq4u8b94x/</w:t>
      </w:r>
      <w:proofErr w:type="spellStart"/>
      <w:r>
        <w:rPr>
          <w:b/>
          <w:bCs/>
        </w:rPr>
        <w:t>SkrytkaESP</w:t>
      </w:r>
      <w:proofErr w:type="spellEnd"/>
      <w:r>
        <w:rPr>
          <w:b/>
          <w:bCs/>
        </w:rPr>
        <w:t xml:space="preserve"> </w:t>
      </w:r>
    </w:p>
    <w:p w14:paraId="509612D6" w14:textId="77777777" w:rsidR="004E6D70" w:rsidRDefault="004E6D70" w:rsidP="004E6D70">
      <w:pPr>
        <w:jc w:val="both"/>
        <w:rPr>
          <w:b/>
          <w:bCs/>
          <w:color w:val="000000"/>
        </w:rPr>
      </w:pPr>
    </w:p>
    <w:p w14:paraId="285D7270" w14:textId="77777777" w:rsidR="004E6D70" w:rsidRDefault="004E6D70" w:rsidP="004E6D70">
      <w:pPr>
        <w:tabs>
          <w:tab w:val="left" w:pos="284"/>
        </w:tabs>
        <w:suppressAutoHyphens/>
        <w:jc w:val="both"/>
        <w:rPr>
          <w:color w:val="000000"/>
        </w:rPr>
      </w:pPr>
      <w:r>
        <w:rPr>
          <w:color w:val="000000"/>
        </w:rPr>
        <w:t>Wskazanie osób uprawnionych do komunikowania się z Wykonawcami:</w:t>
      </w:r>
    </w:p>
    <w:p w14:paraId="23FBEC3C" w14:textId="77777777" w:rsidR="004E6D70" w:rsidRDefault="004E6D70" w:rsidP="004E6D70">
      <w:pPr>
        <w:jc w:val="both"/>
        <w:rPr>
          <w:b/>
          <w:color w:val="000000"/>
        </w:rPr>
      </w:pPr>
      <w:r>
        <w:rPr>
          <w:b/>
          <w:color w:val="000000"/>
        </w:rPr>
        <w:t>1.</w:t>
      </w:r>
      <w:r>
        <w:rPr>
          <w:color w:val="000000"/>
        </w:rPr>
        <w:t xml:space="preserve"> </w:t>
      </w:r>
      <w:r>
        <w:rPr>
          <w:b/>
          <w:color w:val="000000"/>
        </w:rPr>
        <w:t>W zakresie dotyczącym przedmiotu zamówienia:</w:t>
      </w:r>
    </w:p>
    <w:p w14:paraId="12A28075" w14:textId="77777777" w:rsidR="004E6D70" w:rsidRDefault="004E6D70" w:rsidP="004E6D70">
      <w:r>
        <w:rPr>
          <w:color w:val="000000"/>
        </w:rPr>
        <w:t xml:space="preserve">Pan </w:t>
      </w:r>
      <w:r>
        <w:rPr>
          <w:rFonts w:eastAsia="Calibri"/>
          <w:b/>
          <w:bCs/>
          <w:lang w:eastAsia="en-US"/>
        </w:rPr>
        <w:t xml:space="preserve">Cezary Smereczyński </w:t>
      </w:r>
      <w:r>
        <w:rPr>
          <w:color w:val="000000"/>
        </w:rPr>
        <w:t xml:space="preserve">– </w:t>
      </w:r>
      <w:r>
        <w:t>Główny Specjalista ds. Informatyki</w:t>
      </w:r>
    </w:p>
    <w:p w14:paraId="7F26C6FE" w14:textId="77777777" w:rsidR="004E6D70" w:rsidRDefault="004E6D70" w:rsidP="004E6D70">
      <w:r>
        <w:t>tel.: (22) 708-92-06</w:t>
      </w:r>
    </w:p>
    <w:p w14:paraId="0DACEAD9" w14:textId="77777777" w:rsidR="004E6D70" w:rsidRDefault="004E6D70" w:rsidP="004E6D70">
      <w:pPr>
        <w:jc w:val="both"/>
        <w:rPr>
          <w:b/>
          <w:bCs/>
          <w:color w:val="000000"/>
          <w:szCs w:val="20"/>
        </w:rPr>
      </w:pPr>
    </w:p>
    <w:p w14:paraId="3DBA41F3" w14:textId="77777777" w:rsidR="004E6D70" w:rsidRDefault="004E6D70" w:rsidP="004E6D70">
      <w:pPr>
        <w:jc w:val="both"/>
        <w:rPr>
          <w:b/>
          <w:color w:val="000000"/>
          <w:szCs w:val="20"/>
        </w:rPr>
      </w:pPr>
      <w:r>
        <w:rPr>
          <w:b/>
          <w:color w:val="000000"/>
          <w:szCs w:val="20"/>
        </w:rPr>
        <w:t>2.</w:t>
      </w:r>
      <w:r>
        <w:rPr>
          <w:color w:val="000000"/>
          <w:szCs w:val="20"/>
        </w:rPr>
        <w:t xml:space="preserve"> </w:t>
      </w:r>
      <w:r>
        <w:rPr>
          <w:b/>
          <w:color w:val="000000"/>
          <w:szCs w:val="20"/>
        </w:rPr>
        <w:t xml:space="preserve">W zakresie dotyczącym zagadnień </w:t>
      </w:r>
      <w:proofErr w:type="spellStart"/>
      <w:r>
        <w:rPr>
          <w:b/>
          <w:color w:val="000000"/>
          <w:szCs w:val="20"/>
        </w:rPr>
        <w:t>formalno</w:t>
      </w:r>
      <w:proofErr w:type="spellEnd"/>
      <w:r>
        <w:rPr>
          <w:b/>
          <w:color w:val="000000"/>
          <w:szCs w:val="20"/>
        </w:rPr>
        <w:t xml:space="preserve"> - prawnych:</w:t>
      </w:r>
    </w:p>
    <w:p w14:paraId="2D80ED2E" w14:textId="77777777" w:rsidR="004E6D70" w:rsidRDefault="004E6D70" w:rsidP="004E6D70">
      <w:pPr>
        <w:jc w:val="both"/>
        <w:rPr>
          <w:color w:val="000000"/>
          <w:szCs w:val="20"/>
        </w:rPr>
      </w:pPr>
      <w:r>
        <w:rPr>
          <w:color w:val="000000"/>
          <w:szCs w:val="20"/>
        </w:rPr>
        <w:t>Pan Tomasz Dziubak-Wysokiński – Kierownik Referatu Zamówień Publicznych</w:t>
      </w:r>
    </w:p>
    <w:p w14:paraId="4617D8C0" w14:textId="77777777" w:rsidR="004E6D70" w:rsidRDefault="004E6D70" w:rsidP="004E6D70">
      <w:pPr>
        <w:jc w:val="both"/>
        <w:rPr>
          <w:color w:val="000000"/>
          <w:szCs w:val="20"/>
        </w:rPr>
      </w:pPr>
      <w:r>
        <w:rPr>
          <w:color w:val="000000"/>
          <w:szCs w:val="20"/>
        </w:rPr>
        <w:t xml:space="preserve">Pani Aneta Książek – </w:t>
      </w:r>
      <w:bookmarkStart w:id="5" w:name="_Hlk89075875"/>
      <w:r>
        <w:rPr>
          <w:color w:val="000000"/>
          <w:szCs w:val="20"/>
        </w:rPr>
        <w:t xml:space="preserve">Główny Specjalista </w:t>
      </w:r>
      <w:bookmarkEnd w:id="5"/>
      <w:r>
        <w:rPr>
          <w:color w:val="000000"/>
          <w:szCs w:val="20"/>
        </w:rPr>
        <w:t>ds. zamówień publicznych</w:t>
      </w:r>
    </w:p>
    <w:p w14:paraId="1BE30BD4" w14:textId="77777777" w:rsidR="004E6D70" w:rsidRDefault="004E6D70" w:rsidP="004E6D70">
      <w:pPr>
        <w:jc w:val="both"/>
        <w:rPr>
          <w:color w:val="000000"/>
          <w:szCs w:val="20"/>
        </w:rPr>
      </w:pPr>
      <w:r>
        <w:rPr>
          <w:color w:val="000000"/>
          <w:szCs w:val="20"/>
        </w:rPr>
        <w:t>Pani Ewelina Łukasiuk – Inspektor ds. zamówień publicznych</w:t>
      </w:r>
    </w:p>
    <w:p w14:paraId="704981D4" w14:textId="77777777" w:rsidR="004E6D70" w:rsidRDefault="004E6D70" w:rsidP="004E6D70">
      <w:pPr>
        <w:jc w:val="both"/>
        <w:rPr>
          <w:color w:val="000000"/>
          <w:szCs w:val="20"/>
          <w:lang w:val="en-US"/>
        </w:rPr>
      </w:pPr>
      <w:r>
        <w:rPr>
          <w:color w:val="000000"/>
          <w:szCs w:val="20"/>
          <w:lang w:val="en-US"/>
        </w:rPr>
        <w:t>tel. 22 708-91-13,</w:t>
      </w:r>
    </w:p>
    <w:p w14:paraId="4F069C99" w14:textId="77777777" w:rsidR="004E6D70" w:rsidRDefault="004E6D70" w:rsidP="004E6D70">
      <w:pPr>
        <w:jc w:val="both"/>
        <w:rPr>
          <w:color w:val="000000"/>
          <w:sz w:val="22"/>
          <w:szCs w:val="22"/>
          <w:u w:val="single" w:color="000000"/>
          <w:lang w:val="en-US"/>
        </w:rPr>
      </w:pPr>
      <w:proofErr w:type="spellStart"/>
      <w:r>
        <w:rPr>
          <w:color w:val="000000"/>
          <w:szCs w:val="20"/>
          <w:lang w:val="en-US"/>
        </w:rPr>
        <w:t>adres</w:t>
      </w:r>
      <w:proofErr w:type="spellEnd"/>
      <w:r>
        <w:rPr>
          <w:color w:val="000000"/>
          <w:sz w:val="22"/>
          <w:szCs w:val="22"/>
          <w:lang w:val="en-US"/>
        </w:rPr>
        <w:t xml:space="preserve"> e-mail: </w:t>
      </w:r>
      <w:hyperlink r:id="rId10" w:history="1">
        <w:r>
          <w:rPr>
            <w:rStyle w:val="Hipercze"/>
            <w:sz w:val="22"/>
            <w:szCs w:val="22"/>
            <w:lang w:val="en-US"/>
          </w:rPr>
          <w:t>rzp@lesznowola.pl</w:t>
        </w:r>
      </w:hyperlink>
      <w:r>
        <w:rPr>
          <w:color w:val="000000"/>
          <w:sz w:val="22"/>
          <w:szCs w:val="22"/>
          <w:lang w:val="en-US"/>
        </w:rPr>
        <w:t xml:space="preserve"> </w:t>
      </w:r>
    </w:p>
    <w:p w14:paraId="4BB279B7" w14:textId="77777777" w:rsidR="004E6D70" w:rsidRDefault="004E6D70" w:rsidP="004E6D70">
      <w:pPr>
        <w:ind w:left="294" w:hanging="10"/>
        <w:jc w:val="both"/>
        <w:rPr>
          <w:rFonts w:ascii="Calibri" w:hAnsi="Calibri" w:cs="Calibri"/>
          <w:color w:val="000000"/>
          <w:sz w:val="22"/>
          <w:szCs w:val="22"/>
          <w:u w:val="single" w:color="000000"/>
          <w:lang w:val="en-US"/>
        </w:rPr>
      </w:pPr>
    </w:p>
    <w:p w14:paraId="18F43D0C" w14:textId="77777777" w:rsidR="004E6D70" w:rsidRDefault="004E6D70" w:rsidP="004E6D70">
      <w:pPr>
        <w:keepNext/>
        <w:keepLines/>
        <w:numPr>
          <w:ilvl w:val="0"/>
          <w:numId w:val="1"/>
        </w:numPr>
        <w:ind w:left="426" w:hanging="142"/>
        <w:jc w:val="both"/>
        <w:outlineLvl w:val="0"/>
        <w:rPr>
          <w:b/>
          <w:color w:val="000000"/>
        </w:rPr>
      </w:pPr>
      <w:bookmarkStart w:id="6" w:name="_Toc61875219"/>
      <w:r>
        <w:rPr>
          <w:b/>
          <w:color w:val="000000"/>
        </w:rPr>
        <w:t>TRYB UDZIELENIA ZAMÓWIENIA</w:t>
      </w:r>
      <w:bookmarkEnd w:id="6"/>
      <w:r>
        <w:rPr>
          <w:b/>
          <w:color w:val="000000"/>
        </w:rPr>
        <w:t>.</w:t>
      </w:r>
    </w:p>
    <w:p w14:paraId="6CD6A77C" w14:textId="77777777" w:rsidR="004E6D70" w:rsidRDefault="004E6D70" w:rsidP="004E6D70">
      <w:pPr>
        <w:keepNext/>
        <w:keepLines/>
        <w:ind w:left="426"/>
        <w:jc w:val="both"/>
        <w:outlineLvl w:val="0"/>
        <w:rPr>
          <w:b/>
          <w:color w:val="000000"/>
        </w:rPr>
      </w:pPr>
    </w:p>
    <w:p w14:paraId="01E42DBF" w14:textId="77777777" w:rsidR="004E6D70" w:rsidRDefault="004E6D70" w:rsidP="004E6D70">
      <w:pPr>
        <w:jc w:val="both"/>
        <w:rPr>
          <w:color w:val="000000"/>
        </w:rPr>
      </w:pPr>
      <w:r>
        <w:rPr>
          <w:color w:val="000000"/>
        </w:rPr>
        <w:t xml:space="preserve">2.1. Niniejsze postępowanie o udzielenie zamówienia publicznego prowadzone jest w trybie podstawowym, na podstawie </w:t>
      </w:r>
      <w:r>
        <w:rPr>
          <w:bCs/>
          <w:color w:val="000000"/>
        </w:rPr>
        <w:t>art. 275 pkt 1</w:t>
      </w:r>
      <w:r>
        <w:rPr>
          <w:color w:val="000000"/>
        </w:rPr>
        <w:t xml:space="preserve"> ustawy z dnia 11 września 2019 r. - Prawo zamówień publicznych (</w:t>
      </w:r>
      <w:proofErr w:type="spellStart"/>
      <w:r>
        <w:rPr>
          <w:color w:val="000000"/>
        </w:rPr>
        <w:t>t.j</w:t>
      </w:r>
      <w:proofErr w:type="spellEnd"/>
      <w:r>
        <w:rPr>
          <w:color w:val="000000"/>
        </w:rPr>
        <w:t xml:space="preserve">. Dz. U. z 2021 r., poz. 1129 ze zm.) (zwanej dalej także „ustawą </w:t>
      </w:r>
      <w:proofErr w:type="spellStart"/>
      <w:r>
        <w:rPr>
          <w:color w:val="000000"/>
        </w:rPr>
        <w:t>Pzp</w:t>
      </w:r>
      <w:proofErr w:type="spellEnd"/>
      <w:r>
        <w:rPr>
          <w:color w:val="000000"/>
        </w:rPr>
        <w:t>” lub „</w:t>
      </w:r>
      <w:proofErr w:type="spellStart"/>
      <w:r>
        <w:rPr>
          <w:color w:val="000000"/>
        </w:rPr>
        <w:t>uPzp</w:t>
      </w:r>
      <w:proofErr w:type="spellEnd"/>
      <w:r>
        <w:rPr>
          <w:color w:val="000000"/>
        </w:rPr>
        <w:t>”).</w:t>
      </w:r>
    </w:p>
    <w:p w14:paraId="29BBA8DE" w14:textId="77777777" w:rsidR="004E6D70" w:rsidRDefault="004E6D70" w:rsidP="004E6D70">
      <w:pPr>
        <w:jc w:val="both"/>
        <w:rPr>
          <w:color w:val="000000"/>
        </w:rPr>
      </w:pPr>
      <w:r>
        <w:rPr>
          <w:color w:val="000000"/>
        </w:rPr>
        <w:t xml:space="preserve">2.2. W zakresie nieuregulowanym niniejszą specyfikacją warunków zamówienia, zwaną dalej „SWZ”, zastosowanie mają przepisy </w:t>
      </w:r>
      <w:proofErr w:type="spellStart"/>
      <w:r>
        <w:rPr>
          <w:color w:val="000000"/>
        </w:rPr>
        <w:t>uPzp</w:t>
      </w:r>
      <w:proofErr w:type="spellEnd"/>
      <w:r>
        <w:rPr>
          <w:color w:val="000000"/>
        </w:rPr>
        <w:t>.</w:t>
      </w:r>
    </w:p>
    <w:p w14:paraId="1F4A1422" w14:textId="77777777" w:rsidR="004E6D70" w:rsidRDefault="004E6D70" w:rsidP="004E6D70">
      <w:pPr>
        <w:jc w:val="both"/>
        <w:rPr>
          <w:color w:val="000000"/>
        </w:rPr>
      </w:pPr>
      <w:r>
        <w:rPr>
          <w:color w:val="000000"/>
        </w:rPr>
        <w:t xml:space="preserve">2.3. W zakresie nieuregulowanym przez ww. akty prawne stosuje się przepisy ustawy z dnia </w:t>
      </w:r>
      <w:r>
        <w:rPr>
          <w:color w:val="000000"/>
        </w:rPr>
        <w:br/>
        <w:t xml:space="preserve">23 kwietnia 1964 r. - Kodeks cywilny (Dz. U. z 2020 r. poz. 1740). </w:t>
      </w:r>
    </w:p>
    <w:p w14:paraId="77F331C4" w14:textId="77777777" w:rsidR="004E6D70" w:rsidRDefault="004E6D70" w:rsidP="004E6D70">
      <w:pPr>
        <w:ind w:left="792"/>
        <w:jc w:val="both"/>
        <w:rPr>
          <w:rFonts w:ascii="Calibri" w:hAnsi="Calibri" w:cs="Calibri"/>
          <w:color w:val="000000"/>
          <w:sz w:val="22"/>
          <w:szCs w:val="22"/>
        </w:rPr>
      </w:pPr>
    </w:p>
    <w:p w14:paraId="47C92F1A" w14:textId="77777777" w:rsidR="004E6D70" w:rsidRDefault="004E6D70" w:rsidP="004E6D70">
      <w:pPr>
        <w:numPr>
          <w:ilvl w:val="0"/>
          <w:numId w:val="1"/>
        </w:numPr>
        <w:ind w:left="0" w:firstLine="360"/>
        <w:jc w:val="both"/>
        <w:rPr>
          <w:b/>
          <w:bCs/>
          <w:color w:val="000000"/>
        </w:rPr>
      </w:pPr>
      <w:r>
        <w:rPr>
          <w:b/>
          <w:bCs/>
          <w:color w:val="000000"/>
        </w:rPr>
        <w:t>INFORMACJA, CZY ZAMAWIAJĄCY PRZEWIDUJE WYBÓR NAJKORZYSTNIEJSZEJ OFERTY Z MOŻLIWOŚCIĄ PROWADZENIA NEGOCJACJI.</w:t>
      </w:r>
    </w:p>
    <w:p w14:paraId="0C20DEE0" w14:textId="77777777" w:rsidR="004E6D70" w:rsidRDefault="004E6D70" w:rsidP="004E6D70">
      <w:pPr>
        <w:ind w:left="360"/>
        <w:jc w:val="both"/>
        <w:rPr>
          <w:b/>
          <w:bCs/>
          <w:color w:val="000000"/>
        </w:rPr>
      </w:pPr>
    </w:p>
    <w:p w14:paraId="6412F676" w14:textId="77777777" w:rsidR="004E6D70" w:rsidRDefault="004E6D70" w:rsidP="004E6D70">
      <w:pPr>
        <w:jc w:val="both"/>
        <w:rPr>
          <w:color w:val="000000"/>
        </w:rPr>
      </w:pPr>
      <w:r>
        <w:rPr>
          <w:color w:val="000000"/>
        </w:rPr>
        <w:t xml:space="preserve">Postępowanie jest prowadzone w trybie podstawowym bez możliwości prowadzenia negocjacji złożonych ofert, czyli w trybie, o którym mowa w art. 275 pkt 1 ustawy </w:t>
      </w:r>
      <w:proofErr w:type="spellStart"/>
      <w:r>
        <w:rPr>
          <w:color w:val="000000"/>
        </w:rPr>
        <w:t>Pzp</w:t>
      </w:r>
      <w:proofErr w:type="spellEnd"/>
      <w:r>
        <w:rPr>
          <w:color w:val="000000"/>
        </w:rPr>
        <w:t>. W związku z tym Zamawiający nie przewiduje wyboru najkorzystniejszej oferty z możliwością prowadzenia negocjacji.</w:t>
      </w:r>
    </w:p>
    <w:p w14:paraId="46860AD2" w14:textId="77777777" w:rsidR="004E6D70" w:rsidRDefault="004E6D70" w:rsidP="004E6D70">
      <w:pPr>
        <w:ind w:left="792"/>
        <w:jc w:val="both"/>
        <w:rPr>
          <w:rFonts w:ascii="Calibri" w:hAnsi="Calibri" w:cs="Calibri"/>
          <w:color w:val="000000"/>
          <w:sz w:val="22"/>
          <w:szCs w:val="22"/>
        </w:rPr>
      </w:pPr>
    </w:p>
    <w:p w14:paraId="1F5A0118" w14:textId="77777777" w:rsidR="004E6D70" w:rsidRDefault="004E6D70" w:rsidP="004E6D70">
      <w:pPr>
        <w:widowControl w:val="0"/>
        <w:numPr>
          <w:ilvl w:val="0"/>
          <w:numId w:val="1"/>
        </w:numPr>
        <w:tabs>
          <w:tab w:val="left" w:pos="426"/>
        </w:tabs>
        <w:jc w:val="both"/>
      </w:pPr>
      <w:r>
        <w:rPr>
          <w:b/>
          <w:bCs/>
        </w:rPr>
        <w:t>OPIS PRZEDMIOTU ZAMÓWIENIA.</w:t>
      </w:r>
    </w:p>
    <w:p w14:paraId="5AE8B149" w14:textId="77777777" w:rsidR="004E6D70" w:rsidRDefault="004E6D70" w:rsidP="004E6D70">
      <w:pPr>
        <w:widowControl w:val="0"/>
        <w:tabs>
          <w:tab w:val="left" w:pos="426"/>
        </w:tabs>
        <w:ind w:left="720"/>
        <w:jc w:val="both"/>
      </w:pPr>
    </w:p>
    <w:p w14:paraId="2BE626DF" w14:textId="77777777" w:rsidR="004E6D70" w:rsidRDefault="004E6D70" w:rsidP="004E6D70">
      <w:pPr>
        <w:jc w:val="both"/>
        <w:rPr>
          <w:rFonts w:eastAsia="Calibri"/>
          <w:iCs/>
          <w:lang w:eastAsia="en-US"/>
        </w:rPr>
      </w:pPr>
      <w:r>
        <w:rPr>
          <w:b/>
          <w:bCs/>
        </w:rPr>
        <w:t>4.1. Przedmiotem zamówienia jest:</w:t>
      </w:r>
      <w:bookmarkStart w:id="7" w:name="_Hlk91078687"/>
    </w:p>
    <w:p w14:paraId="376DFB53" w14:textId="4F000E2D" w:rsidR="004E6D70" w:rsidRDefault="004E6D70" w:rsidP="004E6D70">
      <w:pPr>
        <w:pStyle w:val="Akapitzlist"/>
        <w:autoSpaceDE w:val="0"/>
        <w:autoSpaceDN w:val="0"/>
        <w:adjustRightInd w:val="0"/>
        <w:spacing w:after="0" w:line="240" w:lineRule="auto"/>
        <w:ind w:left="0"/>
        <w:jc w:val="both"/>
        <w:rPr>
          <w:rFonts w:ascii="Times New Roman" w:hAnsi="Times New Roman"/>
          <w:sz w:val="24"/>
          <w:szCs w:val="24"/>
        </w:rPr>
      </w:pPr>
      <w:r>
        <w:rPr>
          <w:rFonts w:ascii="Times New Roman" w:hAnsi="Times New Roman"/>
          <w:spacing w:val="2"/>
          <w:sz w:val="24"/>
          <w:szCs w:val="24"/>
          <w:shd w:val="clear" w:color="auto" w:fill="FFFFFF"/>
        </w:rPr>
        <w:t xml:space="preserve">Przedmiotem zamówienia jest dostawa 175 licencji Microsoft® M365 EntE3 lub równoważnych (subskrypcja pakietu licencji, w tym m.in. subskrypcja pakietu </w:t>
      </w:r>
      <w:r>
        <w:rPr>
          <w:rFonts w:ascii="Times New Roman" w:hAnsi="Times New Roman"/>
          <w:spacing w:val="2"/>
          <w:sz w:val="24"/>
          <w:szCs w:val="24"/>
          <w:shd w:val="clear" w:color="auto" w:fill="FFFFFF"/>
        </w:rPr>
        <w:lastRenderedPageBreak/>
        <w:t>biurowego, subskrypcja usługi zarządzania urządzeniami oraz tożsamością użytkowników) na okres:</w:t>
      </w:r>
      <w:r>
        <w:rPr>
          <w:rFonts w:ascii="Times New Roman" w:hAnsi="Times New Roman"/>
          <w:b/>
          <w:bCs/>
          <w:spacing w:val="2"/>
          <w:sz w:val="24"/>
          <w:szCs w:val="24"/>
          <w:shd w:val="clear" w:color="auto" w:fill="FFFFFF"/>
        </w:rPr>
        <w:t xml:space="preserve"> 1</w:t>
      </w:r>
      <w:r w:rsidR="00982935">
        <w:rPr>
          <w:rFonts w:ascii="Times New Roman" w:hAnsi="Times New Roman"/>
          <w:b/>
          <w:bCs/>
          <w:spacing w:val="2"/>
          <w:sz w:val="24"/>
          <w:szCs w:val="24"/>
          <w:shd w:val="clear" w:color="auto" w:fill="FFFFFF"/>
        </w:rPr>
        <w:t>0</w:t>
      </w:r>
      <w:r>
        <w:rPr>
          <w:rFonts w:ascii="Times New Roman" w:hAnsi="Times New Roman"/>
          <w:b/>
          <w:bCs/>
          <w:spacing w:val="2"/>
          <w:sz w:val="24"/>
          <w:szCs w:val="24"/>
          <w:shd w:val="clear" w:color="auto" w:fill="FFFFFF"/>
        </w:rPr>
        <w:t xml:space="preserve"> miesięcy licząc od dnia </w:t>
      </w:r>
      <w:r w:rsidR="00E30378">
        <w:rPr>
          <w:rFonts w:ascii="Times New Roman" w:hAnsi="Times New Roman"/>
          <w:b/>
          <w:bCs/>
          <w:spacing w:val="2"/>
          <w:sz w:val="24"/>
          <w:szCs w:val="24"/>
          <w:shd w:val="clear" w:color="auto" w:fill="FFFFFF"/>
        </w:rPr>
        <w:t>1 maja 2022</w:t>
      </w:r>
      <w:r>
        <w:rPr>
          <w:rFonts w:ascii="Times New Roman" w:hAnsi="Times New Roman"/>
          <w:b/>
          <w:bCs/>
          <w:spacing w:val="2"/>
          <w:sz w:val="24"/>
          <w:szCs w:val="24"/>
          <w:shd w:val="clear" w:color="auto" w:fill="FFFFFF"/>
        </w:rPr>
        <w:t xml:space="preserve">. </w:t>
      </w:r>
      <w:r>
        <w:rPr>
          <w:rFonts w:ascii="Times New Roman" w:hAnsi="Times New Roman"/>
          <w:sz w:val="24"/>
          <w:szCs w:val="24"/>
        </w:rPr>
        <w:t>Oprogramowanie musi zostać dopisane do już posiadanych licencji w portalu firmy Microsoft.</w:t>
      </w:r>
    </w:p>
    <w:p w14:paraId="20218A31" w14:textId="77777777" w:rsidR="004E6D70" w:rsidRDefault="004E6D70" w:rsidP="004E6D70">
      <w:pPr>
        <w:tabs>
          <w:tab w:val="num" w:pos="0"/>
          <w:tab w:val="left" w:pos="284"/>
        </w:tabs>
        <w:jc w:val="both"/>
        <w:rPr>
          <w:rFonts w:eastAsia="Calibri"/>
          <w:lang w:eastAsia="en-US"/>
        </w:rPr>
      </w:pPr>
      <w:r>
        <w:rPr>
          <w:rFonts w:eastAsia="Calibri"/>
          <w:lang w:eastAsia="en-US"/>
        </w:rPr>
        <w:t>Szczegółowe warunki realizacji przedmiotu zamówienia zostały określone we wzorze umowy stanowiącym Załącznik nr 6 do SWZ.</w:t>
      </w:r>
    </w:p>
    <w:bookmarkEnd w:id="7"/>
    <w:p w14:paraId="41BF3ECF" w14:textId="77777777" w:rsidR="004E6D70" w:rsidRDefault="004E6D70" w:rsidP="004E6D70">
      <w:pPr>
        <w:tabs>
          <w:tab w:val="num" w:pos="0"/>
          <w:tab w:val="left" w:pos="284"/>
        </w:tabs>
        <w:jc w:val="both"/>
        <w:rPr>
          <w:rFonts w:eastAsia="Calibri"/>
          <w:lang w:eastAsia="en-US"/>
        </w:rPr>
      </w:pPr>
    </w:p>
    <w:p w14:paraId="60D97033" w14:textId="77777777" w:rsidR="004E6D70" w:rsidRDefault="004E6D70" w:rsidP="004E6D70">
      <w:pPr>
        <w:tabs>
          <w:tab w:val="num" w:pos="0"/>
          <w:tab w:val="left" w:pos="284"/>
        </w:tabs>
        <w:jc w:val="both"/>
        <w:rPr>
          <w:rFonts w:eastAsia="Calibri"/>
          <w:b/>
          <w:iCs/>
          <w:lang w:eastAsia="en-US"/>
        </w:rPr>
      </w:pPr>
      <w:r>
        <w:rPr>
          <w:rFonts w:eastAsia="Calibri"/>
          <w:b/>
          <w:iCs/>
          <w:szCs w:val="22"/>
          <w:lang w:eastAsia="en-US"/>
        </w:rPr>
        <w:t>4.2 Uzasadnienie braku podziału zamówienia na części.</w:t>
      </w:r>
    </w:p>
    <w:p w14:paraId="238EE570" w14:textId="77777777" w:rsidR="004E6D70" w:rsidRDefault="004E6D70" w:rsidP="004E6D70">
      <w:pPr>
        <w:spacing w:after="160" w:line="256" w:lineRule="auto"/>
        <w:jc w:val="both"/>
        <w:rPr>
          <w:rFonts w:eastAsia="Calibri"/>
          <w:lang w:eastAsia="en-US"/>
        </w:rPr>
      </w:pPr>
      <w:r>
        <w:rPr>
          <w:rFonts w:eastAsia="Calibri"/>
          <w:lang w:eastAsia="en-US"/>
        </w:rPr>
        <w:t>Zamówienie dotyczy licencji oprogramowania, na którym urzędnicy pracują w tym samym okresie czasu i jest ono jednakowe dla każdego.</w:t>
      </w:r>
    </w:p>
    <w:p w14:paraId="3C04B302" w14:textId="77777777" w:rsidR="004E6D70" w:rsidRDefault="004E6D70" w:rsidP="004E6D70">
      <w:pPr>
        <w:jc w:val="both"/>
        <w:rPr>
          <w:rFonts w:eastAsia="Calibri"/>
          <w:lang w:eastAsia="en-US"/>
        </w:rPr>
      </w:pPr>
    </w:p>
    <w:p w14:paraId="1B542BD8" w14:textId="77777777" w:rsidR="004E6D70" w:rsidRDefault="004E6D70" w:rsidP="004E6D70">
      <w:pPr>
        <w:jc w:val="both"/>
        <w:rPr>
          <w:b/>
          <w:lang w:eastAsia="x-none"/>
        </w:rPr>
      </w:pPr>
      <w:r>
        <w:rPr>
          <w:b/>
          <w:lang w:eastAsia="x-none"/>
        </w:rPr>
        <w:t xml:space="preserve">4.3. </w:t>
      </w:r>
      <w:r>
        <w:rPr>
          <w:b/>
          <w:lang w:val="x-none" w:eastAsia="x-none"/>
        </w:rPr>
        <w:t>Opis przedmiotu zamówienia według nazw i kodów określonych we Wspólnym Słowniku Zamówień</w:t>
      </w:r>
      <w:r>
        <w:rPr>
          <w:b/>
          <w:lang w:eastAsia="x-none"/>
        </w:rPr>
        <w:t xml:space="preserve"> (CPV)</w:t>
      </w:r>
      <w:r>
        <w:rPr>
          <w:b/>
          <w:lang w:val="x-none" w:eastAsia="x-none"/>
        </w:rPr>
        <w:t>:</w:t>
      </w:r>
    </w:p>
    <w:p w14:paraId="0722C853" w14:textId="77777777" w:rsidR="004E6D70" w:rsidRDefault="004E6D70" w:rsidP="004E6D70">
      <w:pPr>
        <w:jc w:val="both"/>
        <w:rPr>
          <w:b/>
          <w:lang w:eastAsia="x-none"/>
        </w:rPr>
      </w:pPr>
    </w:p>
    <w:p w14:paraId="5C6BDD3C" w14:textId="77777777" w:rsidR="004E6D70" w:rsidRDefault="004E6D70" w:rsidP="004E6D70">
      <w:pPr>
        <w:autoSpaceDE w:val="0"/>
        <w:autoSpaceDN w:val="0"/>
        <w:adjustRightInd w:val="0"/>
        <w:rPr>
          <w:rStyle w:val="markedcontent"/>
        </w:rPr>
      </w:pPr>
      <w:r>
        <w:rPr>
          <w:rStyle w:val="markedcontent"/>
        </w:rPr>
        <w:t>48000000-8 – Pakiety oprogramowania i systemy informatyczne</w:t>
      </w:r>
    </w:p>
    <w:p w14:paraId="311332C5" w14:textId="77777777" w:rsidR="004E6D70" w:rsidRDefault="004E6D70" w:rsidP="004E6D70">
      <w:pPr>
        <w:autoSpaceDE w:val="0"/>
        <w:autoSpaceDN w:val="0"/>
        <w:adjustRightInd w:val="0"/>
        <w:rPr>
          <w:b/>
        </w:rPr>
      </w:pPr>
    </w:p>
    <w:p w14:paraId="488F7F97" w14:textId="77777777" w:rsidR="004E6D70" w:rsidRDefault="004E6D70" w:rsidP="004E6D70">
      <w:pPr>
        <w:numPr>
          <w:ilvl w:val="0"/>
          <w:numId w:val="1"/>
        </w:numPr>
        <w:autoSpaceDE w:val="0"/>
        <w:autoSpaceDN w:val="0"/>
        <w:adjustRightInd w:val="0"/>
        <w:ind w:left="284" w:firstLine="0"/>
        <w:rPr>
          <w:b/>
        </w:rPr>
      </w:pPr>
      <w:r>
        <w:rPr>
          <w:b/>
        </w:rPr>
        <w:t>TERMIN WYKONANIA ZAMÓWIENIA</w:t>
      </w:r>
    </w:p>
    <w:p w14:paraId="441E9D65" w14:textId="77777777" w:rsidR="004E6D70" w:rsidRDefault="004E6D70" w:rsidP="004E6D70">
      <w:pPr>
        <w:autoSpaceDE w:val="0"/>
        <w:autoSpaceDN w:val="0"/>
        <w:adjustRightInd w:val="0"/>
        <w:ind w:left="284"/>
        <w:rPr>
          <w:b/>
        </w:rPr>
      </w:pPr>
    </w:p>
    <w:p w14:paraId="658907DA" w14:textId="1197B63C" w:rsidR="004E6D70" w:rsidRDefault="004E6D70" w:rsidP="004E6D70">
      <w:pPr>
        <w:rPr>
          <w:rFonts w:eastAsia="Calibri"/>
          <w:b/>
          <w:bCs/>
          <w:lang w:eastAsia="en-US"/>
        </w:rPr>
      </w:pPr>
      <w:r>
        <w:rPr>
          <w:b/>
        </w:rPr>
        <w:t xml:space="preserve">Termin realizacji zamówienia: </w:t>
      </w:r>
      <w:r>
        <w:rPr>
          <w:rFonts w:eastAsia="Calibri"/>
          <w:b/>
          <w:bCs/>
          <w:lang w:eastAsia="en-US"/>
        </w:rPr>
        <w:t xml:space="preserve">max. </w:t>
      </w:r>
      <w:r w:rsidR="00AD3FE5">
        <w:rPr>
          <w:rFonts w:eastAsia="Calibri"/>
          <w:b/>
          <w:bCs/>
          <w:lang w:eastAsia="en-US"/>
        </w:rPr>
        <w:t>14</w:t>
      </w:r>
      <w:r>
        <w:rPr>
          <w:rFonts w:eastAsia="Calibri"/>
          <w:b/>
          <w:bCs/>
          <w:lang w:eastAsia="en-US"/>
        </w:rPr>
        <w:t xml:space="preserve"> dni od daty zawarcia umowy. </w:t>
      </w:r>
    </w:p>
    <w:p w14:paraId="54FF2011" w14:textId="4FFF6403" w:rsidR="004E6D70" w:rsidRPr="000571DF" w:rsidRDefault="004E6D70" w:rsidP="004E6D70">
      <w:pPr>
        <w:jc w:val="both"/>
        <w:rPr>
          <w:rFonts w:eastAsia="Calibri"/>
          <w:b/>
          <w:bCs/>
          <w:spacing w:val="2"/>
          <w:shd w:val="clear" w:color="auto" w:fill="FFFFFF"/>
          <w:lang w:eastAsia="en-US"/>
        </w:rPr>
      </w:pPr>
      <w:r>
        <w:t xml:space="preserve">Aktywacja licencji, o których mowa w przedmiotowym postępowaniu nie może nastąpić później niż w dniu </w:t>
      </w:r>
      <w:r w:rsidRPr="000571DF">
        <w:rPr>
          <w:b/>
          <w:bCs/>
        </w:rPr>
        <w:t>1 ma</w:t>
      </w:r>
      <w:r w:rsidR="00FD1076" w:rsidRPr="000571DF">
        <w:rPr>
          <w:b/>
          <w:bCs/>
        </w:rPr>
        <w:t>ja</w:t>
      </w:r>
      <w:r w:rsidRPr="000571DF">
        <w:rPr>
          <w:b/>
          <w:bCs/>
        </w:rPr>
        <w:t xml:space="preserve"> 2022 r.</w:t>
      </w:r>
    </w:p>
    <w:p w14:paraId="5A7E1F44" w14:textId="77777777" w:rsidR="004E6D70" w:rsidRDefault="004E6D70" w:rsidP="004E6D70">
      <w:pPr>
        <w:jc w:val="both"/>
        <w:rPr>
          <w:b/>
        </w:rPr>
      </w:pPr>
    </w:p>
    <w:p w14:paraId="33824D8B" w14:textId="77777777" w:rsidR="004E6D70" w:rsidRDefault="004E6D70" w:rsidP="004E6D70">
      <w:pPr>
        <w:numPr>
          <w:ilvl w:val="0"/>
          <w:numId w:val="1"/>
        </w:numPr>
        <w:autoSpaceDE w:val="0"/>
        <w:autoSpaceDN w:val="0"/>
        <w:adjustRightInd w:val="0"/>
        <w:ind w:left="0" w:firstLine="360"/>
        <w:jc w:val="both"/>
        <w:rPr>
          <w:b/>
        </w:rPr>
      </w:pPr>
      <w:r>
        <w:rPr>
          <w:b/>
        </w:rPr>
        <w:t>PODSTAWY WYKLUCZENIA Z POSTĘPOWANIA O UDZIELENIE ZAMÓWIENIA.</w:t>
      </w:r>
    </w:p>
    <w:p w14:paraId="28E59F2B" w14:textId="77777777" w:rsidR="004E6D70" w:rsidRDefault="004E6D70" w:rsidP="004E6D70">
      <w:pPr>
        <w:autoSpaceDE w:val="0"/>
        <w:autoSpaceDN w:val="0"/>
        <w:adjustRightInd w:val="0"/>
        <w:ind w:left="360"/>
        <w:jc w:val="both"/>
        <w:rPr>
          <w:b/>
        </w:rPr>
      </w:pPr>
    </w:p>
    <w:p w14:paraId="0C180E04" w14:textId="77777777" w:rsidR="004E6D70" w:rsidRDefault="004E6D70" w:rsidP="004E6D70">
      <w:pPr>
        <w:widowControl w:val="0"/>
        <w:numPr>
          <w:ilvl w:val="1"/>
          <w:numId w:val="3"/>
        </w:numPr>
        <w:ind w:left="0" w:firstLine="0"/>
        <w:jc w:val="both"/>
        <w:rPr>
          <w:b/>
          <w:bCs/>
          <w:lang w:eastAsia="ar-SA"/>
        </w:rPr>
      </w:pPr>
      <w:r>
        <w:rPr>
          <w:b/>
          <w:bCs/>
          <w:lang w:eastAsia="ar-SA"/>
        </w:rPr>
        <w:t xml:space="preserve">Zgodnie z art. 108 ust. 1 ustawy </w:t>
      </w:r>
      <w:proofErr w:type="spellStart"/>
      <w:r>
        <w:rPr>
          <w:b/>
          <w:bCs/>
          <w:lang w:eastAsia="ar-SA"/>
        </w:rPr>
        <w:t>Pzp</w:t>
      </w:r>
      <w:proofErr w:type="spellEnd"/>
      <w:r>
        <w:rPr>
          <w:b/>
          <w:bCs/>
          <w:lang w:eastAsia="ar-SA"/>
        </w:rPr>
        <w:t xml:space="preserve"> z postępowania o udzielenie zamówienia wyklucza się Wykonawcę: </w:t>
      </w:r>
    </w:p>
    <w:p w14:paraId="11DE5751" w14:textId="77777777" w:rsidR="004E6D70" w:rsidRDefault="004E6D70" w:rsidP="004E6D70">
      <w:pPr>
        <w:widowControl w:val="0"/>
        <w:jc w:val="both"/>
        <w:rPr>
          <w:lang w:eastAsia="ar-SA"/>
        </w:rPr>
      </w:pPr>
      <w:r>
        <w:rPr>
          <w:lang w:eastAsia="ar-SA"/>
        </w:rPr>
        <w:t xml:space="preserve">6.1.1. będącego osobą fizyczną, którego prawomocnie skazano za przestępstwo: </w:t>
      </w:r>
    </w:p>
    <w:p w14:paraId="19C88A2E" w14:textId="77777777" w:rsidR="004E6D70" w:rsidRDefault="004E6D70" w:rsidP="004E6D70">
      <w:pPr>
        <w:widowControl w:val="0"/>
        <w:numPr>
          <w:ilvl w:val="0"/>
          <w:numId w:val="4"/>
        </w:numPr>
        <w:jc w:val="both"/>
        <w:rPr>
          <w:lang w:eastAsia="ar-SA"/>
        </w:rPr>
      </w:pPr>
      <w:r>
        <w:rPr>
          <w:lang w:eastAsia="ar-SA"/>
        </w:rPr>
        <w:t xml:space="preserve">udziału w zorganizowanej grupie przestępczej albo związku mającym na celu popełnienie przestępstwa lub przestępstwa skarbowego, o którym mowa w art. 258 Kodeksu karnego, </w:t>
      </w:r>
    </w:p>
    <w:p w14:paraId="3D69D2B0" w14:textId="77777777" w:rsidR="004E6D70" w:rsidRDefault="004E6D70" w:rsidP="004E6D70">
      <w:pPr>
        <w:widowControl w:val="0"/>
        <w:numPr>
          <w:ilvl w:val="0"/>
          <w:numId w:val="4"/>
        </w:numPr>
        <w:jc w:val="both"/>
        <w:rPr>
          <w:lang w:eastAsia="ar-SA"/>
        </w:rPr>
      </w:pPr>
      <w:r>
        <w:rPr>
          <w:lang w:eastAsia="ar-SA"/>
        </w:rPr>
        <w:t xml:space="preserve">handlu ludźmi, o którym mowa w art. 189a Kodeksu karnego, </w:t>
      </w:r>
    </w:p>
    <w:p w14:paraId="4FD73B42" w14:textId="77777777" w:rsidR="00907E22" w:rsidRPr="00703BE0" w:rsidRDefault="00907E22" w:rsidP="00907E22">
      <w:pPr>
        <w:widowControl w:val="0"/>
        <w:numPr>
          <w:ilvl w:val="0"/>
          <w:numId w:val="4"/>
        </w:numPr>
        <w:jc w:val="both"/>
        <w:rPr>
          <w:lang w:eastAsia="ar-SA"/>
        </w:rPr>
      </w:pPr>
      <w:r>
        <w:rPr>
          <w:lang w:eastAsia="ar-SA"/>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2021 r. poz. 523, 1292, 1559, 2054 i 2120)</w:t>
      </w:r>
      <w:r w:rsidRPr="00703BE0">
        <w:rPr>
          <w:lang w:eastAsia="ar-SA"/>
        </w:rPr>
        <w:t xml:space="preserve">, </w:t>
      </w:r>
    </w:p>
    <w:p w14:paraId="520E6ECF" w14:textId="77777777" w:rsidR="004E6D70" w:rsidRDefault="004E6D70" w:rsidP="004E6D70">
      <w:pPr>
        <w:widowControl w:val="0"/>
        <w:numPr>
          <w:ilvl w:val="0"/>
          <w:numId w:val="4"/>
        </w:numPr>
        <w:jc w:val="both"/>
        <w:rPr>
          <w:lang w:eastAsia="ar-SA"/>
        </w:rPr>
      </w:pPr>
      <w:r>
        <w:rPr>
          <w:lang w:eastAsia="ar-SA"/>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EBDD0D8" w14:textId="77777777" w:rsidR="004E6D70" w:rsidRDefault="004E6D70" w:rsidP="004E6D70">
      <w:pPr>
        <w:widowControl w:val="0"/>
        <w:numPr>
          <w:ilvl w:val="0"/>
          <w:numId w:val="4"/>
        </w:numPr>
        <w:jc w:val="both"/>
        <w:rPr>
          <w:lang w:eastAsia="ar-SA"/>
        </w:rPr>
      </w:pPr>
      <w:r>
        <w:rPr>
          <w:lang w:eastAsia="ar-SA"/>
        </w:rPr>
        <w:t xml:space="preserve">o charakterze terrorystycznym, o którym mowa w art. 115 § 20 Kodeksu karnego, lub mające na celu popełnienie tego przestępstwa, </w:t>
      </w:r>
    </w:p>
    <w:p w14:paraId="2301B98D" w14:textId="77777777" w:rsidR="004E6D70" w:rsidRDefault="004E6D70" w:rsidP="004E6D70">
      <w:pPr>
        <w:widowControl w:val="0"/>
        <w:numPr>
          <w:ilvl w:val="0"/>
          <w:numId w:val="4"/>
        </w:numPr>
        <w:jc w:val="both"/>
        <w:rPr>
          <w:lang w:eastAsia="ar-SA"/>
        </w:rPr>
      </w:pPr>
      <w:r>
        <w:rPr>
          <w:lang w:eastAsia="ar-SA"/>
        </w:rPr>
        <w:t xml:space="preserve">powierzenia wykonania pracy małoletniemu cudzoziemcowi, o którym mowa w art. 9 ust. 2 ustawy z dnia 15 czerwca 2012 r. o skutkach powierzania wykonywania pracy cudzoziemcom przebywającym wbrew przepisom na terytorium Rzeczypospolitej Polskiej (Dz. U. poz. 769), </w:t>
      </w:r>
    </w:p>
    <w:p w14:paraId="143809DA" w14:textId="77777777" w:rsidR="004E6D70" w:rsidRDefault="004E6D70" w:rsidP="004E6D70">
      <w:pPr>
        <w:widowControl w:val="0"/>
        <w:numPr>
          <w:ilvl w:val="0"/>
          <w:numId w:val="4"/>
        </w:numPr>
        <w:jc w:val="both"/>
        <w:rPr>
          <w:lang w:eastAsia="ar-SA"/>
        </w:rPr>
      </w:pPr>
      <w:r>
        <w:rPr>
          <w:lang w:eastAsia="ar-SA"/>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4DEA971" w14:textId="77777777" w:rsidR="004E6D70" w:rsidRDefault="004E6D70" w:rsidP="004E6D70">
      <w:pPr>
        <w:widowControl w:val="0"/>
        <w:numPr>
          <w:ilvl w:val="0"/>
          <w:numId w:val="4"/>
        </w:numPr>
        <w:jc w:val="both"/>
        <w:rPr>
          <w:lang w:eastAsia="ar-SA"/>
        </w:rPr>
      </w:pPr>
      <w:r>
        <w:rPr>
          <w:lang w:eastAsia="ar-SA"/>
        </w:rPr>
        <w:lastRenderedPageBreak/>
        <w:t>o którym mowa w art. 9 ust. 1 i 3 lub art. 10 ustawy z dnia 15 czerwca 2012 r. o skutkach powierzania wykonywania pracy cudzoziemcom przebywającym wbrew przepisom na terytorium Rzeczypospolitej Polskiej,</w:t>
      </w:r>
    </w:p>
    <w:p w14:paraId="2D172533" w14:textId="77777777" w:rsidR="004E6D70" w:rsidRDefault="004E6D70" w:rsidP="004E6D70">
      <w:pPr>
        <w:widowControl w:val="0"/>
        <w:ind w:left="709"/>
        <w:jc w:val="both"/>
        <w:rPr>
          <w:lang w:eastAsia="ar-SA"/>
        </w:rPr>
      </w:pPr>
      <w:r>
        <w:rPr>
          <w:lang w:eastAsia="ar-SA"/>
        </w:rPr>
        <w:t xml:space="preserve">- lub za odpowiedni czyn zabroniony określony w przepisach prawa obcego; </w:t>
      </w:r>
    </w:p>
    <w:p w14:paraId="6BFAE480" w14:textId="77777777" w:rsidR="004E6D70" w:rsidRDefault="004E6D70" w:rsidP="004E6D70">
      <w:pPr>
        <w:widowControl w:val="0"/>
        <w:jc w:val="both"/>
        <w:rPr>
          <w:lang w:eastAsia="ar-SA"/>
        </w:rPr>
      </w:pPr>
      <w:r>
        <w:rPr>
          <w:lang w:eastAsia="ar-SA"/>
        </w:rPr>
        <w:t xml:space="preserve">6.1.2. jeżeli urzędującego członka jego organu zarządzającego lub nadzorczego, wspólnika spółki w spółce jawnej lub partnerskiej albo komplementariusza w spółce komandytowej lub komandytowo - akcyjnej lub prokurenta prawomocnie skazano za przestępstwo, o którym mowa w pkt 6.1.1.; </w:t>
      </w:r>
    </w:p>
    <w:p w14:paraId="131CED93" w14:textId="77777777" w:rsidR="004E6D70" w:rsidRDefault="004E6D70" w:rsidP="004E6D70">
      <w:pPr>
        <w:widowControl w:val="0"/>
        <w:numPr>
          <w:ilvl w:val="2"/>
          <w:numId w:val="5"/>
        </w:numPr>
        <w:jc w:val="both"/>
        <w:rPr>
          <w:lang w:eastAsia="ar-SA"/>
        </w:rPr>
      </w:pPr>
      <w:r>
        <w:rPr>
          <w:lang w:eastAsia="ar-SA"/>
        </w:rPr>
        <w:t>wobec którego wydano prawomocny wyrok sądu lub ostateczną decyzję administracyjną o</w:t>
      </w:r>
    </w:p>
    <w:p w14:paraId="57D2E99B" w14:textId="77777777" w:rsidR="004E6D70" w:rsidRDefault="004E6D70" w:rsidP="004E6D70">
      <w:pPr>
        <w:widowControl w:val="0"/>
        <w:jc w:val="both"/>
        <w:rPr>
          <w:lang w:eastAsia="ar-SA"/>
        </w:rPr>
      </w:pPr>
      <w:r>
        <w:rPr>
          <w:lang w:eastAsia="ar-SA"/>
        </w:rPr>
        <w:t xml:space="preserve">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158CAE8" w14:textId="77777777" w:rsidR="004E6D70" w:rsidRDefault="004E6D70" w:rsidP="004E6D70">
      <w:pPr>
        <w:widowControl w:val="0"/>
        <w:numPr>
          <w:ilvl w:val="2"/>
          <w:numId w:val="5"/>
        </w:numPr>
        <w:jc w:val="both"/>
        <w:rPr>
          <w:lang w:eastAsia="ar-SA"/>
        </w:rPr>
      </w:pPr>
      <w:r>
        <w:rPr>
          <w:lang w:eastAsia="ar-SA"/>
        </w:rPr>
        <w:t xml:space="preserve">wobec którego prawomocnie orzeczono zakaz ubiegania się o zamówienia publiczne; </w:t>
      </w:r>
    </w:p>
    <w:p w14:paraId="566CF9D3" w14:textId="77777777" w:rsidR="004E6D70" w:rsidRDefault="004E6D70" w:rsidP="004E6D70">
      <w:pPr>
        <w:widowControl w:val="0"/>
        <w:numPr>
          <w:ilvl w:val="2"/>
          <w:numId w:val="5"/>
        </w:numPr>
        <w:ind w:left="0" w:firstLine="0"/>
        <w:jc w:val="both"/>
        <w:rPr>
          <w:lang w:eastAsia="ar-SA"/>
        </w:rPr>
      </w:pPr>
      <w:r>
        <w:rPr>
          <w:lang w:eastAsia="ar-S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w:t>
      </w:r>
      <w:r>
        <w:rPr>
          <w:lang w:eastAsia="ar-SA"/>
        </w:rPr>
        <w:br/>
        <w:t>16 lutego 2007 r. o ochronie konkurencji i konsumentów, złożyli odrębne oferty, oferty częściowe lub wnioski o dopuszczenie do udziału w postępowaniu, chyba że wykażą, że przygotowali te oferty lub wnioski niezależnie od siebie;</w:t>
      </w:r>
    </w:p>
    <w:p w14:paraId="2DB901CC" w14:textId="77777777" w:rsidR="004E6D70" w:rsidRDefault="004E6D70" w:rsidP="004E6D70">
      <w:pPr>
        <w:widowControl w:val="0"/>
        <w:numPr>
          <w:ilvl w:val="2"/>
          <w:numId w:val="5"/>
        </w:numPr>
        <w:ind w:left="0" w:firstLine="0"/>
        <w:jc w:val="both"/>
        <w:rPr>
          <w:lang w:eastAsia="ar-SA"/>
        </w:rPr>
      </w:pPr>
      <w:r>
        <w:rPr>
          <w:lang w:eastAsia="ar-SA"/>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D86C966" w14:textId="77777777" w:rsidR="004E6D70" w:rsidRDefault="004E6D70" w:rsidP="004E6D70">
      <w:pPr>
        <w:widowControl w:val="0"/>
        <w:numPr>
          <w:ilvl w:val="1"/>
          <w:numId w:val="5"/>
        </w:numPr>
        <w:ind w:left="0" w:firstLine="0"/>
        <w:jc w:val="both"/>
        <w:rPr>
          <w:b/>
          <w:bCs/>
          <w:lang w:eastAsia="ar-SA"/>
        </w:rPr>
      </w:pPr>
      <w:r>
        <w:rPr>
          <w:b/>
          <w:bCs/>
          <w:lang w:eastAsia="ar-SA"/>
        </w:rPr>
        <w:t xml:space="preserve">Zamawiający przewiduje fakultatywne wykluczenie Wykonawcy przewidziane na podstawie art. 109 ust. 1 pkt 4 </w:t>
      </w:r>
      <w:proofErr w:type="spellStart"/>
      <w:r>
        <w:rPr>
          <w:b/>
          <w:bCs/>
          <w:lang w:eastAsia="ar-SA"/>
        </w:rPr>
        <w:t>Pzp</w:t>
      </w:r>
      <w:proofErr w:type="spellEnd"/>
      <w:r>
        <w:rPr>
          <w:b/>
          <w:bCs/>
          <w:lang w:eastAsia="ar-SA"/>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6E9232D" w14:textId="77777777" w:rsidR="004E6D70" w:rsidRDefault="004E6D70" w:rsidP="004E6D70">
      <w:pPr>
        <w:widowControl w:val="0"/>
        <w:numPr>
          <w:ilvl w:val="1"/>
          <w:numId w:val="5"/>
        </w:numPr>
        <w:jc w:val="both"/>
        <w:rPr>
          <w:lang w:eastAsia="ar-SA"/>
        </w:rPr>
      </w:pPr>
      <w:r>
        <w:rPr>
          <w:lang w:eastAsia="ar-SA"/>
        </w:rPr>
        <w:t xml:space="preserve">Wykluczenie Wykonawcy następuje zgodnie z art. 111 ustawy </w:t>
      </w:r>
      <w:proofErr w:type="spellStart"/>
      <w:r>
        <w:rPr>
          <w:lang w:eastAsia="ar-SA"/>
        </w:rPr>
        <w:t>Pzp</w:t>
      </w:r>
      <w:proofErr w:type="spellEnd"/>
      <w:r>
        <w:rPr>
          <w:lang w:eastAsia="ar-SA"/>
        </w:rPr>
        <w:t xml:space="preserve">. </w:t>
      </w:r>
    </w:p>
    <w:p w14:paraId="58F73602" w14:textId="77777777" w:rsidR="004E6D70" w:rsidRDefault="004E6D70" w:rsidP="004E6D70">
      <w:pPr>
        <w:widowControl w:val="0"/>
        <w:numPr>
          <w:ilvl w:val="1"/>
          <w:numId w:val="5"/>
        </w:numPr>
        <w:jc w:val="both"/>
        <w:rPr>
          <w:lang w:eastAsia="ar-SA"/>
        </w:rPr>
      </w:pPr>
      <w:r>
        <w:rPr>
          <w:lang w:eastAsia="ar-SA"/>
        </w:rPr>
        <w:t xml:space="preserve">Wykonawca może zostać wykluczony przez Zamawiającego na każdym etapie postępowania o udzielenie zamówienia.  </w:t>
      </w:r>
    </w:p>
    <w:p w14:paraId="1EDFE191" w14:textId="77777777" w:rsidR="004E6D70" w:rsidRDefault="004E6D70" w:rsidP="004E6D70">
      <w:pPr>
        <w:widowControl w:val="0"/>
        <w:ind w:left="792"/>
        <w:jc w:val="both"/>
        <w:rPr>
          <w:rFonts w:ascii="Calibri" w:hAnsi="Calibri" w:cs="Calibri"/>
          <w:sz w:val="22"/>
          <w:szCs w:val="22"/>
          <w:lang w:eastAsia="ar-SA"/>
        </w:rPr>
      </w:pPr>
    </w:p>
    <w:p w14:paraId="0DDD2E4D" w14:textId="77777777" w:rsidR="004E6D70" w:rsidRDefault="004E6D70" w:rsidP="004E6D70">
      <w:pPr>
        <w:widowControl w:val="0"/>
        <w:numPr>
          <w:ilvl w:val="0"/>
          <w:numId w:val="1"/>
        </w:numPr>
        <w:ind w:left="0" w:firstLine="360"/>
        <w:jc w:val="both"/>
        <w:rPr>
          <w:b/>
          <w:iCs/>
        </w:rPr>
      </w:pPr>
      <w:r>
        <w:rPr>
          <w:b/>
          <w:iCs/>
        </w:rPr>
        <w:t>INFORMACJA O WARUNKACH UDZIAŁU W POSTĘPOWANIU O UDZIELENIE ZAMÓWIENIA.</w:t>
      </w:r>
    </w:p>
    <w:p w14:paraId="79460368" w14:textId="77777777" w:rsidR="004E6D70" w:rsidRDefault="004E6D70" w:rsidP="004E6D70">
      <w:pPr>
        <w:widowControl w:val="0"/>
        <w:ind w:left="360"/>
        <w:jc w:val="both"/>
        <w:rPr>
          <w:b/>
          <w:iCs/>
        </w:rPr>
      </w:pPr>
    </w:p>
    <w:p w14:paraId="0DFD98E8" w14:textId="77777777" w:rsidR="004E6D70" w:rsidRDefault="004E6D70" w:rsidP="004E6D70">
      <w:pPr>
        <w:widowControl w:val="0"/>
        <w:numPr>
          <w:ilvl w:val="1"/>
          <w:numId w:val="6"/>
        </w:numPr>
        <w:jc w:val="both"/>
        <w:rPr>
          <w:b/>
          <w:bCs/>
          <w:lang w:eastAsia="ar-SA"/>
        </w:rPr>
      </w:pPr>
      <w:r>
        <w:rPr>
          <w:b/>
          <w:bCs/>
          <w:lang w:eastAsia="ar-SA"/>
        </w:rPr>
        <w:t>O udzielenie zamówienia mogą ubiega się wykonawcy, którzy spełniają warunki:</w:t>
      </w:r>
    </w:p>
    <w:p w14:paraId="54DFB3F4" w14:textId="77777777" w:rsidR="004E6D70" w:rsidRDefault="004E6D70" w:rsidP="004E6D70">
      <w:pPr>
        <w:widowControl w:val="0"/>
        <w:ind w:left="360"/>
        <w:jc w:val="both"/>
        <w:rPr>
          <w:b/>
          <w:bCs/>
          <w:lang w:eastAsia="ar-SA"/>
        </w:rPr>
      </w:pPr>
    </w:p>
    <w:p w14:paraId="25076FE8" w14:textId="77777777" w:rsidR="004E6D70" w:rsidRDefault="004E6D70" w:rsidP="004E6D70">
      <w:pPr>
        <w:widowControl w:val="0"/>
        <w:numPr>
          <w:ilvl w:val="2"/>
          <w:numId w:val="6"/>
        </w:numPr>
        <w:jc w:val="both"/>
        <w:rPr>
          <w:b/>
          <w:lang w:eastAsia="ar-SA"/>
        </w:rPr>
      </w:pPr>
      <w:r>
        <w:rPr>
          <w:b/>
          <w:lang w:eastAsia="ar-SA"/>
        </w:rPr>
        <w:t xml:space="preserve"> zdolności do występowania w obrocie gospodarczym: </w:t>
      </w:r>
    </w:p>
    <w:p w14:paraId="295CF013" w14:textId="77777777" w:rsidR="004E6D70" w:rsidRDefault="004E6D70" w:rsidP="004E6D70">
      <w:pPr>
        <w:widowControl w:val="0"/>
        <w:ind w:left="720"/>
        <w:jc w:val="both"/>
        <w:rPr>
          <w:b/>
          <w:lang w:eastAsia="ar-SA"/>
        </w:rPr>
      </w:pPr>
    </w:p>
    <w:p w14:paraId="6D72C5BE" w14:textId="77777777" w:rsidR="004E6D70" w:rsidRDefault="004E6D70" w:rsidP="004E6D70">
      <w:pPr>
        <w:widowControl w:val="0"/>
        <w:ind w:left="708" w:firstLine="12"/>
        <w:jc w:val="both"/>
      </w:pPr>
      <w:r>
        <w:t>Zamawiający odstępuje od opisywania tego warunku;</w:t>
      </w:r>
    </w:p>
    <w:p w14:paraId="6718F6BE" w14:textId="77777777" w:rsidR="004E6D70" w:rsidRDefault="004E6D70" w:rsidP="004E6D70">
      <w:pPr>
        <w:widowControl w:val="0"/>
        <w:ind w:left="708" w:firstLine="12"/>
        <w:jc w:val="both"/>
        <w:rPr>
          <w:lang w:eastAsia="ar-SA"/>
        </w:rPr>
      </w:pPr>
    </w:p>
    <w:p w14:paraId="43BEC671" w14:textId="77777777" w:rsidR="004E6D70" w:rsidRDefault="004E6D70" w:rsidP="004E6D70">
      <w:pPr>
        <w:widowControl w:val="0"/>
        <w:numPr>
          <w:ilvl w:val="2"/>
          <w:numId w:val="6"/>
        </w:numPr>
        <w:jc w:val="both"/>
        <w:rPr>
          <w:lang w:eastAsia="ar-SA"/>
        </w:rPr>
      </w:pPr>
      <w:r>
        <w:rPr>
          <w:b/>
          <w:lang w:eastAsia="ar-SA"/>
        </w:rPr>
        <w:t xml:space="preserve">uprawnień do prowadzenia określonej działalności gospodarczej lub zawodowej, </w:t>
      </w:r>
      <w:r>
        <w:rPr>
          <w:b/>
          <w:lang w:eastAsia="ar-SA"/>
        </w:rPr>
        <w:lastRenderedPageBreak/>
        <w:t xml:space="preserve">o ile  wynika to z odrębnych przepisów: </w:t>
      </w:r>
    </w:p>
    <w:p w14:paraId="08CFBAB7" w14:textId="77777777" w:rsidR="004E6D70" w:rsidRDefault="004E6D70" w:rsidP="004E6D70">
      <w:pPr>
        <w:widowControl w:val="0"/>
        <w:ind w:left="720"/>
        <w:jc w:val="both"/>
        <w:rPr>
          <w:lang w:eastAsia="ar-SA"/>
        </w:rPr>
      </w:pPr>
    </w:p>
    <w:p w14:paraId="243AB3E8" w14:textId="77777777" w:rsidR="004E6D70" w:rsidRDefault="004E6D70" w:rsidP="004E6D70">
      <w:pPr>
        <w:widowControl w:val="0"/>
        <w:ind w:left="720"/>
        <w:jc w:val="both"/>
        <w:rPr>
          <w:lang w:eastAsia="ar-SA"/>
        </w:rPr>
      </w:pPr>
      <w:r>
        <w:t>Zamawiający odstępuje od opisywania tego warunku;</w:t>
      </w:r>
    </w:p>
    <w:p w14:paraId="7B14924F" w14:textId="77777777" w:rsidR="004E6D70" w:rsidRDefault="004E6D70" w:rsidP="004E6D70">
      <w:pPr>
        <w:widowControl w:val="0"/>
        <w:ind w:left="708"/>
        <w:jc w:val="both"/>
        <w:rPr>
          <w:lang w:eastAsia="ar-SA"/>
        </w:rPr>
      </w:pPr>
    </w:p>
    <w:p w14:paraId="5F3DE865" w14:textId="77777777" w:rsidR="004E6D70" w:rsidRDefault="004E6D70" w:rsidP="004E6D70">
      <w:pPr>
        <w:widowControl w:val="0"/>
        <w:numPr>
          <w:ilvl w:val="2"/>
          <w:numId w:val="6"/>
        </w:numPr>
        <w:jc w:val="both"/>
        <w:rPr>
          <w:b/>
          <w:lang w:eastAsia="ar-SA"/>
        </w:rPr>
      </w:pPr>
      <w:r>
        <w:rPr>
          <w:b/>
          <w:lang w:eastAsia="ar-SA"/>
        </w:rPr>
        <w:t>sytuacji ekonomicznej lub finansowej:</w:t>
      </w:r>
    </w:p>
    <w:p w14:paraId="650942BB" w14:textId="77777777" w:rsidR="004E6D70" w:rsidRDefault="004E6D70" w:rsidP="004E6D70">
      <w:pPr>
        <w:widowControl w:val="0"/>
        <w:ind w:left="720"/>
        <w:jc w:val="both"/>
        <w:rPr>
          <w:b/>
          <w:lang w:eastAsia="ar-SA"/>
        </w:rPr>
      </w:pPr>
    </w:p>
    <w:p w14:paraId="2F51EA2F" w14:textId="77777777" w:rsidR="004E6D70" w:rsidRDefault="004E6D70" w:rsidP="004E6D70">
      <w:pPr>
        <w:widowControl w:val="0"/>
        <w:ind w:left="708"/>
        <w:jc w:val="both"/>
        <w:rPr>
          <w:lang w:eastAsia="ar-SA"/>
        </w:rPr>
      </w:pPr>
      <w:r>
        <w:t>Zamawiający odstępuje od opisywania tego warunku;</w:t>
      </w:r>
    </w:p>
    <w:p w14:paraId="7491D647" w14:textId="77777777" w:rsidR="004E6D70" w:rsidRDefault="004E6D70" w:rsidP="004E6D70">
      <w:pPr>
        <w:widowControl w:val="0"/>
        <w:jc w:val="both"/>
        <w:rPr>
          <w:lang w:eastAsia="ar-SA"/>
        </w:rPr>
      </w:pPr>
      <w:bookmarkStart w:id="8" w:name="_Hlk91077529"/>
    </w:p>
    <w:p w14:paraId="19D64D65" w14:textId="77777777" w:rsidR="004E6D70" w:rsidRDefault="004E6D70" w:rsidP="004E6D70">
      <w:pPr>
        <w:widowControl w:val="0"/>
        <w:numPr>
          <w:ilvl w:val="2"/>
          <w:numId w:val="6"/>
        </w:numPr>
        <w:jc w:val="both"/>
        <w:rPr>
          <w:b/>
          <w:bCs/>
          <w:lang w:eastAsia="ar-SA"/>
        </w:rPr>
      </w:pPr>
      <w:r>
        <w:rPr>
          <w:b/>
          <w:bCs/>
          <w:lang w:eastAsia="ar-SA"/>
        </w:rPr>
        <w:t xml:space="preserve">zdolności technicznej lub zawodowej: </w:t>
      </w:r>
    </w:p>
    <w:p w14:paraId="4D63C8DF" w14:textId="77777777" w:rsidR="004E6D70" w:rsidRDefault="004E6D70" w:rsidP="004E6D70">
      <w:pPr>
        <w:widowControl w:val="0"/>
        <w:numPr>
          <w:ilvl w:val="0"/>
          <w:numId w:val="7"/>
        </w:numPr>
        <w:jc w:val="both"/>
        <w:rPr>
          <w:lang w:eastAsia="ar-SA"/>
        </w:rPr>
      </w:pPr>
      <w:r>
        <w:rPr>
          <w:b/>
          <w:bCs/>
          <w:lang w:eastAsia="ar-SA"/>
        </w:rPr>
        <w:t>warunek dotyczący posiadania doświadczenia:</w:t>
      </w:r>
    </w:p>
    <w:p w14:paraId="081E0129" w14:textId="77777777" w:rsidR="004E6D70" w:rsidRDefault="004E6D70" w:rsidP="004E6D70">
      <w:pPr>
        <w:widowControl w:val="0"/>
        <w:ind w:left="1080"/>
        <w:jc w:val="both"/>
        <w:rPr>
          <w:lang w:eastAsia="ar-SA"/>
        </w:rPr>
      </w:pPr>
      <w:r>
        <w:t>Zamawiający odstępuje od opisywania tego warunku;</w:t>
      </w:r>
    </w:p>
    <w:p w14:paraId="021F35D3" w14:textId="77777777" w:rsidR="004E6D70" w:rsidRDefault="004E6D70" w:rsidP="004E6D70">
      <w:pPr>
        <w:widowControl w:val="0"/>
        <w:ind w:left="1080"/>
        <w:jc w:val="both"/>
        <w:rPr>
          <w:lang w:eastAsia="ar-SA"/>
        </w:rPr>
      </w:pPr>
    </w:p>
    <w:p w14:paraId="02608E69" w14:textId="77777777" w:rsidR="004E6D70" w:rsidRDefault="004E6D70" w:rsidP="004E6D70">
      <w:pPr>
        <w:spacing w:line="256" w:lineRule="auto"/>
        <w:jc w:val="both"/>
        <w:rPr>
          <w:b/>
          <w:bCs/>
          <w:color w:val="FF0000"/>
        </w:rPr>
      </w:pPr>
    </w:p>
    <w:p w14:paraId="4D4412CF" w14:textId="77777777" w:rsidR="004E6D70" w:rsidRDefault="004E6D70" w:rsidP="004E6D70">
      <w:pPr>
        <w:widowControl w:val="0"/>
        <w:numPr>
          <w:ilvl w:val="0"/>
          <w:numId w:val="7"/>
        </w:numPr>
        <w:jc w:val="both"/>
        <w:rPr>
          <w:b/>
          <w:bCs/>
          <w:lang w:eastAsia="ar-SA"/>
        </w:rPr>
      </w:pPr>
      <w:r>
        <w:rPr>
          <w:b/>
          <w:bCs/>
          <w:lang w:eastAsia="ar-SA"/>
        </w:rPr>
        <w:t>warunek dotyczący potencjału technicznego:</w:t>
      </w:r>
      <w:bookmarkStart w:id="9" w:name="_Hlk91498697"/>
    </w:p>
    <w:p w14:paraId="479276AC" w14:textId="77777777" w:rsidR="004E6D70" w:rsidRDefault="004E6D70" w:rsidP="004E6D70">
      <w:pPr>
        <w:widowControl w:val="0"/>
        <w:ind w:left="1080"/>
        <w:jc w:val="both"/>
      </w:pPr>
    </w:p>
    <w:p w14:paraId="58DF70C3" w14:textId="77777777" w:rsidR="004E6D70" w:rsidRDefault="004E6D70" w:rsidP="004E6D70">
      <w:pPr>
        <w:widowControl w:val="0"/>
        <w:ind w:left="1080"/>
        <w:jc w:val="both"/>
        <w:rPr>
          <w:lang w:eastAsia="ar-SA"/>
        </w:rPr>
      </w:pPr>
      <w:r>
        <w:t>Zamawiający odstępuje od opisywania tego warunku;</w:t>
      </w:r>
    </w:p>
    <w:p w14:paraId="0EF5BF3C" w14:textId="77777777" w:rsidR="004E6D70" w:rsidRDefault="004E6D70" w:rsidP="004E6D70">
      <w:pPr>
        <w:jc w:val="both"/>
        <w:rPr>
          <w:b/>
          <w:bCs/>
        </w:rPr>
      </w:pPr>
    </w:p>
    <w:p w14:paraId="04B624D6" w14:textId="77777777" w:rsidR="004E6D70" w:rsidRDefault="004E6D70" w:rsidP="004E6D70">
      <w:pPr>
        <w:tabs>
          <w:tab w:val="left" w:pos="1134"/>
        </w:tabs>
        <w:ind w:left="1068" w:hanging="360"/>
        <w:jc w:val="both"/>
        <w:rPr>
          <w:iCs/>
        </w:rPr>
      </w:pPr>
      <w:r>
        <w:rPr>
          <w:b/>
          <w:bCs/>
          <w:iCs/>
        </w:rPr>
        <w:t xml:space="preserve">3) </w:t>
      </w:r>
      <w:r>
        <w:rPr>
          <w:b/>
          <w:bCs/>
          <w:iCs/>
        </w:rPr>
        <w:tab/>
        <w:t>warunek dotyczący</w:t>
      </w:r>
      <w:r>
        <w:rPr>
          <w:b/>
          <w:bCs/>
        </w:rPr>
        <w:t xml:space="preserve"> osób skierowanych przez Wykonawcę do realizacji zamówienia:</w:t>
      </w:r>
      <w:r>
        <w:rPr>
          <w:b/>
          <w:bCs/>
          <w:iCs/>
        </w:rPr>
        <w:t xml:space="preserve"> </w:t>
      </w:r>
    </w:p>
    <w:p w14:paraId="5AAFD685" w14:textId="77777777" w:rsidR="004E6D70" w:rsidRDefault="004E6D70" w:rsidP="004E6D70">
      <w:pPr>
        <w:widowControl w:val="0"/>
        <w:ind w:left="708" w:firstLine="360"/>
        <w:jc w:val="both"/>
      </w:pPr>
    </w:p>
    <w:p w14:paraId="26C58FAC" w14:textId="77777777" w:rsidR="004E6D70" w:rsidRDefault="004E6D70" w:rsidP="004E6D70">
      <w:pPr>
        <w:widowControl w:val="0"/>
        <w:ind w:left="708" w:firstLine="360"/>
        <w:jc w:val="both"/>
        <w:rPr>
          <w:lang w:eastAsia="ar-SA"/>
        </w:rPr>
      </w:pPr>
      <w:r>
        <w:t>Zamawiający odstępuje od opisywania tego warunku;</w:t>
      </w:r>
    </w:p>
    <w:bookmarkEnd w:id="9"/>
    <w:p w14:paraId="04258DC8" w14:textId="77777777" w:rsidR="004E6D70" w:rsidRDefault="004E6D70" w:rsidP="004E6D70">
      <w:pPr>
        <w:widowControl w:val="0"/>
        <w:jc w:val="both"/>
        <w:rPr>
          <w:lang w:eastAsia="ar-SA"/>
        </w:rPr>
      </w:pPr>
    </w:p>
    <w:bookmarkEnd w:id="8"/>
    <w:p w14:paraId="2FBCF265" w14:textId="77777777" w:rsidR="004E6D70" w:rsidRDefault="004E6D70" w:rsidP="004E6D70">
      <w:pPr>
        <w:widowControl w:val="0"/>
        <w:numPr>
          <w:ilvl w:val="1"/>
          <w:numId w:val="6"/>
        </w:numPr>
        <w:tabs>
          <w:tab w:val="left" w:pos="426"/>
        </w:tabs>
        <w:autoSpaceDE w:val="0"/>
        <w:ind w:left="0" w:firstLine="0"/>
        <w:jc w:val="both"/>
      </w:pPr>
      <w: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EABE421" w14:textId="77777777" w:rsidR="004E6D70" w:rsidRDefault="004E6D70" w:rsidP="004E6D70">
      <w:pPr>
        <w:widowControl w:val="0"/>
        <w:numPr>
          <w:ilvl w:val="1"/>
          <w:numId w:val="6"/>
        </w:numPr>
        <w:tabs>
          <w:tab w:val="left" w:pos="426"/>
        </w:tabs>
        <w:autoSpaceDE w:val="0"/>
        <w:ind w:left="0" w:firstLine="0"/>
        <w:jc w:val="both"/>
      </w:pPr>
      <w: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35BC538" w14:textId="77777777" w:rsidR="004E6D70" w:rsidRDefault="004E6D70" w:rsidP="004E6D70">
      <w:pPr>
        <w:widowControl w:val="0"/>
        <w:numPr>
          <w:ilvl w:val="1"/>
          <w:numId w:val="6"/>
        </w:numPr>
        <w:tabs>
          <w:tab w:val="left" w:pos="426"/>
        </w:tabs>
        <w:autoSpaceDE w:val="0"/>
        <w:ind w:left="0" w:firstLine="0"/>
        <w:jc w:val="both"/>
      </w:pPr>
      <w: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436B583" w14:textId="06E72089" w:rsidR="004E6D70" w:rsidRDefault="004E6D70" w:rsidP="004E6D70">
      <w:pPr>
        <w:widowControl w:val="0"/>
        <w:numPr>
          <w:ilvl w:val="1"/>
          <w:numId w:val="6"/>
        </w:numPr>
        <w:tabs>
          <w:tab w:val="left" w:pos="426"/>
        </w:tabs>
        <w:autoSpaceDE w:val="0"/>
        <w:ind w:left="0" w:firstLine="0"/>
        <w:jc w:val="both"/>
      </w:pPr>
      <w:r>
        <w:t>Zobowiązanie podmiotu udostępniającego zasoby, o którym mowa w ust. 7.4, potwierdza</w:t>
      </w:r>
      <w:r w:rsidR="00FE22BC">
        <w:t>,</w:t>
      </w:r>
      <w:r w:rsidR="006A54AC">
        <w:t xml:space="preserve"> </w:t>
      </w:r>
      <w:r>
        <w:t>że</w:t>
      </w:r>
      <w:r w:rsidR="006A54AC">
        <w:t xml:space="preserve"> </w:t>
      </w:r>
      <w:r>
        <w:t>stosunek łączący wykonawcę z podmiotami udostępniającymi zasoby gwarantuje rzeczywisty dostęp do tych zasobów oraz określa w szczególności:</w:t>
      </w:r>
    </w:p>
    <w:p w14:paraId="11DE23B5" w14:textId="77777777" w:rsidR="004E6D70" w:rsidRDefault="004E6D70" w:rsidP="004E6D70">
      <w:pPr>
        <w:widowControl w:val="0"/>
        <w:tabs>
          <w:tab w:val="left" w:pos="284"/>
        </w:tabs>
        <w:autoSpaceDE w:val="0"/>
        <w:ind w:left="284" w:hanging="284"/>
        <w:jc w:val="both"/>
      </w:pPr>
      <w:r>
        <w:t>-  zakres dostępnych wykonawcy zasobów podmiotu udostępniającego zasoby;</w:t>
      </w:r>
    </w:p>
    <w:p w14:paraId="120C8450" w14:textId="77777777" w:rsidR="004E6D70" w:rsidRDefault="004E6D70" w:rsidP="004E6D70">
      <w:pPr>
        <w:widowControl w:val="0"/>
        <w:tabs>
          <w:tab w:val="left" w:pos="284"/>
        </w:tabs>
        <w:autoSpaceDE w:val="0"/>
        <w:ind w:left="284" w:hanging="284"/>
        <w:jc w:val="both"/>
      </w:pPr>
      <w:r>
        <w:t>- sposób i okres udostępnienia wykonawcy i wykorzystania przez niego zasobów podmiotu udostępniającego te zasoby przy wykonywaniu zamówienia;</w:t>
      </w:r>
    </w:p>
    <w:p w14:paraId="053CB553" w14:textId="77777777" w:rsidR="004E6D70" w:rsidRDefault="004E6D70" w:rsidP="004E6D70">
      <w:pPr>
        <w:widowControl w:val="0"/>
        <w:tabs>
          <w:tab w:val="left" w:pos="284"/>
        </w:tabs>
        <w:autoSpaceDE w:val="0"/>
        <w:ind w:left="284" w:hanging="284"/>
        <w:jc w:val="both"/>
      </w:pPr>
      <w: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504F6D7" w14:textId="77777777" w:rsidR="004E6D70" w:rsidRDefault="004E6D70" w:rsidP="004E6D70">
      <w:pPr>
        <w:widowControl w:val="0"/>
        <w:numPr>
          <w:ilvl w:val="1"/>
          <w:numId w:val="6"/>
        </w:numPr>
        <w:tabs>
          <w:tab w:val="left" w:pos="0"/>
          <w:tab w:val="left" w:pos="426"/>
        </w:tabs>
        <w:autoSpaceDE w:val="0"/>
        <w:autoSpaceDN w:val="0"/>
        <w:adjustRightInd w:val="0"/>
        <w:ind w:left="0" w:firstLine="0"/>
        <w:jc w:val="both"/>
        <w:rPr>
          <w:iCs/>
        </w:rPr>
      </w:pPr>
      <w:r>
        <w:rPr>
          <w:iCs/>
        </w:rPr>
        <w:t xml:space="preserve">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w:t>
      </w:r>
      <w:r>
        <w:rPr>
          <w:iCs/>
        </w:rPr>
        <w:lastRenderedPageBreak/>
        <w:t>integracja osób społecznie marginalizowanych.</w:t>
      </w:r>
    </w:p>
    <w:p w14:paraId="2A7E46BC" w14:textId="77777777" w:rsidR="004E6D70" w:rsidRDefault="004E6D70" w:rsidP="004E6D70">
      <w:pPr>
        <w:widowControl w:val="0"/>
        <w:numPr>
          <w:ilvl w:val="1"/>
          <w:numId w:val="6"/>
        </w:numPr>
        <w:tabs>
          <w:tab w:val="left" w:pos="0"/>
          <w:tab w:val="left" w:pos="426"/>
        </w:tabs>
        <w:autoSpaceDE w:val="0"/>
        <w:autoSpaceDN w:val="0"/>
        <w:adjustRightInd w:val="0"/>
        <w:ind w:left="0" w:firstLine="0"/>
        <w:jc w:val="both"/>
        <w:rPr>
          <w:iCs/>
        </w:rPr>
      </w:pPr>
      <w:r>
        <w:rPr>
          <w:lang w:eastAsia="ar-SA"/>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496C6FB7" w14:textId="77777777" w:rsidR="004E6D70" w:rsidRDefault="004E6D70" w:rsidP="004E6D70">
      <w:pPr>
        <w:widowControl w:val="0"/>
        <w:autoSpaceDE w:val="0"/>
        <w:autoSpaceDN w:val="0"/>
        <w:adjustRightInd w:val="0"/>
        <w:ind w:left="720"/>
        <w:jc w:val="both"/>
        <w:rPr>
          <w:rFonts w:ascii="Calibri" w:hAnsi="Calibri" w:cs="Calibri"/>
          <w:iCs/>
          <w:sz w:val="22"/>
          <w:szCs w:val="22"/>
        </w:rPr>
      </w:pPr>
    </w:p>
    <w:p w14:paraId="0B679194" w14:textId="77777777" w:rsidR="004E6D70" w:rsidRDefault="004E6D70" w:rsidP="004E6D70">
      <w:pPr>
        <w:widowControl w:val="0"/>
        <w:autoSpaceDE w:val="0"/>
        <w:autoSpaceDN w:val="0"/>
        <w:adjustRightInd w:val="0"/>
        <w:ind w:left="720"/>
        <w:jc w:val="both"/>
        <w:rPr>
          <w:rFonts w:ascii="Calibri" w:hAnsi="Calibri" w:cs="Calibri"/>
          <w:iCs/>
          <w:sz w:val="22"/>
          <w:szCs w:val="22"/>
        </w:rPr>
      </w:pPr>
    </w:p>
    <w:p w14:paraId="1F48A1CD" w14:textId="77777777" w:rsidR="004E6D70" w:rsidRDefault="004E6D70" w:rsidP="004E6D70">
      <w:pPr>
        <w:widowControl w:val="0"/>
        <w:numPr>
          <w:ilvl w:val="0"/>
          <w:numId w:val="1"/>
        </w:numPr>
        <w:autoSpaceDE w:val="0"/>
        <w:autoSpaceDN w:val="0"/>
        <w:adjustRightInd w:val="0"/>
        <w:ind w:left="0" w:firstLine="502"/>
        <w:jc w:val="both"/>
        <w:rPr>
          <w:b/>
        </w:rPr>
      </w:pPr>
      <w:r>
        <w:rPr>
          <w:b/>
        </w:rPr>
        <w:t>INFORMACJA O PODMIOTOWYCH ŚRODKACH DOWODOWYCH ŻĄDANYCH W CELU POTWIERDZENIA SPEŁNIANIA WARUNKÓW UDZIAŁU W POSTĘPOWANIU ORAZ WYKAZANIA BRAKU PODSTAW WYKLUCZENIA.</w:t>
      </w:r>
    </w:p>
    <w:p w14:paraId="4073F071" w14:textId="77777777" w:rsidR="004E6D70" w:rsidRDefault="004E6D70" w:rsidP="004E6D70">
      <w:pPr>
        <w:widowControl w:val="0"/>
        <w:autoSpaceDE w:val="0"/>
        <w:autoSpaceDN w:val="0"/>
        <w:adjustRightInd w:val="0"/>
        <w:ind w:left="502"/>
        <w:jc w:val="both"/>
        <w:rPr>
          <w:b/>
        </w:rPr>
      </w:pPr>
    </w:p>
    <w:p w14:paraId="3ADBF704" w14:textId="77777777" w:rsidR="004E6D70" w:rsidRDefault="004E6D70" w:rsidP="004E6D70">
      <w:pPr>
        <w:ind w:right="61"/>
        <w:jc w:val="both"/>
        <w:rPr>
          <w:rFonts w:eastAsia="Arial"/>
          <w:b/>
          <w:bCs/>
          <w:color w:val="000000"/>
        </w:rPr>
      </w:pPr>
      <w:r>
        <w:rPr>
          <w:rFonts w:eastAsia="Arial"/>
          <w:color w:val="000000"/>
        </w:rPr>
        <w:t xml:space="preserve">8.1. </w:t>
      </w:r>
      <w:r>
        <w:rPr>
          <w:rFonts w:eastAsia="Arial"/>
          <w:b/>
          <w:bCs/>
          <w:color w:val="000000"/>
        </w:rPr>
        <w:t>Do oferty Wykonawca zobowiązany jest dołączyć aktualne na dzień składania ofert oświadczenie o spełnianiu warunków udziału w postępowaniu oraz o braku podstaw do wykluczenia z postępowania – sporządzone zgodnie z Załącznikiem nr 2 do SWZ.</w:t>
      </w:r>
    </w:p>
    <w:p w14:paraId="23A037BC" w14:textId="77777777" w:rsidR="004E6D70" w:rsidRDefault="004E6D70" w:rsidP="004E6D70">
      <w:pPr>
        <w:ind w:right="61"/>
        <w:jc w:val="both"/>
        <w:rPr>
          <w:rFonts w:eastAsia="Arial"/>
          <w:i/>
          <w:iCs/>
          <w:color w:val="000000"/>
        </w:rPr>
      </w:pPr>
      <w:r>
        <w:rPr>
          <w:rFonts w:eastAsia="Arial"/>
          <w:i/>
          <w:iCs/>
          <w:color w:val="000000"/>
        </w:rPr>
        <w:t xml:space="preserve">W przypadku wspólnego ubiegania się o zamówienie przez Wykonawców (dotyczy również wspólników spółki cywilnej) oświadczenia, o których mowa w ust. 8.1 SWZ składa każdy z Wykonawców wspólnie ubiegających się o zamówienie.  </w:t>
      </w:r>
    </w:p>
    <w:p w14:paraId="5486F49F" w14:textId="77777777" w:rsidR="004E6D70" w:rsidRDefault="004E6D70" w:rsidP="004E6D70">
      <w:pPr>
        <w:ind w:right="61"/>
        <w:jc w:val="both"/>
        <w:rPr>
          <w:rFonts w:eastAsia="Arial"/>
          <w:color w:val="000000"/>
        </w:rPr>
      </w:pPr>
      <w:r>
        <w:rPr>
          <w:rFonts w:eastAsia="Arial"/>
          <w:color w:val="000000"/>
        </w:rPr>
        <w:t xml:space="preserve">8.2. Informacje zawarte w oświadczeniach, o których mowa w ust. 8.1 SWZ stanowią wstępne potwierdzenie, że Wykonawca nie podlega wykluczeniu oraz spełnia warunki udziału w postępowaniu. </w:t>
      </w:r>
    </w:p>
    <w:p w14:paraId="586362FC" w14:textId="77777777" w:rsidR="004E6D70" w:rsidRDefault="004E6D70" w:rsidP="004E6D70">
      <w:pPr>
        <w:ind w:right="61"/>
        <w:jc w:val="both"/>
        <w:rPr>
          <w:rFonts w:eastAsia="Arial"/>
          <w:color w:val="000000"/>
        </w:rPr>
      </w:pPr>
      <w:r>
        <w:rPr>
          <w:rFonts w:eastAsia="Arial"/>
          <w:color w:val="000000"/>
        </w:rPr>
        <w:t xml:space="preserve">8.3. Zamawiający wezwie Wykonawcę, którego oferta została najwyżej oceniona, do złożenia w wyznaczonym terminie, nie krótszym niż 5 dni od dnia wezwania, podmiotowych środków dowodowych, aktualnych na dzień ich złożenia. </w:t>
      </w:r>
    </w:p>
    <w:p w14:paraId="77D9349C" w14:textId="77777777" w:rsidR="004E6D70" w:rsidRDefault="004E6D70" w:rsidP="004E6D70">
      <w:pPr>
        <w:ind w:right="61"/>
        <w:jc w:val="both"/>
        <w:rPr>
          <w:rFonts w:eastAsia="Arial"/>
          <w:color w:val="000000"/>
        </w:rPr>
      </w:pPr>
      <w:r>
        <w:rPr>
          <w:rFonts w:eastAsia="Arial"/>
          <w:b/>
          <w:bCs/>
          <w:color w:val="000000"/>
        </w:rPr>
        <w:t xml:space="preserve">8.4. Podmiotowe środki dowodowe wymagane od Wykonawcy obejmują: </w:t>
      </w:r>
    </w:p>
    <w:p w14:paraId="62C4476C" w14:textId="77777777" w:rsidR="004E6D70" w:rsidRDefault="004E6D70" w:rsidP="004E6D70">
      <w:pPr>
        <w:ind w:right="61"/>
        <w:jc w:val="both"/>
        <w:rPr>
          <w:rFonts w:eastAsia="TimesNewRoman"/>
        </w:rPr>
      </w:pPr>
      <w:r>
        <w:rPr>
          <w:rFonts w:eastAsia="Arial"/>
          <w:color w:val="000000"/>
        </w:rPr>
        <w:t xml:space="preserve">8.4.1. </w:t>
      </w:r>
      <w:r>
        <w:rPr>
          <w:rFonts w:eastAsia="Arial"/>
          <w:b/>
          <w:bCs/>
          <w:color w:val="000000"/>
        </w:rPr>
        <w:t xml:space="preserve">Oświadczenie Wykonawcy o </w:t>
      </w:r>
      <w:r>
        <w:rPr>
          <w:rFonts w:eastAsia="Arial"/>
          <w:b/>
          <w:bCs/>
        </w:rPr>
        <w:t xml:space="preserve">aktualności informacji zawartych w oświadczeniu, o którym mowa w art. 125 ust. 1 ustawy </w:t>
      </w:r>
      <w:proofErr w:type="spellStart"/>
      <w:r>
        <w:rPr>
          <w:rFonts w:eastAsia="Arial"/>
          <w:b/>
          <w:bCs/>
        </w:rPr>
        <w:t>Pzp</w:t>
      </w:r>
      <w:proofErr w:type="spellEnd"/>
      <w:r>
        <w:rPr>
          <w:rFonts w:eastAsia="Arial"/>
          <w:b/>
          <w:bCs/>
        </w:rPr>
        <w:t>, w zakresie podstaw wykluczenia z postępowania wskazanych w pkt 6.1 i 6.2 SWZ.</w:t>
      </w:r>
    </w:p>
    <w:p w14:paraId="1EF4D2BA" w14:textId="77777777" w:rsidR="004E6D70" w:rsidRDefault="004E6D70" w:rsidP="004E6D70">
      <w:pPr>
        <w:autoSpaceDE w:val="0"/>
        <w:autoSpaceDN w:val="0"/>
        <w:adjustRightInd w:val="0"/>
        <w:jc w:val="both"/>
        <w:rPr>
          <w:rFonts w:eastAsia="TimesNewRoman"/>
        </w:rPr>
      </w:pPr>
      <w:r>
        <w:rPr>
          <w:rFonts w:eastAsia="TimesNewRoman"/>
        </w:rPr>
        <w:t xml:space="preserve">8.4.5. </w:t>
      </w:r>
      <w:r>
        <w:rPr>
          <w:rFonts w:eastAsia="TimesNewRoman"/>
          <w:b/>
          <w:bCs/>
        </w:rPr>
        <w:t>Odpis lub informację z Krajowego Rejestru Sądowego</w:t>
      </w:r>
      <w:r>
        <w:rPr>
          <w:rFonts w:eastAsia="TimesNewRoman"/>
        </w:rPr>
        <w:t xml:space="preserve"> </w:t>
      </w:r>
      <w:r>
        <w:rPr>
          <w:rFonts w:eastAsia="TimesNewRoman"/>
          <w:b/>
          <w:bCs/>
        </w:rPr>
        <w:t>lub z Centralnej Ewidencji i Informacji o Działalności Gospodarczej</w:t>
      </w:r>
      <w:r>
        <w:rPr>
          <w:rFonts w:eastAsia="TimesNewRoman"/>
        </w:rPr>
        <w:t>, w zakresie art. 109 ust. 1 pkt 4 ustawy, sporządzonych nie wcześniej niż 3 miesiące przed jej złożeniem, jeżeli odrębne przepisy wymagają wpisu do rejestru lub ewidencji;</w:t>
      </w:r>
    </w:p>
    <w:p w14:paraId="3144F0E7" w14:textId="77777777" w:rsidR="004E6D70" w:rsidRDefault="004E6D70" w:rsidP="004E6D70">
      <w:pPr>
        <w:ind w:right="61"/>
        <w:jc w:val="both"/>
        <w:rPr>
          <w:rFonts w:eastAsia="Arial"/>
          <w:color w:val="000000"/>
        </w:rPr>
      </w:pPr>
      <w:r>
        <w:rPr>
          <w:rFonts w:eastAsia="Arial"/>
          <w:color w:val="000000"/>
        </w:rPr>
        <w:t xml:space="preserve">8.5. Okres wyrażony w latach, o którym mowa w ust. 8.4.2. liczy się wstecz od dnia, w którym upływa termin składania ofert. </w:t>
      </w:r>
    </w:p>
    <w:p w14:paraId="3CDAA4C3" w14:textId="77777777" w:rsidR="004E6D70" w:rsidRDefault="004E6D70" w:rsidP="004E6D70">
      <w:pPr>
        <w:ind w:right="61"/>
        <w:jc w:val="both"/>
        <w:rPr>
          <w:rFonts w:eastAsia="Arial"/>
          <w:color w:val="000000"/>
        </w:rPr>
      </w:pPr>
      <w:r>
        <w:rPr>
          <w:rFonts w:eastAsia="Arial"/>
          <w:color w:val="000000"/>
        </w:rPr>
        <w:t xml:space="preserve">8.6. Zamawiający nie wzywa do złożenia podmiotowych środków dowodowych, jeżeli: </w:t>
      </w:r>
    </w:p>
    <w:p w14:paraId="2AEF9453" w14:textId="77777777" w:rsidR="004E6D70" w:rsidRDefault="004E6D70" w:rsidP="004E6D70">
      <w:pPr>
        <w:ind w:right="61"/>
        <w:jc w:val="both"/>
        <w:rPr>
          <w:rFonts w:eastAsia="Arial"/>
          <w:color w:val="000000"/>
        </w:rPr>
      </w:pPr>
      <w:r>
        <w:rPr>
          <w:rFonts w:eastAsia="Arial"/>
          <w:color w:val="000000"/>
        </w:rPr>
        <w:t xml:space="preserve">8.6.1.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eastAsia="Arial"/>
          <w:color w:val="000000"/>
        </w:rPr>
        <w:t>uPzp</w:t>
      </w:r>
      <w:proofErr w:type="spellEnd"/>
      <w:r>
        <w:rPr>
          <w:rFonts w:eastAsia="Arial"/>
          <w:color w:val="000000"/>
        </w:rPr>
        <w:t xml:space="preserve"> dane umożliwiające dostęp do tych środków; </w:t>
      </w:r>
    </w:p>
    <w:p w14:paraId="4419F291" w14:textId="77777777" w:rsidR="004E6D70" w:rsidRDefault="004E6D70" w:rsidP="004E6D70">
      <w:pPr>
        <w:ind w:right="61"/>
        <w:jc w:val="both"/>
        <w:rPr>
          <w:rFonts w:eastAsia="Arial"/>
          <w:color w:val="000000"/>
        </w:rPr>
      </w:pPr>
      <w:r>
        <w:rPr>
          <w:rFonts w:eastAsia="Arial"/>
          <w:color w:val="000000"/>
        </w:rPr>
        <w:t xml:space="preserve">8.6.2. podmiotowym środkiem dowodowym jest oświadczenie, którego treść odpowiada zakresowi oświadczenia, o którym mowa w art. 125 ust. 1 </w:t>
      </w:r>
      <w:proofErr w:type="spellStart"/>
      <w:r>
        <w:rPr>
          <w:rFonts w:eastAsia="Arial"/>
          <w:color w:val="000000"/>
        </w:rPr>
        <w:t>uPzp</w:t>
      </w:r>
      <w:proofErr w:type="spellEnd"/>
      <w:r>
        <w:rPr>
          <w:rFonts w:eastAsia="Arial"/>
          <w:color w:val="000000"/>
        </w:rPr>
        <w:t xml:space="preserve">. </w:t>
      </w:r>
    </w:p>
    <w:p w14:paraId="327B8A48" w14:textId="77777777" w:rsidR="004E6D70" w:rsidRDefault="004E6D70" w:rsidP="004E6D70">
      <w:pPr>
        <w:ind w:right="61"/>
        <w:jc w:val="both"/>
        <w:rPr>
          <w:rFonts w:eastAsia="Arial"/>
          <w:color w:val="000000"/>
        </w:rPr>
      </w:pPr>
      <w:r>
        <w:rPr>
          <w:rFonts w:eastAsia="Arial"/>
          <w:color w:val="000000"/>
        </w:rPr>
        <w:t>8.7. Wykonawca nie jest zobowiązany do złożenia podmiotowych środków dowodowych, które zamawiający posiada, jeżeli wykonawca wskaże te środki oraz potwierdzi ich prawidłowość i aktualność.</w:t>
      </w:r>
    </w:p>
    <w:p w14:paraId="4874AB52" w14:textId="77777777" w:rsidR="004E6D70" w:rsidRDefault="004E6D70" w:rsidP="004E6D70">
      <w:pPr>
        <w:ind w:right="61"/>
        <w:jc w:val="both"/>
        <w:rPr>
          <w:rFonts w:eastAsia="Arial"/>
          <w:color w:val="000000"/>
        </w:rPr>
      </w:pPr>
      <w:r>
        <w:rPr>
          <w:rFonts w:eastAsia="Arial"/>
          <w:color w:val="000000"/>
        </w:rPr>
        <w:t xml:space="preserve">8.8. W zakresie nieuregulowanym </w:t>
      </w:r>
      <w:proofErr w:type="spellStart"/>
      <w:r>
        <w:rPr>
          <w:rFonts w:eastAsia="Arial"/>
          <w:color w:val="000000"/>
        </w:rPr>
        <w:t>uPzp</w:t>
      </w:r>
      <w:proofErr w:type="spellEnd"/>
      <w:r>
        <w:rPr>
          <w:rFonts w:eastAsia="Arial"/>
          <w:color w:val="00000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w:t>
      </w:r>
      <w:r>
        <w:rPr>
          <w:rFonts w:eastAsia="Arial"/>
          <w:color w:val="000000"/>
        </w:rPr>
        <w:lastRenderedPageBreak/>
        <w:t xml:space="preserve">grudnia 2020 r. w sprawie sposobu sporządzania i przekazywania informacji oraz wymagań technicznych dla dokumentów elektronicznych oraz środków komunikacji elektronicznej w postępowaniu o udzielenie zamówienia publicznego lub konkursie. </w:t>
      </w:r>
    </w:p>
    <w:p w14:paraId="3EDD4759" w14:textId="77777777" w:rsidR="004E6D70" w:rsidRDefault="004E6D70" w:rsidP="004E6D70">
      <w:pPr>
        <w:ind w:right="61"/>
        <w:jc w:val="both"/>
        <w:rPr>
          <w:rFonts w:eastAsia="Arial"/>
          <w:color w:val="000000"/>
        </w:rPr>
      </w:pPr>
      <w:r>
        <w:rPr>
          <w:rFonts w:eastAsia="Arial"/>
          <w:color w:val="000000"/>
        </w:rPr>
        <w:t xml:space="preserve">8.9. Wykonawca nie podlega wykluczeniu w okolicznościach określonych w art. 108 ust. 1 pkt 1, 2 i 5 </w:t>
      </w:r>
      <w:proofErr w:type="spellStart"/>
      <w:r>
        <w:rPr>
          <w:rFonts w:eastAsia="Arial"/>
          <w:color w:val="000000"/>
        </w:rPr>
        <w:t>uPzp</w:t>
      </w:r>
      <w:proofErr w:type="spellEnd"/>
      <w:r>
        <w:rPr>
          <w:rFonts w:eastAsia="Arial"/>
          <w:color w:val="000000"/>
        </w:rPr>
        <w:t xml:space="preserve">, jeżeli udowodni zamawiającemu, że spełnił łącznie następujące przesłanki: </w:t>
      </w:r>
    </w:p>
    <w:p w14:paraId="4A070403" w14:textId="77777777" w:rsidR="004E6D70" w:rsidRDefault="004E6D70" w:rsidP="004E6D70">
      <w:pPr>
        <w:ind w:right="61"/>
        <w:jc w:val="both"/>
        <w:rPr>
          <w:rFonts w:eastAsia="Arial"/>
          <w:color w:val="000000"/>
        </w:rPr>
      </w:pPr>
      <w:r>
        <w:rPr>
          <w:rFonts w:eastAsia="Arial"/>
          <w:color w:val="000000"/>
        </w:rPr>
        <w:t xml:space="preserve">8.9.1. naprawił lub zobowiązał się do naprawienia szkody wyrządzonej przestępstwem, wykroczeniem lub swoim nieprawidłowym postępowaniem, w tym poprzez zadośćuczynienie pieniężne; </w:t>
      </w:r>
    </w:p>
    <w:p w14:paraId="0A31C966" w14:textId="77777777" w:rsidR="004E6D70" w:rsidRDefault="004E6D70" w:rsidP="004E6D70">
      <w:pPr>
        <w:ind w:right="61"/>
        <w:jc w:val="both"/>
        <w:rPr>
          <w:rFonts w:eastAsia="Arial"/>
          <w:color w:val="000000"/>
        </w:rPr>
      </w:pPr>
      <w:r>
        <w:rPr>
          <w:rFonts w:eastAsia="Arial"/>
          <w:color w:val="000000"/>
        </w:rPr>
        <w:t xml:space="preserve">8.9.2.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33080D85" w14:textId="77777777" w:rsidR="004E6D70" w:rsidRDefault="004E6D70" w:rsidP="004E6D70">
      <w:pPr>
        <w:ind w:right="61"/>
        <w:jc w:val="both"/>
        <w:rPr>
          <w:rFonts w:eastAsia="Arial"/>
          <w:color w:val="000000"/>
        </w:rPr>
      </w:pPr>
      <w:r>
        <w:rPr>
          <w:rFonts w:eastAsia="Arial"/>
          <w:color w:val="000000"/>
        </w:rPr>
        <w:t xml:space="preserve">8.10. podjął konkretne środki techniczne, organizacyjne i kadrowe, odpowiednie dla zapobiegania dalszym przestępstwom, wykroczeniom lub nieprawidłowemu postępowaniu, w szczególności:  </w:t>
      </w:r>
    </w:p>
    <w:p w14:paraId="56FB7B63" w14:textId="77777777" w:rsidR="004E6D70" w:rsidRDefault="004E6D70" w:rsidP="004E6D70">
      <w:pPr>
        <w:ind w:right="62"/>
        <w:jc w:val="both"/>
        <w:rPr>
          <w:rFonts w:eastAsia="Arial"/>
          <w:color w:val="000000"/>
        </w:rPr>
      </w:pPr>
      <w:r>
        <w:rPr>
          <w:rFonts w:eastAsia="Arial"/>
          <w:color w:val="000000"/>
        </w:rPr>
        <w:t xml:space="preserve">8.10.1. zerwał wszelkie powiązania z osobami lub podmiotami odpowiedzialnymi za nieprawidłowe postępowanie wykonawcy,  </w:t>
      </w:r>
    </w:p>
    <w:p w14:paraId="08B9572A" w14:textId="77777777" w:rsidR="004E6D70" w:rsidRDefault="004E6D70" w:rsidP="004E6D70">
      <w:pPr>
        <w:ind w:right="62"/>
        <w:jc w:val="both"/>
        <w:rPr>
          <w:rFonts w:eastAsia="Arial"/>
          <w:color w:val="000000"/>
        </w:rPr>
      </w:pPr>
      <w:r>
        <w:rPr>
          <w:rFonts w:eastAsia="Arial"/>
          <w:color w:val="000000"/>
        </w:rPr>
        <w:t xml:space="preserve">8.10.2. zreorganizował personel,  </w:t>
      </w:r>
    </w:p>
    <w:p w14:paraId="4951A3B3" w14:textId="77777777" w:rsidR="004E6D70" w:rsidRDefault="004E6D70" w:rsidP="004E6D70">
      <w:pPr>
        <w:ind w:right="62"/>
        <w:jc w:val="both"/>
        <w:rPr>
          <w:rFonts w:eastAsia="Arial"/>
          <w:color w:val="000000"/>
        </w:rPr>
      </w:pPr>
      <w:r>
        <w:rPr>
          <w:rFonts w:eastAsia="Arial"/>
          <w:color w:val="000000"/>
        </w:rPr>
        <w:t xml:space="preserve">8.10.3. wdrożył system sprawozdawczości i kontroli,  </w:t>
      </w:r>
    </w:p>
    <w:p w14:paraId="5C01E1C4" w14:textId="77777777" w:rsidR="004E6D70" w:rsidRDefault="004E6D70" w:rsidP="004E6D70">
      <w:pPr>
        <w:ind w:right="62"/>
        <w:jc w:val="both"/>
        <w:rPr>
          <w:rFonts w:eastAsia="Arial"/>
          <w:color w:val="000000"/>
        </w:rPr>
      </w:pPr>
      <w:r>
        <w:rPr>
          <w:rFonts w:eastAsia="Arial"/>
          <w:color w:val="000000"/>
        </w:rPr>
        <w:t xml:space="preserve">8.10.4. utworzył struktury audytu wewnętrznego do monitorowania przestrzegania przepisów, wewnętrznych regulacji lub standardów,  </w:t>
      </w:r>
    </w:p>
    <w:p w14:paraId="4F3F10F1" w14:textId="77777777" w:rsidR="004E6D70" w:rsidRDefault="004E6D70" w:rsidP="004E6D70">
      <w:pPr>
        <w:ind w:right="62"/>
        <w:jc w:val="both"/>
        <w:rPr>
          <w:rFonts w:eastAsia="Arial"/>
          <w:color w:val="000000"/>
        </w:rPr>
      </w:pPr>
      <w:r>
        <w:rPr>
          <w:rFonts w:eastAsia="Arial"/>
          <w:color w:val="000000"/>
        </w:rPr>
        <w:t xml:space="preserve">8.10.5. wprowadził wewnętrzne regulacje dotyczące odpowiedzialności i odszkodowań za nieprzestrzeganie przepisów, wewnętrznych regulacji lub standardów.  </w:t>
      </w:r>
    </w:p>
    <w:p w14:paraId="4179C73D" w14:textId="77777777" w:rsidR="004E6D70" w:rsidRDefault="004E6D70" w:rsidP="004E6D70">
      <w:pPr>
        <w:tabs>
          <w:tab w:val="left" w:pos="851"/>
        </w:tabs>
        <w:ind w:right="61"/>
        <w:jc w:val="both"/>
        <w:rPr>
          <w:rFonts w:eastAsia="Arial"/>
          <w:color w:val="000000"/>
        </w:rPr>
      </w:pPr>
      <w:r>
        <w:rPr>
          <w:rFonts w:eastAsia="Arial"/>
          <w:color w:val="000000"/>
        </w:rPr>
        <w:t xml:space="preserve">8.11. Zamawiający ocenia, czy podjęte przez wykonawcę czynności, o których mowa w </w:t>
      </w:r>
      <w:r>
        <w:rPr>
          <w:rFonts w:eastAsia="Arial"/>
          <w:color w:val="000000"/>
        </w:rPr>
        <w:br/>
        <w:t>ust. 8.10., są wystarczające do wykazania jego rzetelności, uwzględniając wagę i szczególne okoliczności czynu wykonawcy. Jeżeli podjęte przez wykonawcę czynności, o których mowa w ust. 8.10., nie są wystarczające do wykazania jego rzetelności, zamawiający wyklucza wykonawcę,</w:t>
      </w:r>
    </w:p>
    <w:p w14:paraId="77DD5941" w14:textId="77777777" w:rsidR="004E6D70" w:rsidRDefault="004E6D70" w:rsidP="004E6D70">
      <w:pPr>
        <w:jc w:val="both"/>
        <w:rPr>
          <w:bCs/>
        </w:rPr>
      </w:pPr>
      <w:r>
        <w:rPr>
          <w:rFonts w:eastAsia="Arial"/>
          <w:color w:val="000000"/>
        </w:rPr>
        <w:t xml:space="preserve">8.12. </w:t>
      </w:r>
      <w:r>
        <w:rPr>
          <w:b/>
        </w:rPr>
        <w:t>Wykonawca zagraniczny</w:t>
      </w:r>
      <w:r>
        <w:rPr>
          <w:bCs/>
        </w:rPr>
        <w:t xml:space="preserve"> składa dokumenty zgodnie z zapisami </w:t>
      </w:r>
      <w:r>
        <w:t>pkt VII i VIII SWZ,</w:t>
      </w:r>
      <w:r>
        <w:rPr>
          <w:bCs/>
        </w:rPr>
        <w:t xml:space="preserve"> ze szczególnym uwzględnieniem, aby dokumenty złożone wraz z ofertą potwierdzały, iż oferta została podpisana przez osobę/y uprawnioną/e do reprezentowania Wykonawcy.</w:t>
      </w:r>
    </w:p>
    <w:p w14:paraId="01B61A9D" w14:textId="77777777" w:rsidR="004E6D70" w:rsidRDefault="004E6D70" w:rsidP="004E6D70">
      <w:pPr>
        <w:tabs>
          <w:tab w:val="left" w:pos="851"/>
        </w:tabs>
        <w:ind w:right="61"/>
        <w:jc w:val="both"/>
        <w:rPr>
          <w:rFonts w:eastAsia="Arial"/>
          <w:b/>
          <w:color w:val="000000"/>
        </w:rPr>
      </w:pPr>
    </w:p>
    <w:p w14:paraId="4227A039" w14:textId="77777777" w:rsidR="004E6D70" w:rsidRDefault="004E6D70" w:rsidP="004E6D70">
      <w:pPr>
        <w:numPr>
          <w:ilvl w:val="0"/>
          <w:numId w:val="1"/>
        </w:numPr>
        <w:ind w:right="61"/>
        <w:jc w:val="both"/>
        <w:rPr>
          <w:rFonts w:eastAsia="Arial"/>
          <w:b/>
          <w:bCs/>
          <w:color w:val="000000"/>
        </w:rPr>
      </w:pPr>
      <w:r>
        <w:rPr>
          <w:rFonts w:eastAsia="Arial"/>
          <w:b/>
          <w:bCs/>
          <w:color w:val="000000"/>
        </w:rPr>
        <w:t>INFORMACJA O PRZEDMIOTOWYCH ŚRODKACH DOWODOWYCH.</w:t>
      </w:r>
    </w:p>
    <w:p w14:paraId="053A847A" w14:textId="77777777" w:rsidR="004E6D70" w:rsidRDefault="004E6D70" w:rsidP="004E6D70">
      <w:pPr>
        <w:ind w:right="61"/>
        <w:jc w:val="both"/>
      </w:pPr>
      <w:r>
        <w:t>W niniejszym postępowaniu zamawiający nie stawia wymagań w zakresie przedmiotowych środków dowodowych w celu potwierdzenia zgodności oferowanych usług z wymaganiami określonymi w opisie przedmiotu zamówienia.</w:t>
      </w:r>
    </w:p>
    <w:p w14:paraId="30F8F7AA" w14:textId="77777777" w:rsidR="004E6D70" w:rsidRDefault="004E6D70" w:rsidP="004E6D70">
      <w:pPr>
        <w:ind w:left="720" w:right="61" w:hanging="720"/>
        <w:jc w:val="both"/>
        <w:rPr>
          <w:rFonts w:eastAsia="Arial"/>
          <w:b/>
          <w:bCs/>
          <w:color w:val="000000"/>
        </w:rPr>
      </w:pPr>
    </w:p>
    <w:p w14:paraId="5A420933" w14:textId="77777777" w:rsidR="004E6D70" w:rsidRDefault="004E6D70" w:rsidP="004E6D70">
      <w:pPr>
        <w:numPr>
          <w:ilvl w:val="0"/>
          <w:numId w:val="1"/>
        </w:numPr>
        <w:ind w:left="0" w:firstLine="284"/>
        <w:jc w:val="both"/>
        <w:rPr>
          <w:rFonts w:eastAsia="Arial"/>
          <w:b/>
          <w:bCs/>
          <w:color w:val="000000"/>
        </w:rPr>
      </w:pPr>
      <w:r>
        <w:rPr>
          <w:rFonts w:eastAsia="Arial"/>
          <w:b/>
          <w:bCs/>
          <w:color w:val="000000"/>
        </w:rPr>
        <w:t xml:space="preserve">INFORMACJA DLA WYKONAWCÓW WSPÓLNIE UBIEGAJĄCYCH SIĘ O UDZIELENIE ZAMÓWIENIA (SPÓŁKI CYWILNE/ KONSORCJA). </w:t>
      </w:r>
    </w:p>
    <w:p w14:paraId="3267DE91" w14:textId="77777777" w:rsidR="004E6D70" w:rsidRDefault="004E6D70" w:rsidP="004E6D70">
      <w:pPr>
        <w:ind w:left="284"/>
        <w:jc w:val="both"/>
        <w:rPr>
          <w:rFonts w:eastAsia="Arial"/>
          <w:b/>
          <w:bCs/>
          <w:color w:val="000000"/>
        </w:rPr>
      </w:pPr>
    </w:p>
    <w:p w14:paraId="55D22FE0" w14:textId="77777777" w:rsidR="004E6D70" w:rsidRDefault="004E6D70" w:rsidP="004E6D70">
      <w:pPr>
        <w:tabs>
          <w:tab w:val="left" w:pos="851"/>
        </w:tabs>
        <w:jc w:val="both"/>
        <w:rPr>
          <w:rFonts w:eastAsia="Arial"/>
          <w:color w:val="000000"/>
        </w:rPr>
      </w:pPr>
      <w:r>
        <w:rPr>
          <w:rFonts w:eastAsia="Arial"/>
          <w:color w:val="000000"/>
        </w:rPr>
        <w:t xml:space="preserve">10.1. Wykonawcy mogą wspólnie ubiegać się o udzielenie zamówienia. W takim przypadku Wykonawcy ustanawiają pełnomocnika do reprezentowania ich w postępowaniu albo do reprezentowania i zawarcia umowy w sprawie zamówienia publicznego. </w:t>
      </w:r>
    </w:p>
    <w:p w14:paraId="7B837DFC" w14:textId="77777777" w:rsidR="004E6D70" w:rsidRDefault="004E6D70" w:rsidP="004E6D70">
      <w:pPr>
        <w:tabs>
          <w:tab w:val="left" w:pos="851"/>
        </w:tabs>
        <w:jc w:val="both"/>
        <w:rPr>
          <w:rFonts w:eastAsia="Arial"/>
          <w:b/>
          <w:color w:val="000000"/>
        </w:rPr>
      </w:pPr>
      <w:r>
        <w:rPr>
          <w:rFonts w:eastAsia="Arial"/>
          <w:b/>
          <w:color w:val="000000"/>
        </w:rPr>
        <w:t xml:space="preserve">Pełnomocnictwo winno być załączone do oferty.  </w:t>
      </w:r>
    </w:p>
    <w:p w14:paraId="7E853609" w14:textId="77777777" w:rsidR="004E6D70" w:rsidRDefault="004E6D70" w:rsidP="004E6D70">
      <w:pPr>
        <w:tabs>
          <w:tab w:val="left" w:pos="851"/>
        </w:tabs>
        <w:jc w:val="both"/>
        <w:rPr>
          <w:rFonts w:eastAsia="Arial"/>
          <w:color w:val="000000"/>
        </w:rPr>
      </w:pPr>
      <w:r>
        <w:rPr>
          <w:rFonts w:eastAsia="Arial"/>
          <w:color w:val="000000"/>
        </w:rPr>
        <w:t>10.2. W przypadku Wykonawców wspólnie ubiegających się o udzielenie zamówienia, oświadczenia, o których mowa w ust. 8.1 SWZ, składa każdy z Wykonawców. Oświadczenia te potwierdzają brak podstaw wykluczenia oraz spełnianie warunków udziału w zakresie, w jakim każdy z wykonawców wykazuje spełnianie warunków udziału w postępowaniu.</w:t>
      </w:r>
    </w:p>
    <w:p w14:paraId="57770376" w14:textId="77777777" w:rsidR="004E6D70" w:rsidRDefault="004E6D70" w:rsidP="004E6D70">
      <w:pPr>
        <w:tabs>
          <w:tab w:val="left" w:pos="851"/>
        </w:tabs>
        <w:ind w:left="792" w:hanging="792"/>
        <w:jc w:val="both"/>
        <w:rPr>
          <w:rFonts w:eastAsia="Arial"/>
          <w:color w:val="000000"/>
        </w:rPr>
      </w:pPr>
    </w:p>
    <w:p w14:paraId="0BCC9A04" w14:textId="77777777" w:rsidR="004E6D70" w:rsidRDefault="004E6D70" w:rsidP="004E6D70">
      <w:pPr>
        <w:numPr>
          <w:ilvl w:val="0"/>
          <w:numId w:val="1"/>
        </w:numPr>
        <w:tabs>
          <w:tab w:val="left" w:pos="851"/>
        </w:tabs>
        <w:ind w:left="0" w:firstLine="360"/>
        <w:jc w:val="both"/>
        <w:rPr>
          <w:rFonts w:eastAsia="Arial"/>
          <w:b/>
          <w:bCs/>
          <w:color w:val="000000"/>
        </w:rPr>
      </w:pPr>
      <w:r>
        <w:rPr>
          <w:rFonts w:eastAsia="Arial"/>
          <w:b/>
          <w:bCs/>
          <w:color w:val="000000"/>
        </w:rPr>
        <w:lastRenderedPageBreak/>
        <w:t>INFORMACJE DOTYCZĄCE SKŁADANIA PEŁNOMOCNICTWA LUB INNEGO DOKUMENTU POTWIERDZAJĄCEGO UMOCOWANIE DO REPREZENTOWANIA WYKONAWCY.</w:t>
      </w:r>
    </w:p>
    <w:p w14:paraId="433D3E41" w14:textId="77777777" w:rsidR="004E6D70" w:rsidRDefault="004E6D70" w:rsidP="004E6D70">
      <w:pPr>
        <w:tabs>
          <w:tab w:val="left" w:pos="851"/>
        </w:tabs>
        <w:ind w:left="360"/>
        <w:jc w:val="both"/>
        <w:rPr>
          <w:rFonts w:eastAsia="Arial"/>
          <w:b/>
          <w:bCs/>
          <w:color w:val="000000"/>
        </w:rPr>
      </w:pPr>
    </w:p>
    <w:p w14:paraId="1F8A234D" w14:textId="77777777" w:rsidR="004E6D70" w:rsidRDefault="004E6D70" w:rsidP="004E6D70">
      <w:pPr>
        <w:tabs>
          <w:tab w:val="left" w:pos="851"/>
        </w:tabs>
        <w:jc w:val="both"/>
        <w:rPr>
          <w:rFonts w:eastAsia="Arial"/>
          <w:color w:val="000000"/>
        </w:rPr>
      </w:pPr>
      <w:r>
        <w:rPr>
          <w:rFonts w:eastAsia="Arial"/>
          <w:color w:val="000000"/>
        </w:rPr>
        <w:t xml:space="preserve">11.1. 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  </w:t>
      </w:r>
    </w:p>
    <w:p w14:paraId="1178F2BA" w14:textId="77777777" w:rsidR="004E6D70" w:rsidRDefault="004E6D70" w:rsidP="004E6D70">
      <w:pPr>
        <w:tabs>
          <w:tab w:val="left" w:pos="851"/>
        </w:tabs>
        <w:jc w:val="both"/>
        <w:rPr>
          <w:rFonts w:eastAsia="Arial"/>
          <w:color w:val="000000"/>
        </w:rPr>
      </w:pPr>
      <w:r>
        <w:rPr>
          <w:rFonts w:eastAsia="Arial"/>
          <w:color w:val="000000"/>
        </w:rPr>
        <w:t xml:space="preserve">11.2. Zapisy ust. 11.1. stosuje się odpowiednio do osoby działającej w imieniu wykonawców wspólnie ubiegających się o udzielenie zamówienia publicznego.  </w:t>
      </w:r>
    </w:p>
    <w:p w14:paraId="6804946C" w14:textId="77777777" w:rsidR="004E6D70" w:rsidRDefault="004E6D70" w:rsidP="004E6D70">
      <w:pPr>
        <w:rPr>
          <w:rFonts w:ascii="Calibri" w:eastAsia="Arial" w:hAnsi="Calibri" w:cs="Calibri"/>
          <w:b/>
          <w:bCs/>
          <w:color w:val="000000"/>
          <w:sz w:val="22"/>
          <w:szCs w:val="22"/>
        </w:rPr>
      </w:pPr>
    </w:p>
    <w:p w14:paraId="12BEDEAF" w14:textId="77777777" w:rsidR="004E6D70" w:rsidRDefault="004E6D70" w:rsidP="004E6D70">
      <w:pPr>
        <w:numPr>
          <w:ilvl w:val="0"/>
          <w:numId w:val="1"/>
        </w:numPr>
        <w:ind w:left="0" w:firstLine="426"/>
        <w:jc w:val="both"/>
        <w:rPr>
          <w:rFonts w:eastAsia="Arial"/>
          <w:b/>
          <w:bCs/>
          <w:color w:val="000000"/>
        </w:rPr>
      </w:pPr>
      <w:r>
        <w:rPr>
          <w:rFonts w:eastAsia="Arial"/>
          <w:b/>
          <w:bCs/>
          <w:color w:val="000000"/>
        </w:rPr>
        <w:t xml:space="preserve">FORMA I POSTAĆ SKŁADANYCH OŚWIADCZEŃ I DOKUMENTÓW ORAZ OFERTY. </w:t>
      </w:r>
    </w:p>
    <w:p w14:paraId="3F71A52F" w14:textId="77777777" w:rsidR="004E6D70" w:rsidRDefault="004E6D70" w:rsidP="004E6D70">
      <w:pPr>
        <w:ind w:left="426"/>
        <w:jc w:val="both"/>
        <w:rPr>
          <w:rFonts w:eastAsia="Arial"/>
          <w:b/>
          <w:bCs/>
          <w:color w:val="000000"/>
        </w:rPr>
      </w:pPr>
    </w:p>
    <w:p w14:paraId="05DACC1A" w14:textId="77777777" w:rsidR="004E6D70" w:rsidRDefault="004E6D70" w:rsidP="004E6D70">
      <w:pPr>
        <w:tabs>
          <w:tab w:val="left" w:pos="851"/>
        </w:tabs>
        <w:ind w:right="61"/>
        <w:jc w:val="both"/>
        <w:rPr>
          <w:rFonts w:eastAsia="Arial"/>
          <w:color w:val="000000"/>
        </w:rPr>
      </w:pPr>
      <w:r>
        <w:rPr>
          <w:rFonts w:eastAsia="Arial"/>
          <w:color w:val="000000"/>
        </w:rPr>
        <w:t xml:space="preserve">12.1. Podmiotowe środki dowodowe oraz inne dokumenty lub oświadczenia, o których mowa w rozporządzeniu Ministra Rozwoju z dnia 30 grudnia 2020 r. w sprawie podmiotowych środków dowodowych oraz innych dokumentów lub oświadczeń, jakich może żądać zamawiający od wykonawcy (Dz. U.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 dalej jako </w:t>
      </w:r>
      <w:r>
        <w:rPr>
          <w:rFonts w:eastAsia="Arial"/>
          <w:bCs/>
          <w:color w:val="000000"/>
        </w:rPr>
        <w:t>„rozporządzenie”.</w:t>
      </w:r>
      <w:r>
        <w:rPr>
          <w:rFonts w:eastAsia="Arial"/>
          <w:color w:val="000000"/>
        </w:rPr>
        <w:t xml:space="preserve"> </w:t>
      </w:r>
    </w:p>
    <w:p w14:paraId="35D4B49F" w14:textId="77777777" w:rsidR="004E6D70" w:rsidRDefault="004E6D70" w:rsidP="004E6D70">
      <w:pPr>
        <w:tabs>
          <w:tab w:val="left" w:pos="851"/>
        </w:tabs>
        <w:ind w:right="61"/>
        <w:jc w:val="both"/>
        <w:rPr>
          <w:rFonts w:eastAsia="Arial"/>
          <w:color w:val="000000"/>
        </w:rPr>
      </w:pPr>
      <w:r>
        <w:rPr>
          <w:rFonts w:eastAsia="Arial"/>
          <w:color w:val="000000"/>
        </w:rPr>
        <w:t xml:space="preserve">12.2. Oferty, oświadczenia, o których mowa w art. 125 ust. 1 </w:t>
      </w:r>
      <w:proofErr w:type="spellStart"/>
      <w:r>
        <w:rPr>
          <w:rFonts w:eastAsia="Arial"/>
          <w:color w:val="000000"/>
        </w:rPr>
        <w:t>uPzp</w:t>
      </w:r>
      <w:proofErr w:type="spellEnd"/>
      <w:r>
        <w:rPr>
          <w:rFonts w:eastAsia="Arial"/>
          <w:color w:val="000000"/>
        </w:rPr>
        <w:t xml:space="preserve">, podmiotowe środki dowodowe, w tym oświadczenie, o którym mowa w art. 117 ust. 4 </w:t>
      </w:r>
      <w:proofErr w:type="spellStart"/>
      <w:r>
        <w:rPr>
          <w:rFonts w:eastAsia="Arial"/>
          <w:color w:val="000000"/>
        </w:rPr>
        <w:t>uPzp</w:t>
      </w:r>
      <w:proofErr w:type="spellEnd"/>
      <w:r>
        <w:rPr>
          <w:rFonts w:eastAsia="Arial"/>
          <w:color w:val="000000"/>
        </w:rPr>
        <w:t xml:space="preserve">, oraz zobowiązanie podmiotu udostępniającego zasoby, o którym mowa w art. 118 ust. 3 </w:t>
      </w:r>
      <w:proofErr w:type="spellStart"/>
      <w:r>
        <w:rPr>
          <w:rFonts w:eastAsia="Arial"/>
          <w:color w:val="000000"/>
        </w:rPr>
        <w:t>uPzp</w:t>
      </w:r>
      <w:proofErr w:type="spellEnd"/>
      <w:r>
        <w:rPr>
          <w:rFonts w:eastAsia="Arial"/>
          <w:color w:val="000000"/>
        </w:rPr>
        <w:t xml:space="preserve">, zwane dalej </w:t>
      </w:r>
      <w:r>
        <w:rPr>
          <w:rFonts w:eastAsia="Arial"/>
          <w:b/>
          <w:color w:val="000000"/>
        </w:rPr>
        <w:t>„zobowiązaniem podmiotu udostępniającego zasoby”</w:t>
      </w:r>
      <w:r>
        <w:rPr>
          <w:rFonts w:eastAsia="Arial"/>
          <w:color w:val="000000"/>
        </w:rP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Pr>
          <w:rFonts w:eastAsia="Arial"/>
          <w:color w:val="000000"/>
        </w:rPr>
        <w:t>uPzp</w:t>
      </w:r>
      <w:proofErr w:type="spellEnd"/>
      <w:r>
        <w:rPr>
          <w:rFonts w:eastAsia="Arial"/>
          <w:color w:val="000000"/>
        </w:rPr>
        <w:t xml:space="preserve">, z uwzględnieniem rodzaju przekazywanych danych. </w:t>
      </w:r>
    </w:p>
    <w:p w14:paraId="3C2213ED" w14:textId="77777777" w:rsidR="004E6D70" w:rsidRDefault="004E6D70" w:rsidP="004E6D70">
      <w:pPr>
        <w:tabs>
          <w:tab w:val="left" w:pos="851"/>
        </w:tabs>
        <w:ind w:right="61"/>
        <w:jc w:val="both"/>
        <w:rPr>
          <w:rFonts w:eastAsia="Arial"/>
          <w:color w:val="000000"/>
        </w:rPr>
      </w:pPr>
      <w:r>
        <w:rPr>
          <w:rFonts w:eastAsia="Arial"/>
          <w:color w:val="000000"/>
        </w:rPr>
        <w:t xml:space="preserve">12.3. 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02632E9D" w14:textId="77777777" w:rsidR="004E6D70" w:rsidRDefault="004E6D70" w:rsidP="004E6D70">
      <w:pPr>
        <w:tabs>
          <w:tab w:val="left" w:pos="851"/>
        </w:tabs>
        <w:ind w:right="61"/>
        <w:jc w:val="both"/>
        <w:rPr>
          <w:rFonts w:eastAsia="Arial"/>
          <w:color w:val="000000"/>
        </w:rPr>
      </w:pPr>
      <w:r>
        <w:rPr>
          <w:rFonts w:eastAsia="Arial"/>
          <w:color w:val="000000"/>
        </w:rPr>
        <w:t>12.4. W</w:t>
      </w:r>
      <w:r>
        <w:rPr>
          <w:rFonts w:eastAsia="Arial"/>
          <w:b/>
          <w:color w:val="000000"/>
        </w:rPr>
        <w:t xml:space="preserve"> </w:t>
      </w:r>
      <w:r>
        <w:rPr>
          <w:rFonts w:eastAsia="Arial"/>
          <w:color w:val="000000"/>
        </w:rPr>
        <w:t xml:space="preserve">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ze zm.), wykonawca, w celu utrzymania w poufności tych informacji, przekazuje je w wydzielonym i odpowiednio oznaczonym pliku. </w:t>
      </w:r>
    </w:p>
    <w:p w14:paraId="31FFE366" w14:textId="77777777" w:rsidR="004E6D70" w:rsidRDefault="004E6D70" w:rsidP="004E6D70">
      <w:pPr>
        <w:tabs>
          <w:tab w:val="left" w:pos="851"/>
        </w:tabs>
        <w:ind w:right="61"/>
        <w:jc w:val="both"/>
        <w:rPr>
          <w:rFonts w:eastAsia="Arial"/>
          <w:color w:val="000000"/>
        </w:rPr>
      </w:pPr>
      <w:r>
        <w:rPr>
          <w:rFonts w:eastAsia="Arial"/>
          <w:color w:val="000000"/>
        </w:rPr>
        <w:t>12.5. Podmiotowe środki dowodowe, przedmiotowe środki dowodowe oraz inne dokumenty lub oświadczenia, sporządzone w języku obcym przekazuje się wraz z tłumaczeniem na język polski.</w:t>
      </w:r>
      <w:r>
        <w:rPr>
          <w:rFonts w:eastAsia="Arial"/>
          <w:b/>
          <w:color w:val="000000"/>
        </w:rPr>
        <w:t xml:space="preserve"> </w:t>
      </w:r>
    </w:p>
    <w:p w14:paraId="40C399E5" w14:textId="77777777" w:rsidR="004E6D70" w:rsidRDefault="004E6D70" w:rsidP="004E6D70">
      <w:pPr>
        <w:tabs>
          <w:tab w:val="left" w:pos="851"/>
        </w:tabs>
        <w:ind w:right="61"/>
        <w:jc w:val="both"/>
        <w:rPr>
          <w:rFonts w:eastAsia="Arial"/>
          <w:color w:val="000000"/>
        </w:rPr>
      </w:pPr>
      <w:r>
        <w:rPr>
          <w:rFonts w:eastAsia="Arial"/>
          <w:color w:val="000000"/>
        </w:rPr>
        <w:t xml:space="preserve">12.6. W przypadku, gdy podmiotowe środki dowodowe, przedmiotowe środki dowodowe, inne dokumenty, lub dokumenty potwierdzające umocowanie do reprezentowania odpowiednio </w:t>
      </w:r>
      <w:r>
        <w:rPr>
          <w:rFonts w:eastAsia="Arial"/>
          <w:color w:val="000000"/>
        </w:rPr>
        <w:lastRenderedPageBreak/>
        <w:t xml:space="preserve">wykonawcy, wykonawców wspólnie ubiegających się o udzielenie zamówienia publicznego, podmiotu udostępniającego zasoby na zasadach określonych w art. 118 </w:t>
      </w:r>
      <w:proofErr w:type="spellStart"/>
      <w:r>
        <w:rPr>
          <w:rFonts w:eastAsia="Arial"/>
          <w:color w:val="000000"/>
        </w:rPr>
        <w:t>uPzp</w:t>
      </w:r>
      <w:proofErr w:type="spellEnd"/>
      <w:r>
        <w:rPr>
          <w:rFonts w:eastAsia="Arial"/>
          <w:color w:val="000000"/>
        </w:rPr>
        <w:t xml:space="preserve"> lub podwykonawcy niebędącego podmiotem udostępniającym zasoby na takich zasadach, zwane dalej </w:t>
      </w:r>
      <w:r>
        <w:rPr>
          <w:rFonts w:eastAsia="Arial"/>
          <w:b/>
          <w:color w:val="000000"/>
        </w:rPr>
        <w:t>„dokumentami potwierdzającymi umocowanie do reprezentowania”</w:t>
      </w:r>
      <w:r>
        <w:rPr>
          <w:rFonts w:eastAsia="Arial"/>
          <w:color w:val="000000"/>
        </w:rPr>
        <w:t xml:space="preserve">, zostały wystawione przez upoważnione podmioty inne niż wykonawca, wykonawca wspólnie ubiegający się o udzielenie zamówienia, podmiot udostępniający zasoby lub podwykonawca, zwane dalej </w:t>
      </w:r>
      <w:r>
        <w:rPr>
          <w:rFonts w:eastAsia="Arial"/>
          <w:b/>
          <w:color w:val="000000"/>
        </w:rPr>
        <w:t>„upoważnionymi podmiotami”</w:t>
      </w:r>
      <w:r>
        <w:rPr>
          <w:rFonts w:eastAsia="Arial"/>
          <w:color w:val="000000"/>
        </w:rPr>
        <w:t>, jako dokument elektroniczny, przekazuje się ten dokument</w:t>
      </w:r>
      <w:r>
        <w:rPr>
          <w:rFonts w:eastAsia="Arial"/>
          <w:b/>
          <w:color w:val="000000"/>
        </w:rPr>
        <w:t>.</w:t>
      </w:r>
      <w:r>
        <w:rPr>
          <w:rFonts w:eastAsia="Arial"/>
          <w:color w:val="000000"/>
        </w:rPr>
        <w:t xml:space="preserve">  </w:t>
      </w:r>
    </w:p>
    <w:p w14:paraId="2AF3CEDE" w14:textId="77777777" w:rsidR="004E6D70" w:rsidRDefault="004E6D70" w:rsidP="004E6D70">
      <w:pPr>
        <w:tabs>
          <w:tab w:val="left" w:pos="851"/>
        </w:tabs>
        <w:ind w:right="61"/>
        <w:jc w:val="both"/>
        <w:rPr>
          <w:rFonts w:eastAsia="Arial"/>
          <w:color w:val="000000"/>
        </w:rPr>
      </w:pPr>
      <w:r>
        <w:rPr>
          <w:rFonts w:eastAsia="Arial"/>
          <w:color w:val="000000"/>
        </w:rPr>
        <w:t>12.7.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r>
        <w:rPr>
          <w:rFonts w:eastAsia="Arial"/>
          <w:b/>
          <w:color w:val="000000"/>
        </w:rPr>
        <w:t xml:space="preserve"> </w:t>
      </w:r>
    </w:p>
    <w:p w14:paraId="6653EAF8" w14:textId="77777777" w:rsidR="004E6D70" w:rsidRDefault="004E6D70" w:rsidP="004E6D70">
      <w:pPr>
        <w:tabs>
          <w:tab w:val="left" w:pos="851"/>
        </w:tabs>
        <w:ind w:right="61"/>
        <w:jc w:val="both"/>
        <w:rPr>
          <w:rFonts w:eastAsia="Arial"/>
          <w:color w:val="000000"/>
        </w:rPr>
      </w:pPr>
      <w:r>
        <w:rPr>
          <w:rFonts w:eastAsia="Arial"/>
          <w:color w:val="000000"/>
        </w:rPr>
        <w:t xml:space="preserve">12.8. Zgodnie z § 6 ust. 3 rozporządzenia poświadczenia zgodności cyfrowego odwzorowania z dokumentem w postaci papierowej, o którym mowa w § 6 ust. 2 rozporządzenia, dokonuje w przypadku:  </w:t>
      </w:r>
    </w:p>
    <w:p w14:paraId="3C6A2182" w14:textId="77777777" w:rsidR="004E6D70" w:rsidRDefault="004E6D70" w:rsidP="004E6D70">
      <w:pPr>
        <w:ind w:right="61"/>
        <w:jc w:val="both"/>
        <w:rPr>
          <w:rFonts w:eastAsia="Arial"/>
          <w:color w:val="000000"/>
        </w:rPr>
      </w:pPr>
      <w:r>
        <w:rPr>
          <w:rFonts w:eastAsia="Arial"/>
          <w:color w:val="000000"/>
        </w:rPr>
        <w:t>12.8.1.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E9443E7" w14:textId="77777777" w:rsidR="004E6D70" w:rsidRDefault="004E6D70" w:rsidP="004E6D70">
      <w:pPr>
        <w:ind w:right="61"/>
        <w:jc w:val="both"/>
        <w:rPr>
          <w:rFonts w:eastAsia="Arial"/>
          <w:color w:val="000000"/>
        </w:rPr>
      </w:pPr>
      <w:r>
        <w:rPr>
          <w:rFonts w:eastAsia="Arial"/>
          <w:color w:val="000000"/>
        </w:rPr>
        <w:t xml:space="preserve">12.8.2. przedmiotowych środków dowodowych, oświadczenia, o którym mowa w art. 117 ust. 4 </w:t>
      </w:r>
      <w:proofErr w:type="spellStart"/>
      <w:r>
        <w:rPr>
          <w:rFonts w:eastAsia="Arial"/>
          <w:color w:val="000000"/>
        </w:rPr>
        <w:t>uPzp</w:t>
      </w:r>
      <w:proofErr w:type="spellEnd"/>
      <w:r>
        <w:rPr>
          <w:rFonts w:eastAsia="Arial"/>
          <w:color w:val="000000"/>
        </w:rPr>
        <w:t xml:space="preserve">, lub zobowiązania podmiotu udostępniającego zasoby - odpowiednio wykonawca lub wykonawca wspólnie ubiegający się o udzielenie zamówienia;  </w:t>
      </w:r>
    </w:p>
    <w:p w14:paraId="28FDE04B" w14:textId="77777777" w:rsidR="004E6D70" w:rsidRDefault="004E6D70" w:rsidP="004E6D70">
      <w:pPr>
        <w:ind w:right="61"/>
        <w:jc w:val="both"/>
        <w:rPr>
          <w:rFonts w:eastAsia="Arial"/>
          <w:color w:val="000000"/>
        </w:rPr>
      </w:pPr>
      <w:r>
        <w:rPr>
          <w:rFonts w:eastAsia="Arial"/>
          <w:color w:val="000000"/>
        </w:rPr>
        <w:t xml:space="preserve">12.8.3. pełnomocnictwa - mocodawca. </w:t>
      </w:r>
    </w:p>
    <w:p w14:paraId="2E925BE3" w14:textId="77777777" w:rsidR="004E6D70" w:rsidRDefault="004E6D70" w:rsidP="004E6D70">
      <w:pPr>
        <w:tabs>
          <w:tab w:val="left" w:pos="993"/>
        </w:tabs>
        <w:ind w:right="61"/>
        <w:jc w:val="both"/>
        <w:rPr>
          <w:rFonts w:eastAsia="Arial"/>
          <w:color w:val="000000"/>
        </w:rPr>
      </w:pPr>
      <w:r>
        <w:rPr>
          <w:rFonts w:eastAsia="Arial"/>
          <w:color w:val="000000"/>
        </w:rPr>
        <w:t>12.9. Poświadczenia zgodności cyfrowego odwzorowania z dokumentem w postaci papierowej, o którym mowa w § 6 ust. 2 rozporządzenia, może dokonać również notariusz</w:t>
      </w:r>
      <w:r>
        <w:rPr>
          <w:rFonts w:eastAsia="Arial"/>
          <w:b/>
          <w:color w:val="000000"/>
        </w:rPr>
        <w:t>.</w:t>
      </w:r>
      <w:r>
        <w:rPr>
          <w:rFonts w:eastAsia="Arial"/>
          <w:color w:val="000000"/>
        </w:rPr>
        <w:t xml:space="preserve"> </w:t>
      </w:r>
    </w:p>
    <w:p w14:paraId="3FDBE79C" w14:textId="77777777" w:rsidR="004E6D70" w:rsidRDefault="004E6D70" w:rsidP="004E6D70">
      <w:pPr>
        <w:tabs>
          <w:tab w:val="left" w:pos="993"/>
        </w:tabs>
        <w:ind w:right="61"/>
        <w:jc w:val="both"/>
        <w:rPr>
          <w:rFonts w:eastAsia="Arial"/>
          <w:color w:val="000000"/>
        </w:rPr>
      </w:pPr>
      <w:r>
        <w:rPr>
          <w:rFonts w:eastAsia="Arial"/>
          <w:color w:val="000000"/>
        </w:rPr>
        <w:t>12.10. 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w:t>
      </w:r>
      <w:r>
        <w:rPr>
          <w:rFonts w:eastAsia="Arial"/>
          <w:b/>
          <w:color w:val="000000"/>
        </w:rPr>
        <w:t>.</w:t>
      </w:r>
      <w:r>
        <w:rPr>
          <w:rFonts w:eastAsia="Arial"/>
          <w:color w:val="000000"/>
        </w:rPr>
        <w:t xml:space="preserve"> </w:t>
      </w:r>
    </w:p>
    <w:p w14:paraId="725124D5" w14:textId="77777777" w:rsidR="004E6D70" w:rsidRDefault="004E6D70" w:rsidP="004E6D70">
      <w:pPr>
        <w:tabs>
          <w:tab w:val="left" w:pos="993"/>
        </w:tabs>
        <w:ind w:right="61"/>
        <w:jc w:val="both"/>
        <w:rPr>
          <w:rFonts w:eastAsia="Arial"/>
          <w:color w:val="000000"/>
        </w:rPr>
      </w:pPr>
      <w:r>
        <w:rPr>
          <w:rFonts w:eastAsia="Arial"/>
          <w:color w:val="000000"/>
        </w:rPr>
        <w:t xml:space="preserve">12.11. Podmiotowe środki dowodowe, w tym oświadczenie, o którym mowa w art. 117 ust. 4 ustawy </w:t>
      </w:r>
      <w:proofErr w:type="spellStart"/>
      <w:r>
        <w:rPr>
          <w:rFonts w:eastAsia="Arial"/>
          <w:color w:val="000000"/>
        </w:rPr>
        <w:t>Pzp</w:t>
      </w:r>
      <w:proofErr w:type="spellEnd"/>
      <w:r>
        <w:rPr>
          <w:rFonts w:eastAsia="Arial"/>
          <w:color w:val="00000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Pr>
          <w:rFonts w:eastAsia="Arial"/>
          <w:b/>
          <w:color w:val="000000"/>
        </w:rPr>
        <w:t>.</w:t>
      </w:r>
      <w:r>
        <w:rPr>
          <w:rFonts w:eastAsia="Arial"/>
          <w:color w:val="000000"/>
        </w:rPr>
        <w:t xml:space="preserve">  </w:t>
      </w:r>
    </w:p>
    <w:p w14:paraId="2DFF056D" w14:textId="77777777" w:rsidR="004E6D70" w:rsidRDefault="004E6D70" w:rsidP="004E6D70">
      <w:pPr>
        <w:tabs>
          <w:tab w:val="left" w:pos="993"/>
        </w:tabs>
        <w:ind w:right="61"/>
        <w:jc w:val="both"/>
        <w:rPr>
          <w:rFonts w:eastAsia="Arial"/>
          <w:color w:val="000000"/>
        </w:rPr>
      </w:pPr>
      <w:r>
        <w:rPr>
          <w:rFonts w:eastAsia="Arial"/>
          <w:color w:val="000000"/>
        </w:rPr>
        <w:t xml:space="preserve">12.12. W przypadku gdy podmiotowe środki dowodowe, w tym oświadczenie, o którym mowa w art. 117 ust. 4 </w:t>
      </w:r>
      <w:proofErr w:type="spellStart"/>
      <w:r>
        <w:rPr>
          <w:rFonts w:eastAsia="Arial"/>
          <w:color w:val="000000"/>
        </w:rPr>
        <w:t>uPzp</w:t>
      </w:r>
      <w:proofErr w:type="spellEnd"/>
      <w:r>
        <w:rPr>
          <w:rFonts w:eastAsia="Arial"/>
          <w:color w:val="000000"/>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Pr>
          <w:rFonts w:eastAsia="Arial"/>
          <w:b/>
          <w:color w:val="000000"/>
        </w:rPr>
        <w:t>.</w:t>
      </w:r>
      <w:r>
        <w:rPr>
          <w:rFonts w:eastAsia="Arial"/>
          <w:color w:val="000000"/>
        </w:rPr>
        <w:t xml:space="preserve"> </w:t>
      </w:r>
    </w:p>
    <w:p w14:paraId="2B7FFECA" w14:textId="77777777" w:rsidR="004E6D70" w:rsidRDefault="004E6D70" w:rsidP="004E6D70">
      <w:pPr>
        <w:tabs>
          <w:tab w:val="left" w:pos="993"/>
        </w:tabs>
        <w:ind w:right="61"/>
        <w:jc w:val="both"/>
        <w:rPr>
          <w:rFonts w:eastAsia="Arial"/>
          <w:color w:val="000000"/>
        </w:rPr>
      </w:pPr>
      <w:r>
        <w:rPr>
          <w:rFonts w:eastAsia="Arial"/>
          <w:color w:val="000000"/>
        </w:rPr>
        <w:t xml:space="preserve">12.13. Zgodnie z § 7 ust. 3 rozporządzenia poświadczenia zgodności cyfrowego odwzorowania z dokumentem w postaci papierowej, o którym mowa w ust. 12.2., dokonuje w przypadku:  </w:t>
      </w:r>
    </w:p>
    <w:p w14:paraId="685E5D34" w14:textId="77777777" w:rsidR="004E6D70" w:rsidRDefault="004E6D70" w:rsidP="004E6D70">
      <w:pPr>
        <w:tabs>
          <w:tab w:val="left" w:pos="1560"/>
        </w:tabs>
        <w:ind w:right="61"/>
        <w:jc w:val="both"/>
        <w:rPr>
          <w:rFonts w:eastAsia="Arial"/>
          <w:color w:val="000000"/>
        </w:rPr>
      </w:pPr>
      <w:r>
        <w:rPr>
          <w:rFonts w:eastAsia="Arial"/>
          <w:color w:val="000000"/>
        </w:rPr>
        <w:t>12.13.1. podmiotowych środków dowodowych - odpowiednio wykonawca, wykonawca wspólnie ubiegający się o udzielenie zamówienia, podmiot udostępniający zasoby lub podwykonawca, w zakresie podmiotowych środków dowodowych, które każdego z nich dotyczą;</w:t>
      </w:r>
    </w:p>
    <w:p w14:paraId="072A7B38" w14:textId="77777777" w:rsidR="004E6D70" w:rsidRDefault="004E6D70" w:rsidP="004E6D70">
      <w:pPr>
        <w:tabs>
          <w:tab w:val="left" w:pos="1560"/>
        </w:tabs>
        <w:ind w:right="61"/>
        <w:jc w:val="both"/>
        <w:rPr>
          <w:rFonts w:eastAsia="Arial"/>
          <w:color w:val="000000"/>
        </w:rPr>
      </w:pPr>
      <w:r>
        <w:rPr>
          <w:rFonts w:eastAsia="Arial"/>
          <w:color w:val="000000"/>
        </w:rPr>
        <w:lastRenderedPageBreak/>
        <w:t xml:space="preserve">12.13.2. przedmiotowego środka dowodowego, oświadczenia, o którym mowa w art. 117 ust. 4 </w:t>
      </w:r>
      <w:proofErr w:type="spellStart"/>
      <w:r>
        <w:rPr>
          <w:rFonts w:eastAsia="Arial"/>
          <w:color w:val="000000"/>
        </w:rPr>
        <w:t>uPzp</w:t>
      </w:r>
      <w:proofErr w:type="spellEnd"/>
      <w:r>
        <w:rPr>
          <w:rFonts w:eastAsia="Arial"/>
          <w:color w:val="000000"/>
        </w:rPr>
        <w:t xml:space="preserve">, lub zobowiązania podmiotu udostępniającego zasoby - odpowiednio wykonawca lub wykonawca wspólnie ubiegający się o udzielenie zamówienia;  </w:t>
      </w:r>
    </w:p>
    <w:p w14:paraId="03C5D955" w14:textId="77777777" w:rsidR="004E6D70" w:rsidRDefault="004E6D70" w:rsidP="004E6D70">
      <w:pPr>
        <w:tabs>
          <w:tab w:val="left" w:pos="1560"/>
        </w:tabs>
        <w:ind w:right="61"/>
        <w:jc w:val="both"/>
        <w:rPr>
          <w:rFonts w:eastAsia="Arial"/>
          <w:color w:val="000000"/>
        </w:rPr>
      </w:pPr>
      <w:r>
        <w:rPr>
          <w:rFonts w:eastAsia="Arial"/>
          <w:color w:val="000000"/>
        </w:rPr>
        <w:t xml:space="preserve">12.13.3. pełnomocnictwa - mocodawca. </w:t>
      </w:r>
    </w:p>
    <w:p w14:paraId="582F3804" w14:textId="77777777" w:rsidR="004E6D70" w:rsidRDefault="004E6D70" w:rsidP="004E6D70">
      <w:pPr>
        <w:tabs>
          <w:tab w:val="left" w:pos="993"/>
        </w:tabs>
        <w:ind w:right="61"/>
        <w:jc w:val="both"/>
        <w:rPr>
          <w:rFonts w:eastAsia="Arial"/>
          <w:color w:val="000000"/>
        </w:rPr>
      </w:pPr>
      <w:r>
        <w:rPr>
          <w:rFonts w:eastAsia="Arial"/>
          <w:color w:val="000000"/>
        </w:rPr>
        <w:t>12.14. Poświadczenia zgodności cyfrowego odwzorowania z dokumentem w postaci papierowej, o którym mowa w § 7 ust. 2 rozporządzenia, może dokonać również notariusz</w:t>
      </w:r>
      <w:r>
        <w:rPr>
          <w:rFonts w:eastAsia="Arial"/>
          <w:b/>
          <w:color w:val="000000"/>
        </w:rPr>
        <w:t>.</w:t>
      </w:r>
      <w:r>
        <w:rPr>
          <w:rFonts w:eastAsia="Arial"/>
          <w:color w:val="000000"/>
        </w:rPr>
        <w:t xml:space="preserve"> </w:t>
      </w:r>
    </w:p>
    <w:p w14:paraId="2684DCC1" w14:textId="77777777" w:rsidR="004E6D70" w:rsidRDefault="004E6D70" w:rsidP="004E6D70">
      <w:pPr>
        <w:tabs>
          <w:tab w:val="left" w:pos="993"/>
        </w:tabs>
        <w:ind w:right="61"/>
        <w:jc w:val="both"/>
        <w:rPr>
          <w:rFonts w:eastAsia="Arial"/>
          <w:color w:val="000000"/>
        </w:rPr>
      </w:pPr>
      <w:r>
        <w:rPr>
          <w:rFonts w:eastAsia="Arial"/>
          <w:color w:val="000000"/>
        </w:rPr>
        <w:t>12.15. W</w:t>
      </w:r>
      <w:r>
        <w:rPr>
          <w:rFonts w:eastAsia="Arial"/>
          <w:b/>
          <w:color w:val="000000"/>
        </w:rPr>
        <w:t xml:space="preserve"> </w:t>
      </w:r>
      <w:r>
        <w:rPr>
          <w:rFonts w:eastAsia="Arial"/>
          <w:color w:val="000000"/>
        </w:rPr>
        <w:t>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Pr>
          <w:rFonts w:eastAsia="Arial"/>
          <w:b/>
          <w:color w:val="000000"/>
        </w:rPr>
        <w:t>.</w:t>
      </w:r>
      <w:r>
        <w:rPr>
          <w:rFonts w:eastAsia="Arial"/>
          <w:color w:val="000000"/>
        </w:rPr>
        <w:t xml:space="preserve">  </w:t>
      </w:r>
    </w:p>
    <w:p w14:paraId="52158FC9" w14:textId="77777777" w:rsidR="004E6D70" w:rsidRDefault="004E6D70" w:rsidP="004E6D70">
      <w:pPr>
        <w:tabs>
          <w:tab w:val="left" w:pos="993"/>
        </w:tabs>
        <w:ind w:right="61"/>
        <w:jc w:val="both"/>
        <w:rPr>
          <w:rFonts w:eastAsia="Arial"/>
          <w:color w:val="000000"/>
        </w:rPr>
      </w:pPr>
      <w:r>
        <w:rPr>
          <w:rFonts w:eastAsia="Arial"/>
          <w:color w:val="000000"/>
        </w:rPr>
        <w:t xml:space="preserve">12.16. 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w:t>
      </w:r>
      <w:r>
        <w:rPr>
          <w:rFonts w:eastAsia="Arial"/>
          <w:b/>
          <w:color w:val="000000"/>
        </w:rPr>
        <w:t xml:space="preserve"> </w:t>
      </w:r>
    </w:p>
    <w:p w14:paraId="2039EA4A" w14:textId="77777777" w:rsidR="004E6D70" w:rsidRDefault="004E6D70" w:rsidP="004E6D70">
      <w:pPr>
        <w:tabs>
          <w:tab w:val="left" w:pos="993"/>
        </w:tabs>
        <w:ind w:right="61"/>
        <w:jc w:val="both"/>
        <w:rPr>
          <w:rFonts w:eastAsia="Arial"/>
          <w:color w:val="000000"/>
        </w:rPr>
      </w:pPr>
      <w:r>
        <w:rPr>
          <w:rFonts w:eastAsia="Arial"/>
          <w:color w:val="000000"/>
        </w:rPr>
        <w:t>12.17. 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r>
        <w:rPr>
          <w:rFonts w:eastAsia="Arial"/>
          <w:b/>
          <w:color w:val="000000"/>
        </w:rPr>
        <w:t xml:space="preserve">.  </w:t>
      </w:r>
    </w:p>
    <w:p w14:paraId="68DDCB4F" w14:textId="77777777" w:rsidR="004E6D70" w:rsidRDefault="004E6D70" w:rsidP="004E6D70">
      <w:pPr>
        <w:tabs>
          <w:tab w:val="left" w:pos="993"/>
        </w:tabs>
        <w:ind w:right="61"/>
        <w:jc w:val="both"/>
        <w:rPr>
          <w:rFonts w:eastAsia="Arial"/>
          <w:color w:val="000000"/>
        </w:rPr>
      </w:pPr>
      <w:r>
        <w:rPr>
          <w:rFonts w:eastAsia="Arial"/>
          <w:color w:val="000000"/>
        </w:rPr>
        <w:t>12.18. Zamawiający może żądać przedstawienia oryginału lub notarialnie poświadczonej kopii, wyłącznie wtedy, gdy złożona kopia jest nieczytelna lub budzi wątpliwości co do jej prawdziwości</w:t>
      </w:r>
      <w:r>
        <w:rPr>
          <w:rFonts w:eastAsia="Arial"/>
          <w:b/>
          <w:color w:val="000000"/>
        </w:rPr>
        <w:t xml:space="preserve">. </w:t>
      </w:r>
    </w:p>
    <w:p w14:paraId="1FCD78E8" w14:textId="77777777" w:rsidR="004E6D70" w:rsidRDefault="004E6D70" w:rsidP="004E6D70">
      <w:pPr>
        <w:tabs>
          <w:tab w:val="left" w:pos="993"/>
        </w:tabs>
        <w:ind w:right="61"/>
        <w:jc w:val="both"/>
        <w:rPr>
          <w:rFonts w:eastAsia="Arial"/>
          <w:color w:val="000000"/>
        </w:rPr>
      </w:pPr>
      <w:r>
        <w:rPr>
          <w:rFonts w:eastAsia="Arial"/>
          <w:color w:val="000000"/>
        </w:rPr>
        <w:t xml:space="preserve">12.19. Zgodnie z § 10 rozporządzenia dokumenty elektroniczne w postępowaniu musza spełniać łącznie następujące wymagania:  </w:t>
      </w:r>
    </w:p>
    <w:p w14:paraId="28A422A4" w14:textId="77777777" w:rsidR="004E6D70" w:rsidRDefault="004E6D70" w:rsidP="004E6D70">
      <w:pPr>
        <w:tabs>
          <w:tab w:val="left" w:pos="1560"/>
        </w:tabs>
        <w:ind w:right="61"/>
        <w:jc w:val="both"/>
        <w:rPr>
          <w:rFonts w:eastAsia="Arial"/>
          <w:color w:val="000000"/>
        </w:rPr>
      </w:pPr>
      <w:r>
        <w:rPr>
          <w:rFonts w:eastAsia="Arial"/>
          <w:color w:val="000000"/>
        </w:rPr>
        <w:t xml:space="preserve">12.19.1. muszą być utrwalone w sposób umożliwiający ich wielokrotne odczytanie, zapisanie i powielenie, a także przekazanie przy użyciu środków komunikacji elektronicznej lub na informatycznym nośniku danych;  </w:t>
      </w:r>
    </w:p>
    <w:p w14:paraId="3BD1B68F" w14:textId="77777777" w:rsidR="004E6D70" w:rsidRDefault="004E6D70" w:rsidP="004E6D70">
      <w:pPr>
        <w:tabs>
          <w:tab w:val="left" w:pos="1560"/>
        </w:tabs>
        <w:ind w:right="61"/>
        <w:jc w:val="both"/>
        <w:rPr>
          <w:rFonts w:eastAsia="Arial"/>
          <w:color w:val="000000"/>
        </w:rPr>
      </w:pPr>
      <w:r>
        <w:rPr>
          <w:rFonts w:eastAsia="Arial"/>
          <w:color w:val="000000"/>
        </w:rPr>
        <w:t xml:space="preserve">12.19.2. muszą umożliwiać prezentację treści w postaci elektronicznej, w szczególności przez wyświetlenie tej treści na monitorze ekranowym;  </w:t>
      </w:r>
    </w:p>
    <w:p w14:paraId="775562A3" w14:textId="77777777" w:rsidR="004E6D70" w:rsidRDefault="004E6D70" w:rsidP="004E6D70">
      <w:pPr>
        <w:tabs>
          <w:tab w:val="left" w:pos="1560"/>
        </w:tabs>
        <w:ind w:right="61"/>
        <w:jc w:val="both"/>
        <w:rPr>
          <w:rFonts w:eastAsia="Arial"/>
          <w:color w:val="000000"/>
        </w:rPr>
      </w:pPr>
      <w:r>
        <w:rPr>
          <w:rFonts w:eastAsia="Arial"/>
          <w:color w:val="000000"/>
        </w:rPr>
        <w:t>12.19.3. muszą umożliwiać prezentację treści w postaci papierowej, w szczególności za pomocą wydruku;</w:t>
      </w:r>
    </w:p>
    <w:p w14:paraId="21B60D7D" w14:textId="77777777" w:rsidR="004E6D70" w:rsidRDefault="004E6D70" w:rsidP="004E6D70">
      <w:pPr>
        <w:tabs>
          <w:tab w:val="left" w:pos="1560"/>
        </w:tabs>
        <w:ind w:right="61"/>
        <w:jc w:val="both"/>
        <w:rPr>
          <w:rFonts w:eastAsia="Arial"/>
          <w:color w:val="000000"/>
        </w:rPr>
      </w:pPr>
      <w:r>
        <w:rPr>
          <w:rFonts w:eastAsia="Arial"/>
          <w:color w:val="000000"/>
        </w:rPr>
        <w:t>12.19.4. muszą zawierać dane w układzie niepozostawiającym wątpliwości co do treści i kontekstu zapisanych informacji.</w:t>
      </w:r>
    </w:p>
    <w:p w14:paraId="60303B11" w14:textId="77777777" w:rsidR="004E6D70" w:rsidRDefault="004E6D70" w:rsidP="004E6D70">
      <w:pPr>
        <w:tabs>
          <w:tab w:val="left" w:pos="1560"/>
        </w:tabs>
        <w:ind w:right="61"/>
        <w:jc w:val="both"/>
        <w:rPr>
          <w:rFonts w:eastAsia="Arial"/>
          <w:color w:val="000000"/>
        </w:rPr>
      </w:pPr>
    </w:p>
    <w:p w14:paraId="3556E008" w14:textId="77777777" w:rsidR="004E6D70" w:rsidRDefault="004E6D70" w:rsidP="004E6D70">
      <w:pPr>
        <w:numPr>
          <w:ilvl w:val="0"/>
          <w:numId w:val="1"/>
        </w:numPr>
        <w:ind w:left="0" w:right="61" w:firstLine="567"/>
        <w:jc w:val="both"/>
        <w:rPr>
          <w:rFonts w:eastAsia="Arial"/>
          <w:b/>
          <w:bCs/>
          <w:color w:val="000000"/>
        </w:rPr>
      </w:pPr>
      <w:r>
        <w:rPr>
          <w:rFonts w:eastAsia="Arial"/>
          <w:b/>
          <w:bCs/>
          <w:color w:val="000000"/>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0DD591D" w14:textId="77777777" w:rsidR="004E6D70" w:rsidRDefault="004E6D70" w:rsidP="004E6D70">
      <w:pPr>
        <w:ind w:left="567" w:right="61"/>
        <w:jc w:val="both"/>
        <w:rPr>
          <w:rFonts w:eastAsia="Arial"/>
          <w:b/>
          <w:bCs/>
          <w:color w:val="000000"/>
        </w:rPr>
      </w:pPr>
    </w:p>
    <w:p w14:paraId="26B08EF2" w14:textId="77777777" w:rsidR="004E6D70" w:rsidRDefault="004E6D70" w:rsidP="004E6D70">
      <w:pPr>
        <w:ind w:right="54"/>
        <w:jc w:val="both"/>
        <w:rPr>
          <w:rFonts w:eastAsia="Arial"/>
          <w:color w:val="000000"/>
        </w:rPr>
      </w:pPr>
      <w:r>
        <w:rPr>
          <w:rFonts w:eastAsia="Arial"/>
          <w:b/>
          <w:color w:val="000000"/>
          <w:u w:val="single" w:color="000000"/>
        </w:rPr>
        <w:t>13.1. Informacje ogólne:</w:t>
      </w:r>
      <w:r>
        <w:rPr>
          <w:rFonts w:eastAsia="Arial"/>
          <w:b/>
          <w:color w:val="000000"/>
        </w:rPr>
        <w:t xml:space="preserve"> </w:t>
      </w:r>
    </w:p>
    <w:p w14:paraId="5E68927C" w14:textId="77777777" w:rsidR="004E6D70" w:rsidRDefault="004E6D70" w:rsidP="004E6D70">
      <w:pPr>
        <w:ind w:right="54"/>
        <w:jc w:val="both"/>
        <w:rPr>
          <w:rFonts w:eastAsia="Arial"/>
          <w:color w:val="000000"/>
        </w:rPr>
      </w:pPr>
      <w:r>
        <w:rPr>
          <w:rFonts w:eastAsia="Arial"/>
          <w:color w:val="000000"/>
        </w:rPr>
        <w:t xml:space="preserve">13.1.1. W postępowaniu o udzielenie zamówienia komunikacja między Zamawiającym, a Wykonawcami odbywa się przy użyciu </w:t>
      </w:r>
      <w:proofErr w:type="spellStart"/>
      <w:r>
        <w:rPr>
          <w:rFonts w:eastAsia="Arial"/>
          <w:color w:val="000000"/>
        </w:rPr>
        <w:t>miniPortalu</w:t>
      </w:r>
      <w:proofErr w:type="spellEnd"/>
      <w:r>
        <w:rPr>
          <w:rFonts w:eastAsia="Arial"/>
          <w:color w:val="000000"/>
        </w:rPr>
        <w:t xml:space="preserve">  </w:t>
      </w:r>
      <w:hyperlink r:id="rId11" w:history="1">
        <w:r>
          <w:rPr>
            <w:rStyle w:val="Hipercze"/>
            <w:rFonts w:eastAsia="Arial"/>
          </w:rPr>
          <w:t>https://miniPortal.uzp.gov.pl/</w:t>
        </w:r>
      </w:hyperlink>
      <w:hyperlink r:id="rId12" w:history="1">
        <w:r>
          <w:rPr>
            <w:rStyle w:val="Hipercze"/>
            <w:rFonts w:eastAsia="Arial"/>
            <w:color w:val="000000"/>
          </w:rPr>
          <w:t>,</w:t>
        </w:r>
      </w:hyperlink>
      <w:r>
        <w:rPr>
          <w:rFonts w:eastAsia="Arial"/>
          <w:color w:val="000000"/>
        </w:rPr>
        <w:t xml:space="preserve"> </w:t>
      </w:r>
      <w:proofErr w:type="spellStart"/>
      <w:r>
        <w:rPr>
          <w:rFonts w:eastAsia="Arial"/>
          <w:color w:val="000000"/>
        </w:rPr>
        <w:t>ePUAP</w:t>
      </w:r>
      <w:proofErr w:type="spellEnd"/>
      <w:r>
        <w:rPr>
          <w:rFonts w:eastAsia="Arial"/>
          <w:color w:val="000000"/>
        </w:rPr>
        <w:t xml:space="preserve"> (Elektroniczna Skrzynka Podawcza – nazwa – Urząd Gminy Lesznowola) </w:t>
      </w:r>
      <w:hyperlink r:id="rId13" w:history="1">
        <w:r>
          <w:rPr>
            <w:rStyle w:val="Hipercze"/>
            <w:rFonts w:eastAsia="Arial"/>
          </w:rPr>
          <w:t>https://epuap.gov.pl/wps/portal</w:t>
        </w:r>
      </w:hyperlink>
      <w:hyperlink r:id="rId14" w:history="1">
        <w:r>
          <w:rPr>
            <w:rStyle w:val="Hipercze"/>
            <w:rFonts w:eastAsia="Arial"/>
            <w:color w:val="000000"/>
          </w:rPr>
          <w:t xml:space="preserve"> </w:t>
        </w:r>
      </w:hyperlink>
      <w:r>
        <w:rPr>
          <w:rFonts w:eastAsia="Arial"/>
          <w:color w:val="000000"/>
        </w:rPr>
        <w:t xml:space="preserve">oraz poczty elektronicznej e-mail: </w:t>
      </w:r>
      <w:r>
        <w:rPr>
          <w:rFonts w:eastAsia="Arial"/>
          <w:color w:val="0000FF"/>
          <w:u w:val="single" w:color="0000FF"/>
        </w:rPr>
        <w:t>rzp@lesznowola.pl</w:t>
      </w:r>
      <w:r>
        <w:rPr>
          <w:rFonts w:eastAsia="Arial"/>
          <w:color w:val="000000"/>
        </w:rPr>
        <w:t xml:space="preserve">. </w:t>
      </w:r>
    </w:p>
    <w:p w14:paraId="6CC87E34" w14:textId="0E82CF69" w:rsidR="004E6D70" w:rsidRDefault="004E6D70" w:rsidP="004E6D70">
      <w:pPr>
        <w:ind w:right="54"/>
        <w:jc w:val="both"/>
        <w:rPr>
          <w:rFonts w:eastAsia="Arial"/>
          <w:color w:val="000000"/>
        </w:rPr>
      </w:pPr>
      <w:r>
        <w:rPr>
          <w:rFonts w:eastAsia="Arial"/>
          <w:color w:val="000000"/>
        </w:rPr>
        <w:t xml:space="preserve">13.1.2. Komunikacja między Zamawiającym a Wykonawcą odbywa się zgodnie z Rozporządzeniem Prezesa Rady Ministrów z dnia 30 grudnia 2020 r. w sprawie sposobu sporządzania i przekazywania informacji oraz wymagań technicznych dla dokumentów </w:t>
      </w:r>
      <w:r>
        <w:rPr>
          <w:rFonts w:eastAsia="Arial"/>
          <w:color w:val="000000"/>
        </w:rPr>
        <w:lastRenderedPageBreak/>
        <w:t>elektronicznych oraz środków komunikacji elektronicznej w postępowaniu o udzielenie zamówienia publicznego lub konkursie (Dz.U. 2020 poz. 2452).</w:t>
      </w:r>
    </w:p>
    <w:p w14:paraId="629E84F4" w14:textId="77777777" w:rsidR="004E6D70" w:rsidRDefault="004E6D70" w:rsidP="004E6D70">
      <w:pPr>
        <w:ind w:right="54"/>
        <w:jc w:val="both"/>
        <w:rPr>
          <w:rFonts w:eastAsia="Arial"/>
          <w:color w:val="000000"/>
        </w:rPr>
      </w:pPr>
      <w:r>
        <w:rPr>
          <w:rFonts w:eastAsia="Arial"/>
          <w:color w:val="000000"/>
        </w:rPr>
        <w:t xml:space="preserve">13.1.3. </w:t>
      </w:r>
      <w:r>
        <w:rPr>
          <w:rFonts w:eastAsia="Arial"/>
          <w:b/>
          <w:bCs/>
          <w:color w:val="000000"/>
          <w:u w:val="single"/>
        </w:rPr>
        <w:t xml:space="preserve">Wykonawca zamierzający wziąć udział w postępowaniu o udzielenie zamówienia publicznego musi posiadać konto na </w:t>
      </w:r>
      <w:proofErr w:type="spellStart"/>
      <w:r>
        <w:rPr>
          <w:rFonts w:eastAsia="Arial"/>
          <w:b/>
          <w:bCs/>
          <w:color w:val="000000"/>
          <w:u w:val="single"/>
        </w:rPr>
        <w:t>ePUAP</w:t>
      </w:r>
      <w:proofErr w:type="spellEnd"/>
      <w:r>
        <w:rPr>
          <w:rFonts w:eastAsia="Arial"/>
          <w:b/>
          <w:bCs/>
          <w:color w:val="000000"/>
          <w:u w:val="single"/>
        </w:rPr>
        <w:t>.</w:t>
      </w:r>
      <w:r>
        <w:rPr>
          <w:rFonts w:eastAsia="Arial"/>
          <w:b/>
          <w:bCs/>
          <w:color w:val="000000"/>
        </w:rPr>
        <w:t xml:space="preserve"> Wykonawca posiadający konto na </w:t>
      </w:r>
      <w:proofErr w:type="spellStart"/>
      <w:r>
        <w:rPr>
          <w:rFonts w:eastAsia="Arial"/>
          <w:b/>
          <w:bCs/>
          <w:color w:val="000000"/>
        </w:rPr>
        <w:t>ePUAP</w:t>
      </w:r>
      <w:proofErr w:type="spellEnd"/>
      <w:r>
        <w:rPr>
          <w:rFonts w:eastAsia="Arial"/>
          <w:b/>
          <w:bCs/>
          <w:color w:val="000000"/>
        </w:rPr>
        <w:t xml:space="preserve"> ma dostęp do formularzy:</w:t>
      </w:r>
      <w:r>
        <w:rPr>
          <w:rFonts w:eastAsia="Arial"/>
          <w:b/>
          <w:color w:val="000000"/>
        </w:rPr>
        <w:t xml:space="preserve"> złożenia, zmiany, wycofania oferty lub wniosku oraz do formularza do komunikacji.</w:t>
      </w:r>
      <w:r>
        <w:rPr>
          <w:rFonts w:eastAsia="Arial"/>
          <w:color w:val="000000"/>
        </w:rPr>
        <w:t xml:space="preserve"> </w:t>
      </w:r>
    </w:p>
    <w:p w14:paraId="765F6C6A" w14:textId="77777777" w:rsidR="004E6D70" w:rsidRDefault="004E6D70" w:rsidP="004E6D70">
      <w:pPr>
        <w:ind w:right="54"/>
        <w:jc w:val="both"/>
        <w:rPr>
          <w:rFonts w:eastAsia="Arial"/>
          <w:color w:val="000000"/>
        </w:rPr>
      </w:pPr>
      <w:r>
        <w:rPr>
          <w:rFonts w:eastAsia="Arial"/>
          <w:color w:val="000000"/>
        </w:rPr>
        <w:t xml:space="preserve">13.1.4. Wymagania techniczne i organizacyjne wysyłania i odbierania dokumentów elektronicznych, elektronicznych kopii dokumentów i oświadczeń oraz informacji przekazywanych przy ich użyciu zostały opisane w „Instrukcji użytkowania systemu </w:t>
      </w:r>
      <w:proofErr w:type="spellStart"/>
      <w:r>
        <w:rPr>
          <w:rFonts w:eastAsia="Arial"/>
          <w:color w:val="000000"/>
        </w:rPr>
        <w:t>miniPortal</w:t>
      </w:r>
      <w:proofErr w:type="spellEnd"/>
      <w:r>
        <w:rPr>
          <w:rFonts w:eastAsia="Arial"/>
          <w:color w:val="000000"/>
        </w:rPr>
        <w:t xml:space="preserve">” oraz „Regulaminie </w:t>
      </w:r>
      <w:proofErr w:type="spellStart"/>
      <w:r>
        <w:rPr>
          <w:rFonts w:eastAsia="Arial"/>
          <w:color w:val="000000"/>
        </w:rPr>
        <w:t>ePUAP</w:t>
      </w:r>
      <w:proofErr w:type="spellEnd"/>
      <w:r>
        <w:rPr>
          <w:rFonts w:eastAsia="Arial"/>
          <w:color w:val="000000"/>
        </w:rPr>
        <w:t xml:space="preserve">”. </w:t>
      </w:r>
    </w:p>
    <w:p w14:paraId="45CF0E4D" w14:textId="77777777" w:rsidR="004E6D70" w:rsidRDefault="004E6D70" w:rsidP="004E6D70">
      <w:pPr>
        <w:ind w:right="54"/>
        <w:jc w:val="both"/>
        <w:rPr>
          <w:rFonts w:eastAsia="Arial"/>
        </w:rPr>
      </w:pPr>
      <w:r>
        <w:rPr>
          <w:rFonts w:eastAsia="Arial"/>
          <w:color w:val="000000"/>
        </w:rPr>
        <w:t xml:space="preserve">13.1.5. </w:t>
      </w:r>
      <w:r>
        <w:rPr>
          <w:rFonts w:eastAsia="Arial"/>
        </w:rPr>
        <w:t xml:space="preserve">Maksymalny rozmiar plików przesyłanych za pośrednictwem dedykowanych formularzy do: złożenia, zmiany, wycofania oferty lub wniosku oraz do komunikacji wynosi 150 MB.  </w:t>
      </w:r>
    </w:p>
    <w:p w14:paraId="33647A1D" w14:textId="77777777" w:rsidR="004E6D70" w:rsidRDefault="004E6D70" w:rsidP="004E6D70">
      <w:pPr>
        <w:ind w:right="54"/>
        <w:jc w:val="both"/>
        <w:rPr>
          <w:rFonts w:eastAsia="Arial"/>
        </w:rPr>
      </w:pPr>
      <w:r>
        <w:rPr>
          <w:rFonts w:eastAsia="Arial"/>
        </w:rPr>
        <w:t xml:space="preserve">13.1.6. Za datę przekazania oferty, wniosków, zawiadomień, dokumentów elektronicznych, oświadczeń lub elektronicznych kopii dokumentów lub oświadczeń oraz innych informacji przyjmuje się datę ich przekazania na </w:t>
      </w:r>
      <w:proofErr w:type="spellStart"/>
      <w:r>
        <w:rPr>
          <w:rFonts w:eastAsia="Arial"/>
        </w:rPr>
        <w:t>ePUAP</w:t>
      </w:r>
      <w:proofErr w:type="spellEnd"/>
      <w:r>
        <w:rPr>
          <w:rFonts w:eastAsia="Arial"/>
        </w:rPr>
        <w:t xml:space="preserve">. </w:t>
      </w:r>
    </w:p>
    <w:p w14:paraId="30AD71B8" w14:textId="77777777" w:rsidR="004E6D70" w:rsidRDefault="004E6D70" w:rsidP="004E6D70">
      <w:pPr>
        <w:ind w:right="54"/>
        <w:jc w:val="both"/>
        <w:rPr>
          <w:rFonts w:eastAsia="Arial"/>
        </w:rPr>
      </w:pPr>
      <w:r>
        <w:rPr>
          <w:rFonts w:eastAsia="Arial"/>
          <w:b/>
        </w:rPr>
        <w:t xml:space="preserve">13.1.7. Identyfikator postępowania </w:t>
      </w:r>
      <w:r>
        <w:rPr>
          <w:rFonts w:eastAsia="Arial"/>
          <w:b/>
          <w:bCs/>
        </w:rPr>
        <w:t xml:space="preserve">dla niniejszego postępowania dostępny jest na </w:t>
      </w:r>
      <w:r>
        <w:rPr>
          <w:rFonts w:eastAsia="Arial"/>
          <w:b/>
          <w:bCs/>
          <w:i/>
          <w:iCs/>
        </w:rPr>
        <w:t>„</w:t>
      </w:r>
      <w:r>
        <w:rPr>
          <w:rFonts w:eastAsia="Arial"/>
          <w:b/>
          <w:bCs/>
          <w:i/>
        </w:rPr>
        <w:t>Liście wszystkich postępowań”</w:t>
      </w:r>
      <w:r>
        <w:rPr>
          <w:rFonts w:eastAsia="Arial"/>
          <w:b/>
          <w:bCs/>
        </w:rPr>
        <w:t xml:space="preserve"> na </w:t>
      </w:r>
      <w:proofErr w:type="spellStart"/>
      <w:r>
        <w:rPr>
          <w:rFonts w:eastAsia="Arial"/>
          <w:b/>
          <w:bCs/>
        </w:rPr>
        <w:t>miniPortalu</w:t>
      </w:r>
      <w:proofErr w:type="spellEnd"/>
      <w:r>
        <w:rPr>
          <w:rFonts w:eastAsia="Arial"/>
          <w:b/>
          <w:bCs/>
        </w:rPr>
        <w:t>.</w:t>
      </w:r>
    </w:p>
    <w:p w14:paraId="08F068C1" w14:textId="77777777" w:rsidR="004E6D70" w:rsidRDefault="004E6D70" w:rsidP="004E6D70">
      <w:pPr>
        <w:ind w:right="54"/>
        <w:jc w:val="both"/>
        <w:rPr>
          <w:rFonts w:eastAsia="Arial"/>
          <w:u w:val="single"/>
        </w:rPr>
      </w:pPr>
      <w:r>
        <w:rPr>
          <w:rFonts w:eastAsia="Arial"/>
          <w:b/>
        </w:rPr>
        <w:t xml:space="preserve">13.2. </w:t>
      </w:r>
      <w:r>
        <w:rPr>
          <w:rFonts w:eastAsia="Arial"/>
          <w:b/>
          <w:u w:val="single"/>
        </w:rPr>
        <w:t xml:space="preserve">Złożenie oferty: </w:t>
      </w:r>
    </w:p>
    <w:p w14:paraId="09EF5D7A" w14:textId="77777777" w:rsidR="004E6D70" w:rsidRDefault="004E6D70" w:rsidP="004E6D70">
      <w:pPr>
        <w:ind w:right="54"/>
        <w:jc w:val="both"/>
        <w:rPr>
          <w:rFonts w:eastAsia="Arial"/>
          <w:b/>
          <w:bCs/>
        </w:rPr>
      </w:pPr>
      <w:r>
        <w:rPr>
          <w:rFonts w:eastAsia="Arial"/>
        </w:rPr>
        <w:t xml:space="preserve">13.2.1. </w:t>
      </w:r>
      <w:r>
        <w:rPr>
          <w:rFonts w:eastAsia="Arial"/>
          <w:b/>
          <w:bCs/>
          <w:u w:val="single"/>
        </w:rPr>
        <w:t>Wykonawca składa ofertę w postępowaniu za pośrednictwem „</w:t>
      </w:r>
      <w:r>
        <w:rPr>
          <w:rFonts w:eastAsia="Arial"/>
          <w:b/>
          <w:bCs/>
          <w:i/>
          <w:u w:val="single"/>
        </w:rPr>
        <w:t>Formularza do złożenia, zmiany, wycofania oferty lub wniosku”</w:t>
      </w:r>
      <w:r>
        <w:rPr>
          <w:rFonts w:eastAsia="Arial"/>
          <w:b/>
          <w:bCs/>
          <w:u w:val="single"/>
        </w:rPr>
        <w:t xml:space="preserve"> dostępnego na </w:t>
      </w:r>
      <w:proofErr w:type="spellStart"/>
      <w:r>
        <w:rPr>
          <w:rFonts w:eastAsia="Arial"/>
          <w:b/>
          <w:bCs/>
          <w:u w:val="single"/>
        </w:rPr>
        <w:t>ePUAP</w:t>
      </w:r>
      <w:proofErr w:type="spellEnd"/>
      <w:r>
        <w:rPr>
          <w:rFonts w:eastAsia="Arial"/>
          <w:b/>
          <w:bCs/>
          <w:u w:val="single"/>
        </w:rPr>
        <w:t xml:space="preserve"> i udostępnionego również na </w:t>
      </w:r>
      <w:proofErr w:type="spellStart"/>
      <w:r>
        <w:rPr>
          <w:rFonts w:eastAsia="Arial"/>
          <w:b/>
          <w:bCs/>
          <w:u w:val="single"/>
        </w:rPr>
        <w:t>miniPortalu</w:t>
      </w:r>
      <w:proofErr w:type="spellEnd"/>
      <w:r>
        <w:rPr>
          <w:rFonts w:eastAsia="Arial"/>
          <w:b/>
          <w:bCs/>
        </w:rPr>
        <w:t>.</w:t>
      </w:r>
    </w:p>
    <w:p w14:paraId="3EE1CEFD" w14:textId="77777777" w:rsidR="004E6D70" w:rsidRDefault="004E6D70" w:rsidP="004E6D70">
      <w:pPr>
        <w:ind w:right="54"/>
        <w:jc w:val="both"/>
        <w:rPr>
          <w:rFonts w:eastAsia="Arial"/>
          <w:b/>
          <w:bCs/>
        </w:rPr>
      </w:pPr>
      <w:r>
        <w:rPr>
          <w:rFonts w:eastAsia="Arial"/>
          <w:b/>
          <w:bCs/>
        </w:rPr>
        <w:t xml:space="preserve">Cały proces szyfrowania oferty ma miejsce na stronie </w:t>
      </w:r>
      <w:proofErr w:type="spellStart"/>
      <w:r>
        <w:rPr>
          <w:rFonts w:eastAsia="Arial"/>
          <w:b/>
          <w:bCs/>
        </w:rPr>
        <w:t>miniPortal</w:t>
      </w:r>
      <w:proofErr w:type="spellEnd"/>
      <w:r>
        <w:rPr>
          <w:rFonts w:eastAsia="Arial"/>
          <w:b/>
          <w:bCs/>
        </w:rPr>
        <w:t xml:space="preserve"> uzp.gov.pl. </w:t>
      </w:r>
    </w:p>
    <w:p w14:paraId="77CE8631" w14:textId="77777777" w:rsidR="004E6D70" w:rsidRDefault="004E6D70" w:rsidP="004E6D70">
      <w:pPr>
        <w:ind w:right="54"/>
        <w:jc w:val="both"/>
        <w:rPr>
          <w:rFonts w:eastAsia="Arial"/>
          <w:b/>
          <w:bCs/>
        </w:rPr>
      </w:pPr>
      <w:r>
        <w:rPr>
          <w:rFonts w:eastAsia="Arial"/>
          <w:b/>
          <w:bCs/>
        </w:rPr>
        <w:t xml:space="preserve">Sposób złożenia oferty w tym zaszyfrowania oferty opisany został w „Instrukcji użytkownika systemu </w:t>
      </w:r>
      <w:proofErr w:type="spellStart"/>
      <w:r>
        <w:rPr>
          <w:rFonts w:eastAsia="Arial"/>
          <w:b/>
          <w:bCs/>
        </w:rPr>
        <w:t>miniPortal</w:t>
      </w:r>
      <w:proofErr w:type="spellEnd"/>
      <w:r>
        <w:rPr>
          <w:rFonts w:eastAsia="Arial"/>
          <w:b/>
          <w:bCs/>
        </w:rPr>
        <w:t xml:space="preserve"> - </w:t>
      </w:r>
      <w:proofErr w:type="spellStart"/>
      <w:r>
        <w:rPr>
          <w:rFonts w:eastAsia="Arial"/>
          <w:b/>
          <w:bCs/>
        </w:rPr>
        <w:t>ePUAP</w:t>
      </w:r>
      <w:proofErr w:type="spellEnd"/>
      <w:r>
        <w:rPr>
          <w:rFonts w:eastAsia="Arial"/>
          <w:b/>
          <w:bCs/>
        </w:rPr>
        <w:t xml:space="preserve">”. </w:t>
      </w:r>
    </w:p>
    <w:p w14:paraId="48FEEE2D" w14:textId="77777777" w:rsidR="004E6D70" w:rsidRDefault="004E6D70" w:rsidP="004E6D70">
      <w:pPr>
        <w:ind w:right="54"/>
        <w:jc w:val="both"/>
        <w:rPr>
          <w:rFonts w:eastAsia="Arial"/>
        </w:rPr>
      </w:pPr>
      <w:r>
        <w:rPr>
          <w:rFonts w:eastAsia="Arial"/>
        </w:rPr>
        <w:t xml:space="preserve">W formularzu oferty Wykonawca zobowiązany jest podać adres skrzynki </w:t>
      </w:r>
      <w:proofErr w:type="spellStart"/>
      <w:r>
        <w:rPr>
          <w:rFonts w:eastAsia="Arial"/>
        </w:rPr>
        <w:t>ePUAP</w:t>
      </w:r>
      <w:proofErr w:type="spellEnd"/>
      <w:r>
        <w:rPr>
          <w:rFonts w:eastAsia="Arial"/>
        </w:rPr>
        <w:t xml:space="preserve">, na którym prowadzona będzie korespondencja związana z postępowaniem. </w:t>
      </w:r>
    </w:p>
    <w:p w14:paraId="77040F3C" w14:textId="77777777" w:rsidR="004E6D70" w:rsidRDefault="004E6D70" w:rsidP="004E6D70">
      <w:pPr>
        <w:ind w:right="54"/>
        <w:jc w:val="both"/>
        <w:rPr>
          <w:rFonts w:eastAsia="Arial"/>
          <w:color w:val="000000"/>
        </w:rPr>
      </w:pPr>
      <w:r>
        <w:rPr>
          <w:rFonts w:eastAsia="Arial"/>
        </w:rPr>
        <w:t xml:space="preserve">Wykonawca, aby wziąć udział w postepowaniu o udzielenie zamówienia publicznego i złożyć ofertę do postępowania musi założyć konto na Platformie </w:t>
      </w:r>
      <w:proofErr w:type="spellStart"/>
      <w:r>
        <w:rPr>
          <w:rFonts w:eastAsia="Arial"/>
        </w:rPr>
        <w:t>ePUAP</w:t>
      </w:r>
      <w:proofErr w:type="spellEnd"/>
      <w:r>
        <w:rPr>
          <w:rFonts w:eastAsia="Arial"/>
        </w:rPr>
        <w:t>. Po założeniu konta Wykonawca ma dostęp do formularzy do złożenia</w:t>
      </w:r>
      <w:r>
        <w:rPr>
          <w:rFonts w:eastAsia="Arial"/>
          <w:color w:val="000000"/>
        </w:rPr>
        <w:t xml:space="preserve">, zmiany, wycofania oferty lub wniosku oraz do formularza do komunikacji. Aby złożyć ofertę użytkownik wybiera formularz do złożenia, zmiany, wycofania oferty. </w:t>
      </w:r>
    </w:p>
    <w:p w14:paraId="71C9574C" w14:textId="77777777" w:rsidR="004E6D70" w:rsidRDefault="004E6D70" w:rsidP="004E6D70">
      <w:pPr>
        <w:ind w:right="54"/>
        <w:jc w:val="both"/>
        <w:rPr>
          <w:rFonts w:eastAsia="Arial"/>
          <w:color w:val="000000"/>
        </w:rPr>
      </w:pPr>
      <w:r>
        <w:rPr>
          <w:rFonts w:eastAsia="Arial"/>
          <w:color w:val="000000"/>
        </w:rPr>
        <w:t>13.2.2. Oferta powinna być sporządzona w języku polskim, z zachowaniem postaci elektronicznej w szczególności w formacie danych .</w:t>
      </w:r>
      <w:proofErr w:type="spellStart"/>
      <w:r>
        <w:rPr>
          <w:rFonts w:eastAsia="Arial"/>
          <w:color w:val="000000"/>
        </w:rPr>
        <w:t>doc</w:t>
      </w:r>
      <w:proofErr w:type="spellEnd"/>
      <w:r>
        <w:rPr>
          <w:rFonts w:eastAsia="Arial"/>
          <w:color w:val="000000"/>
        </w:rPr>
        <w:t>, .</w:t>
      </w:r>
      <w:proofErr w:type="spellStart"/>
      <w:r>
        <w:rPr>
          <w:rFonts w:eastAsia="Arial"/>
          <w:color w:val="000000"/>
        </w:rPr>
        <w:t>docx</w:t>
      </w:r>
      <w:proofErr w:type="spellEnd"/>
      <w:r>
        <w:rPr>
          <w:rFonts w:eastAsia="Arial"/>
          <w:color w:val="000000"/>
        </w:rPr>
        <w:t xml:space="preserve">, .pdf i podpisana kwalifikowanym podpisem elektronicznym lub podpisem zaufanym lub podpisem osobistym. Sposób złożenia oferty w tym zaszyfrowania oferty opisany został w „Instrukcji użytkowania systemu </w:t>
      </w:r>
      <w:proofErr w:type="spellStart"/>
      <w:r>
        <w:rPr>
          <w:rFonts w:eastAsia="Arial"/>
          <w:color w:val="000000"/>
        </w:rPr>
        <w:t>miniPortal</w:t>
      </w:r>
      <w:proofErr w:type="spellEnd"/>
      <w:r>
        <w:rPr>
          <w:rFonts w:eastAsia="Arial"/>
          <w:color w:val="000000"/>
        </w:rPr>
        <w:t xml:space="preserve">”.   </w:t>
      </w:r>
    </w:p>
    <w:p w14:paraId="5426EB08" w14:textId="77777777" w:rsidR="004E6D70" w:rsidRDefault="004E6D70" w:rsidP="004E6D70">
      <w:pPr>
        <w:ind w:right="54"/>
        <w:jc w:val="both"/>
        <w:rPr>
          <w:rFonts w:eastAsia="Arial"/>
          <w:color w:val="000000"/>
        </w:rPr>
      </w:pPr>
      <w:r>
        <w:rPr>
          <w:rFonts w:eastAsia="Arial"/>
          <w:color w:val="000000"/>
        </w:rPr>
        <w:t xml:space="preserve">13.2.3.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w:t>
      </w:r>
      <w:r>
        <w:rPr>
          <w:rFonts w:eastAsia="Arial"/>
          <w:b/>
          <w:bCs/>
          <w:i/>
          <w:iCs/>
          <w:color w:val="000000"/>
        </w:rPr>
        <w:t>„Załącznik stanowiący tajemnicę przedsiębiorstwa”</w:t>
      </w:r>
      <w:r>
        <w:rPr>
          <w:rFonts w:eastAsia="Arial"/>
          <w:color w:val="000000"/>
        </w:rPr>
        <w:t xml:space="preserve"> a następnie wraz z plikami stanowiącymi jawną część skompresowane do jednego pliku archiwum (ZIP).  </w:t>
      </w:r>
    </w:p>
    <w:p w14:paraId="74136573" w14:textId="77777777" w:rsidR="004E6D70" w:rsidRDefault="004E6D70" w:rsidP="004E6D70">
      <w:pPr>
        <w:ind w:right="54"/>
        <w:jc w:val="both"/>
        <w:rPr>
          <w:rFonts w:eastAsia="Arial"/>
          <w:color w:val="000000"/>
        </w:rPr>
      </w:pPr>
      <w:r>
        <w:rPr>
          <w:rFonts w:eastAsia="Arial"/>
          <w:color w:val="000000"/>
        </w:rPr>
        <w:t xml:space="preserve">13.2.4. Wykonawca może przed upływem terminu do składania ofert zmienić lub wycofać ofertę za pośrednictwem „Formularza do złożenia, zmiany, wycofania oferty lub wniosku” dostępnego na </w:t>
      </w:r>
      <w:proofErr w:type="spellStart"/>
      <w:r>
        <w:rPr>
          <w:rFonts w:eastAsia="Arial"/>
          <w:color w:val="000000"/>
        </w:rPr>
        <w:t>ePUAP</w:t>
      </w:r>
      <w:proofErr w:type="spellEnd"/>
      <w:r>
        <w:rPr>
          <w:rFonts w:eastAsia="Arial"/>
          <w:color w:val="000000"/>
        </w:rPr>
        <w:t xml:space="preserve"> i udostępnionych również na </w:t>
      </w:r>
      <w:proofErr w:type="spellStart"/>
      <w:r>
        <w:rPr>
          <w:rFonts w:eastAsia="Arial"/>
          <w:color w:val="000000"/>
        </w:rPr>
        <w:t>miniPortalu</w:t>
      </w:r>
      <w:proofErr w:type="spellEnd"/>
      <w:r>
        <w:rPr>
          <w:rFonts w:eastAsia="Arial"/>
          <w:color w:val="000000"/>
        </w:rPr>
        <w:t xml:space="preserve">. Sposób zmiany i wycofania oferty został opisany w Instrukcji użytkownika dostępnej na </w:t>
      </w:r>
      <w:proofErr w:type="spellStart"/>
      <w:r>
        <w:rPr>
          <w:rFonts w:eastAsia="Arial"/>
          <w:color w:val="000000"/>
        </w:rPr>
        <w:t>miniPortalu</w:t>
      </w:r>
      <w:proofErr w:type="spellEnd"/>
      <w:r>
        <w:rPr>
          <w:rFonts w:eastAsia="Arial"/>
          <w:color w:val="000000"/>
        </w:rPr>
        <w:t xml:space="preserve">. </w:t>
      </w:r>
    </w:p>
    <w:p w14:paraId="2727DAEC" w14:textId="77777777" w:rsidR="004E6D70" w:rsidRDefault="004E6D70" w:rsidP="004E6D70">
      <w:pPr>
        <w:ind w:right="54"/>
        <w:jc w:val="both"/>
        <w:rPr>
          <w:rFonts w:eastAsia="Arial"/>
          <w:color w:val="000000"/>
        </w:rPr>
      </w:pPr>
      <w:r>
        <w:rPr>
          <w:rFonts w:eastAsia="Arial"/>
          <w:color w:val="000000"/>
        </w:rPr>
        <w:t>13.2.5. Wykonawca po upływie terminu do składania ofert nie może skutecznie dokonać zmiany ani wycofać złożonej oferty</w:t>
      </w:r>
      <w:r>
        <w:rPr>
          <w:color w:val="000000"/>
        </w:rPr>
        <w:t xml:space="preserve">. </w:t>
      </w:r>
    </w:p>
    <w:p w14:paraId="3F066A2C" w14:textId="77777777" w:rsidR="004E6D70" w:rsidRDefault="004E6D70" w:rsidP="004E6D70">
      <w:pPr>
        <w:ind w:right="54"/>
        <w:jc w:val="both"/>
        <w:rPr>
          <w:rFonts w:eastAsia="Arial"/>
          <w:color w:val="000000"/>
        </w:rPr>
      </w:pPr>
      <w:r>
        <w:rPr>
          <w:rFonts w:eastAsia="Arial"/>
          <w:b/>
          <w:color w:val="000000"/>
        </w:rPr>
        <w:lastRenderedPageBreak/>
        <w:t xml:space="preserve">13.3. Sposób komunikowania się Zamawiającego z Wykonawcami </w:t>
      </w:r>
      <w:r>
        <w:rPr>
          <w:rFonts w:eastAsia="Arial"/>
          <w:b/>
          <w:color w:val="000000"/>
          <w:u w:val="single"/>
        </w:rPr>
        <w:t>(nie dotyczy składania ofert)</w:t>
      </w:r>
      <w:r>
        <w:rPr>
          <w:rFonts w:eastAsia="Arial"/>
          <w:b/>
          <w:color w:val="000000"/>
        </w:rPr>
        <w:t>:</w:t>
      </w:r>
    </w:p>
    <w:p w14:paraId="7423FD09" w14:textId="77777777" w:rsidR="004E6D70" w:rsidRDefault="004E6D70" w:rsidP="004E6D70">
      <w:pPr>
        <w:ind w:right="54"/>
        <w:jc w:val="both"/>
        <w:rPr>
          <w:rFonts w:eastAsia="Arial"/>
          <w:color w:val="000000"/>
        </w:rPr>
      </w:pPr>
      <w:r>
        <w:rPr>
          <w:rFonts w:eastAsia="Arial"/>
          <w:color w:val="000000"/>
        </w:rPr>
        <w:t xml:space="preserve">13.3.1. W postępowaniu o udzielenie zamówienia komunikacja pomiędzy Zamawiającym, a Wykonawcami w szczególności składanie oświadczeń, wniosków (innych niż wskazanych w </w:t>
      </w:r>
      <w:r>
        <w:rPr>
          <w:rFonts w:eastAsia="Arial"/>
          <w:color w:val="000000"/>
        </w:rPr>
        <w:br/>
        <w:t xml:space="preserve">pkt 2 SWZ), zawiadomień oraz przekazywanie informacji odbywa się elektronicznie za pośrednictwem </w:t>
      </w:r>
      <w:r>
        <w:rPr>
          <w:rFonts w:eastAsia="Arial"/>
          <w:b/>
          <w:i/>
          <w:color w:val="000000"/>
        </w:rPr>
        <w:t xml:space="preserve">dedykowanego formularza dostępnego na </w:t>
      </w:r>
      <w:proofErr w:type="spellStart"/>
      <w:r>
        <w:rPr>
          <w:rFonts w:eastAsia="Arial"/>
          <w:b/>
          <w:i/>
          <w:color w:val="000000"/>
        </w:rPr>
        <w:t>ePUAP</w:t>
      </w:r>
      <w:proofErr w:type="spellEnd"/>
      <w:r>
        <w:rPr>
          <w:rFonts w:eastAsia="Arial"/>
          <w:b/>
          <w:i/>
          <w:color w:val="000000"/>
        </w:rPr>
        <w:t xml:space="preserve"> </w:t>
      </w:r>
      <w:r>
        <w:rPr>
          <w:rFonts w:eastAsia="Arial"/>
          <w:b/>
          <w:color w:val="000000"/>
        </w:rPr>
        <w:t xml:space="preserve">(Elektroniczna Skrzynka Podawcza – nazwa – Urząd Gminy Lesznowola) </w:t>
      </w:r>
      <w:r>
        <w:rPr>
          <w:rFonts w:eastAsia="Arial"/>
          <w:b/>
          <w:i/>
          <w:color w:val="000000"/>
        </w:rPr>
        <w:t xml:space="preserve">oraz udostępnionego przez </w:t>
      </w:r>
      <w:proofErr w:type="spellStart"/>
      <w:r>
        <w:rPr>
          <w:rFonts w:eastAsia="Arial"/>
          <w:b/>
          <w:i/>
          <w:color w:val="000000"/>
        </w:rPr>
        <w:t>miniPortal</w:t>
      </w:r>
      <w:proofErr w:type="spellEnd"/>
      <w:r>
        <w:rPr>
          <w:rFonts w:eastAsia="Arial"/>
          <w:b/>
          <w:i/>
          <w:color w:val="000000"/>
        </w:rPr>
        <w:t xml:space="preserve"> (Formularz do komunikacji).</w:t>
      </w:r>
      <w:r>
        <w:rPr>
          <w:rFonts w:eastAsia="Arial"/>
          <w:color w:val="000000"/>
        </w:rPr>
        <w:t xml:space="preserve"> We wszelkiej korespondencji związanej z niniejszym postępowaniem Zamawiający i Wykonawcy posługują się numerem ogłoszenia (BZP lub ID postępowania).</w:t>
      </w:r>
      <w:r>
        <w:rPr>
          <w:rFonts w:eastAsia="Arial"/>
          <w:b/>
          <w:color w:val="000000"/>
        </w:rPr>
        <w:t xml:space="preserve"> </w:t>
      </w:r>
    </w:p>
    <w:p w14:paraId="23AF476B" w14:textId="77777777" w:rsidR="004E6D70" w:rsidRDefault="004E6D70" w:rsidP="004E6D70">
      <w:pPr>
        <w:ind w:right="54"/>
        <w:jc w:val="both"/>
        <w:rPr>
          <w:rFonts w:eastAsia="Arial"/>
          <w:b/>
          <w:color w:val="000000"/>
        </w:rPr>
      </w:pPr>
      <w:r>
        <w:rPr>
          <w:rFonts w:eastAsia="Arial"/>
          <w:b/>
          <w:color w:val="000000"/>
        </w:rPr>
        <w:t xml:space="preserve">13.3.2. Zamawiający może również komunikować się z Wykonawcami za pomocą poczty elektronicznej, e-mail: </w:t>
      </w:r>
      <w:hyperlink r:id="rId15" w:history="1">
        <w:r>
          <w:rPr>
            <w:rStyle w:val="Hipercze"/>
            <w:rFonts w:eastAsia="Arial"/>
            <w:b/>
          </w:rPr>
          <w:t>rzp@lesznowola.pl</w:t>
        </w:r>
      </w:hyperlink>
      <w:r>
        <w:rPr>
          <w:rFonts w:eastAsia="Arial"/>
          <w:b/>
          <w:color w:val="000000"/>
        </w:rPr>
        <w:t>.</w:t>
      </w:r>
    </w:p>
    <w:p w14:paraId="1653A52C" w14:textId="77777777" w:rsidR="004E6D70" w:rsidRDefault="004E6D70" w:rsidP="004E6D70">
      <w:pPr>
        <w:ind w:right="54"/>
        <w:jc w:val="both"/>
        <w:rPr>
          <w:rFonts w:eastAsia="Arial"/>
          <w:color w:val="000000"/>
        </w:rPr>
      </w:pPr>
      <w:r>
        <w:rPr>
          <w:rFonts w:eastAsia="Arial"/>
          <w:color w:val="000000"/>
        </w:rPr>
        <w:t xml:space="preserve">13.3.3. Dokumenty elektroniczne, oświadczenia lub elektroniczne kopie dokumentów lub oświadczeń składane są przez Wykonawcę za pośrednictwem </w:t>
      </w:r>
      <w:r>
        <w:rPr>
          <w:rFonts w:eastAsia="Arial"/>
          <w:i/>
          <w:color w:val="000000"/>
        </w:rPr>
        <w:t>Formularza do komunikacji</w:t>
      </w:r>
      <w:r>
        <w:rPr>
          <w:rFonts w:eastAsia="Arial"/>
          <w:color w:val="000000"/>
        </w:rPr>
        <w:t xml:space="preserve"> jako załączniki. </w:t>
      </w:r>
    </w:p>
    <w:p w14:paraId="21F43F89" w14:textId="77777777" w:rsidR="004E6D70" w:rsidRDefault="004E6D70" w:rsidP="004E6D70">
      <w:pPr>
        <w:ind w:right="61"/>
        <w:jc w:val="both"/>
        <w:rPr>
          <w:rFonts w:eastAsia="Arial"/>
          <w:color w:val="000000"/>
        </w:rPr>
      </w:pPr>
      <w:r>
        <w:rPr>
          <w:rFonts w:eastAsia="Arial"/>
          <w:color w:val="000000"/>
        </w:rPr>
        <w:t>Zamawiający dopuszcza również możliwość składania dokumentów elektronicznych, oświadczeń lub elektronicznych kopii dokumentów lub oświadczeń za pomocą poczty elektronicznej, na wskazany w pkt 13.3.2 SWZ adres e-mail. Sposób sporządzenia dokumentów elektronicznych, oświadczeń lub elektronicznych kopii dokumentów lub oświadczeń musi być zgodny 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w:t>
      </w:r>
      <w:r>
        <w:rPr>
          <w:color w:val="000000"/>
        </w:rPr>
        <w:t xml:space="preserve"> </w:t>
      </w:r>
    </w:p>
    <w:p w14:paraId="3236273D" w14:textId="77777777" w:rsidR="004E6D70" w:rsidRDefault="004E6D70" w:rsidP="004E6D70">
      <w:pPr>
        <w:ind w:right="61"/>
        <w:jc w:val="both"/>
        <w:rPr>
          <w:rFonts w:eastAsia="Arial"/>
          <w:color w:val="000000"/>
        </w:rPr>
      </w:pPr>
      <w:r>
        <w:rPr>
          <w:rFonts w:eastAsia="Arial"/>
          <w:color w:val="000000"/>
        </w:rPr>
        <w:t xml:space="preserve">oraz z: </w:t>
      </w:r>
    </w:p>
    <w:p w14:paraId="628C190A" w14:textId="77777777" w:rsidR="004E6D70" w:rsidRDefault="004E6D70" w:rsidP="004E6D70">
      <w:pPr>
        <w:ind w:right="61"/>
        <w:jc w:val="both"/>
        <w:rPr>
          <w:rFonts w:eastAsia="Arial"/>
          <w:color w:val="000000"/>
        </w:rPr>
      </w:pPr>
      <w:r>
        <w:rPr>
          <w:rFonts w:eastAsia="Arial"/>
          <w:color w:val="000000"/>
        </w:rPr>
        <w:t>Rozporządzeniem Ministra Rozwoju, Pracy i Technologii z dnia 23 grudnia 2020 r. w sprawie podmiotowych środków dowodowych oraz innych dokumentów lub oświadczeń jakich może żądać zamawiający od wykonawcy (Dz. U. 2020 poz. 2415).</w:t>
      </w:r>
    </w:p>
    <w:p w14:paraId="33A97238" w14:textId="77777777" w:rsidR="004E6D70" w:rsidRDefault="004E6D70" w:rsidP="004E6D70">
      <w:pPr>
        <w:ind w:right="61"/>
        <w:jc w:val="both"/>
        <w:rPr>
          <w:rFonts w:eastAsia="Arial"/>
          <w:color w:val="000000"/>
        </w:rPr>
      </w:pPr>
      <w:r>
        <w:rPr>
          <w:rFonts w:eastAsia="Arial"/>
          <w:color w:val="000000"/>
        </w:rPr>
        <w:t xml:space="preserve">13.3.4. Jeżeli Zamawiający lub Wykonawca przekazują oświadczenia, wnioski, zawiadomienia oraz informacje przy użyciu środków komunikacji elektronicznej, każda ze stron na żądanie drugiej strony niezwłocznie potwierdza fakt ich otrzymania. </w:t>
      </w:r>
    </w:p>
    <w:p w14:paraId="068FA32B" w14:textId="77777777" w:rsidR="004E6D70" w:rsidRDefault="004E6D70" w:rsidP="004E6D70">
      <w:pPr>
        <w:ind w:right="61"/>
        <w:jc w:val="both"/>
        <w:rPr>
          <w:rFonts w:eastAsia="Arial"/>
          <w:color w:val="000000"/>
        </w:rPr>
      </w:pPr>
      <w:r>
        <w:rPr>
          <w:rFonts w:eastAsia="Arial"/>
          <w:color w:val="000000"/>
        </w:rPr>
        <w:t xml:space="preserve">13.3.5. Korespondencja w postępowaniu prowadzona jest w języku polskim. Oznacza to, że wszelka korespondencja w języku obcym winna być złożona wraz z tłumaczeniem na język polski. </w:t>
      </w:r>
    </w:p>
    <w:p w14:paraId="4F734D69" w14:textId="77777777" w:rsidR="004E6D70" w:rsidRDefault="004E6D70" w:rsidP="004E6D70">
      <w:pPr>
        <w:ind w:right="61"/>
        <w:jc w:val="both"/>
        <w:rPr>
          <w:rFonts w:eastAsia="Arial"/>
          <w:color w:val="000000"/>
        </w:rPr>
      </w:pPr>
      <w:r>
        <w:rPr>
          <w:rFonts w:eastAsia="Arial"/>
          <w:color w:val="000000"/>
        </w:rPr>
        <w:t>13.3.6. W przypadku podmiotów wspólnych wszelka korespondencja prowadzona będzie wyłącznie z pełnomocnikiem</w:t>
      </w:r>
    </w:p>
    <w:p w14:paraId="156D961B" w14:textId="77777777" w:rsidR="004E6D70" w:rsidRDefault="004E6D70" w:rsidP="004E6D70">
      <w:pPr>
        <w:ind w:left="360" w:right="61" w:hanging="360"/>
        <w:jc w:val="both"/>
        <w:rPr>
          <w:rFonts w:eastAsia="Arial"/>
          <w:color w:val="000000"/>
        </w:rPr>
      </w:pPr>
    </w:p>
    <w:p w14:paraId="28243EEF" w14:textId="77777777" w:rsidR="004E6D70" w:rsidRDefault="004E6D70" w:rsidP="004E6D70">
      <w:pPr>
        <w:numPr>
          <w:ilvl w:val="0"/>
          <w:numId w:val="1"/>
        </w:numPr>
        <w:ind w:right="61"/>
        <w:jc w:val="both"/>
        <w:rPr>
          <w:rFonts w:eastAsia="Arial"/>
          <w:b/>
          <w:bCs/>
        </w:rPr>
      </w:pPr>
      <w:r>
        <w:rPr>
          <w:rFonts w:eastAsia="Arial"/>
          <w:b/>
          <w:bCs/>
          <w:color w:val="000000"/>
        </w:rPr>
        <w:t>WZÓR UMOWY W SPRAWIE ZAMÓWIENIA PUBLICZNEGO.</w:t>
      </w:r>
    </w:p>
    <w:p w14:paraId="118F2859" w14:textId="77777777" w:rsidR="004E6D70" w:rsidRDefault="004E6D70" w:rsidP="004E6D70">
      <w:pPr>
        <w:ind w:left="720" w:right="61"/>
        <w:jc w:val="both"/>
        <w:rPr>
          <w:rFonts w:eastAsia="Arial"/>
          <w:b/>
          <w:bCs/>
        </w:rPr>
      </w:pPr>
    </w:p>
    <w:p w14:paraId="3C0BA9C9" w14:textId="77777777" w:rsidR="004E6D70" w:rsidRDefault="004E6D70" w:rsidP="004E6D70">
      <w:pPr>
        <w:ind w:right="61"/>
        <w:jc w:val="both"/>
        <w:rPr>
          <w:rFonts w:eastAsia="Arial"/>
          <w:b/>
          <w:bCs/>
        </w:rPr>
      </w:pPr>
      <w:r>
        <w:rPr>
          <w:rFonts w:eastAsia="Arial"/>
        </w:rPr>
        <w:t xml:space="preserve">Wzór umowy w sprawie zamówienia publicznego stanowi </w:t>
      </w:r>
      <w:r>
        <w:rPr>
          <w:rFonts w:eastAsia="Arial"/>
          <w:b/>
          <w:bCs/>
        </w:rPr>
        <w:t>Załącznik nr 6 do SWZ.</w:t>
      </w:r>
    </w:p>
    <w:p w14:paraId="267D5A7D" w14:textId="77777777" w:rsidR="004E6D70" w:rsidRDefault="004E6D70" w:rsidP="004E6D70">
      <w:pPr>
        <w:ind w:right="61"/>
        <w:jc w:val="both"/>
        <w:rPr>
          <w:rFonts w:eastAsia="Arial"/>
        </w:rPr>
      </w:pPr>
    </w:p>
    <w:p w14:paraId="3205386A" w14:textId="77777777" w:rsidR="004E6D70" w:rsidRDefault="004E6D70" w:rsidP="004E6D70">
      <w:pPr>
        <w:numPr>
          <w:ilvl w:val="0"/>
          <w:numId w:val="1"/>
        </w:numPr>
        <w:ind w:right="61"/>
        <w:jc w:val="both"/>
        <w:rPr>
          <w:rFonts w:eastAsia="Arial"/>
          <w:b/>
          <w:bCs/>
          <w:color w:val="000000"/>
        </w:rPr>
      </w:pPr>
      <w:r>
        <w:rPr>
          <w:rFonts w:eastAsia="Arial"/>
          <w:b/>
          <w:bCs/>
        </w:rPr>
        <w:t>WSKAZANIE SPOSOBU DO KOMUNIKOWANIA SIĘ ZAMAWIAJĄCEGO</w:t>
      </w:r>
      <w:r>
        <w:rPr>
          <w:rFonts w:eastAsia="Arial"/>
          <w:b/>
          <w:bCs/>
          <w:color w:val="000000"/>
        </w:rPr>
        <w:t xml:space="preserve"> Z WYKONAWCAMI. </w:t>
      </w:r>
    </w:p>
    <w:p w14:paraId="0D520D88" w14:textId="77777777" w:rsidR="004E6D70" w:rsidRDefault="004E6D70" w:rsidP="004E6D70">
      <w:pPr>
        <w:ind w:left="720" w:right="61"/>
        <w:jc w:val="both"/>
        <w:rPr>
          <w:rFonts w:eastAsia="Arial"/>
          <w:b/>
          <w:bCs/>
          <w:color w:val="000000"/>
        </w:rPr>
      </w:pPr>
    </w:p>
    <w:p w14:paraId="1FDDD7C6" w14:textId="77777777" w:rsidR="004E6D70" w:rsidRDefault="004E6D70" w:rsidP="004E6D70">
      <w:pPr>
        <w:tabs>
          <w:tab w:val="left" w:pos="851"/>
        </w:tabs>
        <w:ind w:right="62"/>
        <w:jc w:val="both"/>
        <w:rPr>
          <w:rFonts w:eastAsia="Arial"/>
          <w:color w:val="000000"/>
        </w:rPr>
      </w:pPr>
      <w:r>
        <w:rPr>
          <w:rFonts w:eastAsia="Arial"/>
          <w:color w:val="000000"/>
        </w:rPr>
        <w:t xml:space="preserve">15.1. Zgodnie z art. 20 ust. 1 </w:t>
      </w:r>
      <w:proofErr w:type="spellStart"/>
      <w:r>
        <w:rPr>
          <w:rFonts w:eastAsia="Arial"/>
          <w:color w:val="000000"/>
        </w:rPr>
        <w:t>uPzp</w:t>
      </w:r>
      <w:proofErr w:type="spellEnd"/>
      <w:r>
        <w:rPr>
          <w:rFonts w:eastAsia="Arial"/>
          <w:color w:val="000000"/>
        </w:rPr>
        <w:t xml:space="preserve"> postępowanie o udzielenie zamówienia, z zastrzeżeniem wyjątków przewidzianych w </w:t>
      </w:r>
      <w:proofErr w:type="spellStart"/>
      <w:r>
        <w:rPr>
          <w:rFonts w:eastAsia="Arial"/>
          <w:color w:val="000000"/>
        </w:rPr>
        <w:t>uPzp</w:t>
      </w:r>
      <w:proofErr w:type="spellEnd"/>
      <w:r>
        <w:rPr>
          <w:rFonts w:eastAsia="Arial"/>
          <w:color w:val="000000"/>
        </w:rPr>
        <w:t xml:space="preserve">, prowadzi się pisemnie.  </w:t>
      </w:r>
    </w:p>
    <w:p w14:paraId="1CAB97B4" w14:textId="77777777" w:rsidR="004E6D70" w:rsidRDefault="004E6D70" w:rsidP="004E6D70">
      <w:pPr>
        <w:tabs>
          <w:tab w:val="left" w:pos="851"/>
        </w:tabs>
        <w:ind w:right="62"/>
        <w:jc w:val="both"/>
        <w:rPr>
          <w:rFonts w:eastAsia="Arial"/>
          <w:color w:val="000000"/>
        </w:rPr>
      </w:pPr>
      <w:r>
        <w:rPr>
          <w:rFonts w:eastAsia="Arial"/>
          <w:color w:val="000000"/>
        </w:rPr>
        <w:t xml:space="preserve">15.2. Komunikacja, w tym składanie ofert, wymiana informacji oraz przekazywanie dokumentów lub oświadczeń między Zamawiającym a wykonawcą, z uwzględnieniem wyjątków określonych w </w:t>
      </w:r>
      <w:proofErr w:type="spellStart"/>
      <w:r>
        <w:rPr>
          <w:rFonts w:eastAsia="Arial"/>
          <w:color w:val="000000"/>
        </w:rPr>
        <w:t>uPzp</w:t>
      </w:r>
      <w:proofErr w:type="spellEnd"/>
      <w:r>
        <w:rPr>
          <w:rFonts w:eastAsia="Arial"/>
          <w:color w:val="000000"/>
        </w:rPr>
        <w:t xml:space="preserve">, odbywa się przy użyciu środków komunikacji elektronicznej.  </w:t>
      </w:r>
    </w:p>
    <w:p w14:paraId="7DE7A6E2" w14:textId="77777777" w:rsidR="004E6D70" w:rsidRDefault="004E6D70" w:rsidP="004E6D70">
      <w:pPr>
        <w:tabs>
          <w:tab w:val="left" w:pos="851"/>
        </w:tabs>
        <w:ind w:right="62"/>
        <w:jc w:val="both"/>
        <w:rPr>
          <w:rFonts w:eastAsia="Arial"/>
          <w:color w:val="000000"/>
        </w:rPr>
      </w:pPr>
      <w:r>
        <w:rPr>
          <w:rFonts w:eastAsia="Arial"/>
          <w:color w:val="000000"/>
        </w:rPr>
        <w:lastRenderedPageBreak/>
        <w:t xml:space="preserve">15.3. Komunikacja ustna dopuszczalna jest w odniesieniu do informacji, które nie są istotne, w szczególności nie dotyczą ogłoszenia o zamówieniu lub SWZ, a także ofert. </w:t>
      </w:r>
    </w:p>
    <w:p w14:paraId="3AFA2BC8" w14:textId="77777777" w:rsidR="004E6D70" w:rsidRDefault="004E6D70" w:rsidP="004E6D70">
      <w:pPr>
        <w:ind w:left="792" w:right="62"/>
        <w:jc w:val="both"/>
        <w:rPr>
          <w:rFonts w:eastAsia="Arial"/>
          <w:color w:val="000000"/>
        </w:rPr>
      </w:pPr>
    </w:p>
    <w:p w14:paraId="2A6E5EEA" w14:textId="77777777" w:rsidR="004E6D70" w:rsidRDefault="004E6D70" w:rsidP="004E6D70">
      <w:pPr>
        <w:numPr>
          <w:ilvl w:val="0"/>
          <w:numId w:val="1"/>
        </w:numPr>
        <w:ind w:right="62"/>
        <w:jc w:val="both"/>
        <w:rPr>
          <w:rFonts w:eastAsia="Arial"/>
          <w:b/>
          <w:bCs/>
          <w:color w:val="000000"/>
        </w:rPr>
      </w:pPr>
      <w:r>
        <w:rPr>
          <w:rFonts w:eastAsia="Arial"/>
          <w:b/>
          <w:bCs/>
          <w:color w:val="000000"/>
        </w:rPr>
        <w:t>TERMIN ZWIĄZANIA OFERTĄ.</w:t>
      </w:r>
    </w:p>
    <w:p w14:paraId="673C06E1" w14:textId="77777777" w:rsidR="004E6D70" w:rsidRDefault="004E6D70" w:rsidP="004E6D70">
      <w:pPr>
        <w:ind w:left="720" w:right="62"/>
        <w:jc w:val="both"/>
        <w:rPr>
          <w:rFonts w:eastAsia="Arial"/>
          <w:b/>
          <w:bCs/>
          <w:color w:val="000000"/>
        </w:rPr>
      </w:pPr>
    </w:p>
    <w:p w14:paraId="04E0D7B5" w14:textId="5085B104" w:rsidR="004E6D70" w:rsidRPr="00710325" w:rsidRDefault="004E6D70" w:rsidP="004E6D70">
      <w:pPr>
        <w:tabs>
          <w:tab w:val="left" w:pos="851"/>
        </w:tabs>
        <w:ind w:right="62"/>
        <w:jc w:val="both"/>
        <w:rPr>
          <w:rFonts w:eastAsia="Arial"/>
          <w:bCs/>
          <w:color w:val="FFFFFF" w:themeColor="background1"/>
          <w:u w:val="single"/>
        </w:rPr>
      </w:pPr>
      <w:r>
        <w:rPr>
          <w:rFonts w:eastAsia="Arial"/>
          <w:color w:val="000000"/>
        </w:rPr>
        <w:t xml:space="preserve">16.1. </w:t>
      </w:r>
      <w:r>
        <w:rPr>
          <w:rFonts w:eastAsia="Arial"/>
        </w:rPr>
        <w:t xml:space="preserve">Wykonawca pozostaje związany ofertą przez </w:t>
      </w:r>
      <w:r>
        <w:rPr>
          <w:rFonts w:eastAsia="Arial"/>
          <w:b/>
          <w:bCs/>
        </w:rPr>
        <w:t>30 dni od upływu terminu składania ofert</w:t>
      </w:r>
      <w:r>
        <w:rPr>
          <w:rFonts w:eastAsia="Arial"/>
        </w:rPr>
        <w:t>, przy czym pierwszym dniem związania ofertą jest dzień, w którym upływa termin składania ofert, to jest do dnia</w:t>
      </w:r>
      <w:r w:rsidRPr="00710325">
        <w:rPr>
          <w:rFonts w:eastAsia="Arial"/>
          <w:bCs/>
          <w:highlight w:val="yellow"/>
        </w:rPr>
        <w:t xml:space="preserve">: </w:t>
      </w:r>
      <w:r w:rsidR="003F70A0" w:rsidRPr="00710325">
        <w:rPr>
          <w:rFonts w:eastAsia="Arial"/>
          <w:b/>
          <w:highlight w:val="yellow"/>
          <w:u w:val="single"/>
        </w:rPr>
        <w:t>2</w:t>
      </w:r>
      <w:r w:rsidR="00B4185D">
        <w:rPr>
          <w:rFonts w:eastAsia="Arial"/>
          <w:b/>
          <w:highlight w:val="yellow"/>
          <w:u w:val="single"/>
        </w:rPr>
        <w:t>1</w:t>
      </w:r>
      <w:r w:rsidRPr="00710325">
        <w:rPr>
          <w:rFonts w:eastAsia="Arial"/>
          <w:b/>
          <w:highlight w:val="yellow"/>
          <w:u w:val="single"/>
        </w:rPr>
        <w:t>-0</w:t>
      </w:r>
      <w:r w:rsidR="003F70A0" w:rsidRPr="00710325">
        <w:rPr>
          <w:rFonts w:eastAsia="Arial"/>
          <w:b/>
          <w:highlight w:val="yellow"/>
          <w:u w:val="single"/>
        </w:rPr>
        <w:t>4</w:t>
      </w:r>
      <w:r w:rsidRPr="00710325">
        <w:rPr>
          <w:rFonts w:eastAsia="Arial"/>
          <w:b/>
          <w:highlight w:val="yellow"/>
          <w:u w:val="single"/>
        </w:rPr>
        <w:t>-2022 r.</w:t>
      </w:r>
    </w:p>
    <w:p w14:paraId="40BFF8CB" w14:textId="77777777" w:rsidR="004E6D70" w:rsidRDefault="004E6D70" w:rsidP="004E6D70">
      <w:pPr>
        <w:tabs>
          <w:tab w:val="left" w:pos="851"/>
        </w:tabs>
        <w:ind w:right="62"/>
        <w:jc w:val="both"/>
        <w:rPr>
          <w:rFonts w:eastAsia="Arial"/>
          <w:color w:val="000000"/>
        </w:rPr>
      </w:pPr>
      <w:r>
        <w:rPr>
          <w:rFonts w:eastAsia="Arial"/>
        </w:rPr>
        <w:t>16.2. Bieg terminu związania ofertą</w:t>
      </w:r>
      <w:r>
        <w:rPr>
          <w:rFonts w:eastAsia="Arial"/>
          <w:color w:val="000000"/>
        </w:rPr>
        <w:t xml:space="preserve"> rozpoczyna się wraz z upływem terminu składania ofert.</w:t>
      </w:r>
    </w:p>
    <w:p w14:paraId="1FB86CDF" w14:textId="77777777" w:rsidR="004E6D70" w:rsidRDefault="004E6D70" w:rsidP="004E6D70">
      <w:pPr>
        <w:ind w:right="62"/>
        <w:jc w:val="both"/>
        <w:rPr>
          <w:rFonts w:eastAsia="Arial"/>
          <w:color w:val="000000"/>
        </w:rPr>
      </w:pPr>
    </w:p>
    <w:p w14:paraId="01357AC9" w14:textId="77777777" w:rsidR="004E6D70" w:rsidRDefault="004E6D70" w:rsidP="004E6D70">
      <w:pPr>
        <w:numPr>
          <w:ilvl w:val="0"/>
          <w:numId w:val="1"/>
        </w:numPr>
        <w:rPr>
          <w:rFonts w:eastAsia="Arial"/>
          <w:b/>
          <w:bCs/>
          <w:color w:val="000000"/>
        </w:rPr>
      </w:pPr>
      <w:r>
        <w:rPr>
          <w:rFonts w:eastAsia="Arial"/>
          <w:b/>
          <w:bCs/>
          <w:color w:val="000000"/>
        </w:rPr>
        <w:t>OPIS SPOSOBU PRZYGOTOWYWANIA OFERTY.</w:t>
      </w:r>
    </w:p>
    <w:p w14:paraId="7BB42757" w14:textId="77777777" w:rsidR="004E6D70" w:rsidRDefault="004E6D70" w:rsidP="004E6D70">
      <w:pPr>
        <w:ind w:left="720"/>
        <w:rPr>
          <w:rFonts w:eastAsia="Arial"/>
          <w:b/>
          <w:bCs/>
          <w:color w:val="000000"/>
        </w:rPr>
      </w:pPr>
    </w:p>
    <w:p w14:paraId="495628E5" w14:textId="77777777" w:rsidR="004E6D70" w:rsidRDefault="004E6D70" w:rsidP="004E6D70">
      <w:pPr>
        <w:tabs>
          <w:tab w:val="left" w:pos="851"/>
        </w:tabs>
        <w:ind w:right="61"/>
        <w:jc w:val="both"/>
        <w:rPr>
          <w:rFonts w:eastAsia="Arial"/>
          <w:color w:val="000000"/>
        </w:rPr>
      </w:pPr>
      <w:r>
        <w:rPr>
          <w:rFonts w:eastAsia="Arial"/>
          <w:color w:val="000000"/>
        </w:rPr>
        <w:t xml:space="preserve">17.1. Wykonawca może złożyć jedną ofertę w niniejszym postępowaniu. Oferta, oświadczenia oraz dokumenty, dla których Zamawiający określił wzory w formie załączników do niniejszej SWZ, winny być sporządzone zgodnie z tymi wzorami co do treści oraz opisu kolumn i wierszy.  </w:t>
      </w:r>
    </w:p>
    <w:p w14:paraId="096BBAFA" w14:textId="77777777" w:rsidR="004E6D70" w:rsidRDefault="004E6D70" w:rsidP="004E6D70">
      <w:pPr>
        <w:tabs>
          <w:tab w:val="left" w:pos="851"/>
        </w:tabs>
        <w:ind w:right="61"/>
        <w:jc w:val="both"/>
        <w:rPr>
          <w:rFonts w:eastAsia="Arial"/>
          <w:color w:val="000000"/>
        </w:rPr>
      </w:pPr>
      <w:r>
        <w:rPr>
          <w:rFonts w:eastAsia="Arial"/>
          <w:color w:val="000000"/>
        </w:rPr>
        <w:t xml:space="preserve">17.2. Wykonawca składa ofertę za pośrednictwem Formularza do złożenia, zmiany, wycofania oferty lub wniosku dostępnego na </w:t>
      </w:r>
      <w:proofErr w:type="spellStart"/>
      <w:r>
        <w:rPr>
          <w:rFonts w:eastAsia="Arial"/>
          <w:color w:val="000000"/>
        </w:rPr>
        <w:t>ePUAP</w:t>
      </w:r>
      <w:proofErr w:type="spellEnd"/>
      <w:r>
        <w:rPr>
          <w:rFonts w:eastAsia="Arial"/>
          <w:color w:val="000000"/>
        </w:rPr>
        <w:t xml:space="preserve"> (Elektronicznej Skrzynki Podawczej – nazwa – Urząd Gminy Lesznowola) i udostępnionego również na </w:t>
      </w:r>
      <w:proofErr w:type="spellStart"/>
      <w:r>
        <w:rPr>
          <w:rFonts w:eastAsia="Arial"/>
          <w:color w:val="000000"/>
        </w:rPr>
        <w:t>miniPortalu</w:t>
      </w:r>
      <w:proofErr w:type="spellEnd"/>
      <w:r>
        <w:rPr>
          <w:rFonts w:eastAsia="Arial"/>
          <w:color w:val="000000"/>
        </w:rPr>
        <w:t xml:space="preserve">. W formularzu oferty Wykonawca jest zobowiązany podać adres skrzynki </w:t>
      </w:r>
      <w:proofErr w:type="spellStart"/>
      <w:r>
        <w:rPr>
          <w:rFonts w:eastAsia="Arial"/>
          <w:color w:val="000000"/>
        </w:rPr>
        <w:t>ePUAP</w:t>
      </w:r>
      <w:proofErr w:type="spellEnd"/>
      <w:r>
        <w:rPr>
          <w:rFonts w:eastAsia="Arial"/>
          <w:color w:val="000000"/>
        </w:rPr>
        <w:t xml:space="preserve">, na którym prowadzona będzie korespondencja związana z postępowaniem. </w:t>
      </w:r>
    </w:p>
    <w:p w14:paraId="04F0BDE0" w14:textId="77777777" w:rsidR="004E6D70" w:rsidRDefault="004E6D70" w:rsidP="004E6D70">
      <w:pPr>
        <w:tabs>
          <w:tab w:val="left" w:pos="851"/>
        </w:tabs>
        <w:ind w:right="61"/>
        <w:jc w:val="both"/>
        <w:rPr>
          <w:rFonts w:eastAsia="Arial"/>
          <w:color w:val="000000"/>
        </w:rPr>
      </w:pPr>
      <w:r>
        <w:rPr>
          <w:rFonts w:eastAsia="Arial"/>
          <w:color w:val="000000"/>
        </w:rPr>
        <w:t xml:space="preserve">17.3. Wykonawca przygotuje elektroniczną ofertę, podpisuje ją kwalifikowanym podpisem elektronicznym lub podpisem zaufanym lub podpisem osobistym, szyfruje ofertę i wysyła ją do Zamawiającego za pośrednictwem dedykowanych formularzy dostępnych na platformie </w:t>
      </w:r>
      <w:proofErr w:type="spellStart"/>
      <w:r>
        <w:rPr>
          <w:rFonts w:eastAsia="Arial"/>
          <w:color w:val="000000"/>
        </w:rPr>
        <w:t>ePUAP</w:t>
      </w:r>
      <w:proofErr w:type="spellEnd"/>
      <w:r>
        <w:rPr>
          <w:rFonts w:eastAsia="Arial"/>
          <w:color w:val="000000"/>
        </w:rPr>
        <w:t xml:space="preserve"> (Elektroniczna Skrzynka Podawcza – nazwa – Urząd Gminy Lesznowola). </w:t>
      </w:r>
    </w:p>
    <w:p w14:paraId="22B0DE91" w14:textId="77777777" w:rsidR="004E6D70" w:rsidRDefault="004E6D70" w:rsidP="004E6D70">
      <w:pPr>
        <w:tabs>
          <w:tab w:val="left" w:pos="851"/>
        </w:tabs>
        <w:ind w:right="61"/>
        <w:jc w:val="both"/>
        <w:rPr>
          <w:rFonts w:eastAsia="Arial"/>
          <w:color w:val="000000"/>
        </w:rPr>
      </w:pPr>
      <w:r>
        <w:rPr>
          <w:rFonts w:eastAsia="Arial"/>
          <w:color w:val="000000"/>
        </w:rPr>
        <w:t>17.4. Oferta powinna być sporządzona w języku polskim z zachowaniem postaci elektronicznej w szczególności w formacie danych .</w:t>
      </w:r>
      <w:proofErr w:type="spellStart"/>
      <w:r>
        <w:rPr>
          <w:rFonts w:eastAsia="Arial"/>
          <w:color w:val="000000"/>
        </w:rPr>
        <w:t>doc</w:t>
      </w:r>
      <w:proofErr w:type="spellEnd"/>
      <w:r>
        <w:rPr>
          <w:rFonts w:eastAsia="Arial"/>
          <w:color w:val="000000"/>
        </w:rPr>
        <w:t>, .</w:t>
      </w:r>
      <w:proofErr w:type="spellStart"/>
      <w:r>
        <w:rPr>
          <w:rFonts w:eastAsia="Arial"/>
          <w:color w:val="000000"/>
        </w:rPr>
        <w:t>docx</w:t>
      </w:r>
      <w:proofErr w:type="spellEnd"/>
      <w:r>
        <w:rPr>
          <w:rFonts w:eastAsia="Arial"/>
          <w:color w:val="000000"/>
        </w:rPr>
        <w:t xml:space="preserve"> lub .pdf i podpisana kwalifikowanym podpisem elektronicznym lub podpisem zaufanym lub podpisem osobistym przez osobę/osoby uprawnioną/uprawnione pod rygorem nieważności. Sposób złożenia oferty, w tym zaszyfrowania oferty opisany został w „Instrukcji użytkowania systemu</w:t>
      </w:r>
      <w:r>
        <w:rPr>
          <w:rFonts w:eastAsia="Arial"/>
          <w:color w:val="FF0000"/>
        </w:rPr>
        <w:t xml:space="preserve"> </w:t>
      </w:r>
      <w:proofErr w:type="spellStart"/>
      <w:r>
        <w:rPr>
          <w:rFonts w:eastAsia="Arial"/>
          <w:color w:val="000000"/>
        </w:rPr>
        <w:t>miniPortal</w:t>
      </w:r>
      <w:proofErr w:type="spellEnd"/>
      <w:r>
        <w:rPr>
          <w:rFonts w:eastAsia="Arial"/>
          <w:color w:val="000000"/>
        </w:rPr>
        <w:t>”.</w:t>
      </w:r>
    </w:p>
    <w:p w14:paraId="7657303F" w14:textId="77777777" w:rsidR="004E6D70" w:rsidRDefault="004E6D70" w:rsidP="004E6D70">
      <w:pPr>
        <w:tabs>
          <w:tab w:val="left" w:pos="851"/>
        </w:tabs>
        <w:ind w:right="61"/>
        <w:jc w:val="both"/>
        <w:rPr>
          <w:rFonts w:eastAsia="Arial"/>
          <w:color w:val="000000"/>
        </w:rPr>
      </w:pPr>
      <w:r>
        <w:rPr>
          <w:rFonts w:eastAsia="Arial"/>
          <w:color w:val="000000"/>
        </w:rPr>
        <w:t xml:space="preserve">17.5. Oferta wraz ze wszystkimi wymaganymi dokumentami muszą być podpisane przez osoby uprawnione do reprezentacji podmiotów składających te dokumenty. </w:t>
      </w:r>
    </w:p>
    <w:p w14:paraId="09E2DD59" w14:textId="77777777" w:rsidR="004E6D70" w:rsidRDefault="004E6D70" w:rsidP="004E6D70">
      <w:pPr>
        <w:tabs>
          <w:tab w:val="left" w:pos="851"/>
        </w:tabs>
        <w:ind w:right="61"/>
        <w:jc w:val="both"/>
        <w:rPr>
          <w:rFonts w:eastAsia="Arial"/>
          <w:b/>
          <w:bCs/>
          <w:color w:val="000000"/>
        </w:rPr>
      </w:pPr>
      <w:r>
        <w:rPr>
          <w:rFonts w:eastAsia="Arial"/>
          <w:color w:val="000000"/>
        </w:rPr>
        <w:t xml:space="preserve">17.6. 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p>
    <w:p w14:paraId="5F524791" w14:textId="77777777" w:rsidR="004E6D70" w:rsidRDefault="004E6D70" w:rsidP="004E6D70">
      <w:pPr>
        <w:tabs>
          <w:tab w:val="left" w:pos="851"/>
        </w:tabs>
        <w:ind w:right="61"/>
        <w:jc w:val="both"/>
        <w:rPr>
          <w:rFonts w:eastAsia="Arial"/>
          <w:b/>
          <w:bCs/>
          <w:color w:val="000000"/>
        </w:rPr>
      </w:pPr>
      <w:r>
        <w:rPr>
          <w:rFonts w:eastAsia="Arial"/>
          <w:b/>
          <w:bCs/>
          <w:color w:val="000000"/>
        </w:rPr>
        <w:t>Elektroniczna kopia pełnomocnictwa nie może być uwierzytelniona przez upełnomocnionego.</w:t>
      </w:r>
    </w:p>
    <w:p w14:paraId="72907444" w14:textId="77777777" w:rsidR="004E6D70" w:rsidRDefault="004E6D70" w:rsidP="004E6D70">
      <w:pPr>
        <w:tabs>
          <w:tab w:val="left" w:pos="851"/>
        </w:tabs>
        <w:ind w:right="61"/>
        <w:jc w:val="both"/>
        <w:rPr>
          <w:rFonts w:eastAsia="Arial"/>
          <w:b/>
          <w:bCs/>
          <w:color w:val="000000"/>
        </w:rPr>
      </w:pPr>
      <w:r>
        <w:rPr>
          <w:rFonts w:eastAsia="Arial"/>
          <w:color w:val="000000"/>
        </w:rPr>
        <w:t xml:space="preserve">17.7. 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  </w:t>
      </w:r>
    </w:p>
    <w:p w14:paraId="2AC958CE" w14:textId="77777777" w:rsidR="004E6D70" w:rsidRDefault="004E6D70" w:rsidP="004E6D70">
      <w:pPr>
        <w:tabs>
          <w:tab w:val="left" w:pos="851"/>
        </w:tabs>
        <w:ind w:right="61"/>
        <w:jc w:val="both"/>
        <w:rPr>
          <w:rFonts w:eastAsia="Arial"/>
          <w:b/>
          <w:bCs/>
          <w:color w:val="000000"/>
        </w:rPr>
      </w:pPr>
      <w:r>
        <w:rPr>
          <w:rFonts w:eastAsia="Arial"/>
          <w:color w:val="000000"/>
        </w:rPr>
        <w:lastRenderedPageBreak/>
        <w:t xml:space="preserve">17.8. Zamawiający informuje, iż zgodnie z art. 18 ust. 3 </w:t>
      </w:r>
      <w:proofErr w:type="spellStart"/>
      <w:r>
        <w:rPr>
          <w:rFonts w:eastAsia="Arial"/>
          <w:color w:val="000000"/>
        </w:rPr>
        <w:t>uPzp</w:t>
      </w:r>
      <w:proofErr w:type="spellEnd"/>
      <w:r>
        <w:rPr>
          <w:rFonts w:eastAsia="Arial"/>
          <w:color w:val="000000"/>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w:t>
      </w:r>
      <w:proofErr w:type="spellStart"/>
      <w:r>
        <w:rPr>
          <w:rFonts w:eastAsia="Arial"/>
          <w:color w:val="000000"/>
        </w:rPr>
        <w:t>uPzp</w:t>
      </w:r>
      <w:proofErr w:type="spellEnd"/>
      <w:r>
        <w:rPr>
          <w:rFonts w:eastAsia="Arial"/>
          <w:color w:val="000000"/>
        </w:rPr>
        <w:t xml:space="preserve">. </w:t>
      </w:r>
    </w:p>
    <w:p w14:paraId="0960934F" w14:textId="77777777" w:rsidR="004E6D70" w:rsidRDefault="004E6D70" w:rsidP="004E6D70">
      <w:pPr>
        <w:tabs>
          <w:tab w:val="left" w:pos="851"/>
        </w:tabs>
        <w:ind w:right="61"/>
        <w:jc w:val="both"/>
        <w:rPr>
          <w:rFonts w:eastAsia="Arial"/>
          <w:b/>
          <w:bCs/>
          <w:color w:val="000000"/>
        </w:rPr>
      </w:pPr>
      <w:r>
        <w:rPr>
          <w:rFonts w:eastAsia="Arial"/>
          <w:color w:val="000000"/>
        </w:rPr>
        <w:t xml:space="preserve">17.9. Wszelkie informacje stanowiące tajemnicę przedsiębiorstwa w rozumieniu ustawy z dnia </w:t>
      </w:r>
      <w:r>
        <w:rPr>
          <w:rFonts w:eastAsia="Arial"/>
          <w:color w:val="000000"/>
        </w:rPr>
        <w:br/>
        <w:t>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58FFE137" w14:textId="77777777" w:rsidR="004E6D70" w:rsidRDefault="004E6D70" w:rsidP="004E6D70">
      <w:pPr>
        <w:ind w:right="61"/>
        <w:jc w:val="both"/>
        <w:rPr>
          <w:rFonts w:eastAsia="Arial"/>
          <w:color w:val="000000"/>
        </w:rPr>
      </w:pPr>
      <w:r>
        <w:rPr>
          <w:rFonts w:eastAsia="Arial"/>
          <w:color w:val="000000"/>
        </w:rPr>
        <w:t>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Zaleca się, aby uzasadnienie, o którym mowa powyżej było sformułowane w sposób umożliwiający jego udostępnienie inny uczestnikom postępowania.</w:t>
      </w:r>
    </w:p>
    <w:p w14:paraId="6B6FD890" w14:textId="77777777" w:rsidR="004E6D70" w:rsidRDefault="004E6D70" w:rsidP="004E6D70">
      <w:pPr>
        <w:ind w:right="61"/>
        <w:jc w:val="both"/>
        <w:rPr>
          <w:rFonts w:eastAsia="Arial"/>
          <w:color w:val="000000"/>
        </w:rPr>
      </w:pPr>
      <w:r>
        <w:rPr>
          <w:rFonts w:eastAsia="Arial"/>
          <w:color w:val="000000"/>
        </w:rPr>
        <w:t>Uwaga:</w:t>
      </w:r>
    </w:p>
    <w:p w14:paraId="3CD4077F" w14:textId="77777777" w:rsidR="004E6D70" w:rsidRDefault="004E6D70" w:rsidP="004E6D70">
      <w:pPr>
        <w:ind w:right="61"/>
        <w:jc w:val="both"/>
        <w:rPr>
          <w:rFonts w:eastAsia="Arial"/>
          <w:color w:val="000000"/>
        </w:rPr>
      </w:pPr>
      <w:r>
        <w:rPr>
          <w:rFonts w:eastAsia="Arial"/>
          <w:color w:val="000000"/>
        </w:rPr>
        <w:t xml:space="preserve">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2D305E4B" w14:textId="77777777" w:rsidR="004E6D70" w:rsidRDefault="004E6D70" w:rsidP="004E6D70">
      <w:pPr>
        <w:ind w:right="61"/>
        <w:jc w:val="both"/>
        <w:rPr>
          <w:rFonts w:eastAsia="Arial"/>
          <w:color w:val="000000"/>
        </w:rPr>
      </w:pPr>
      <w:r>
        <w:rPr>
          <w:rFonts w:eastAsia="Arial"/>
          <w:color w:val="000000"/>
        </w:rPr>
        <w:t>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p w14:paraId="339E1DD7" w14:textId="77777777" w:rsidR="004E6D70" w:rsidRDefault="004E6D70" w:rsidP="004E6D70">
      <w:pPr>
        <w:tabs>
          <w:tab w:val="left" w:pos="993"/>
        </w:tabs>
        <w:ind w:right="61"/>
        <w:jc w:val="both"/>
        <w:rPr>
          <w:rFonts w:eastAsia="Arial"/>
          <w:b/>
          <w:bCs/>
          <w:color w:val="000000"/>
        </w:rPr>
      </w:pPr>
      <w:r>
        <w:rPr>
          <w:rFonts w:eastAsia="Arial"/>
          <w:color w:val="000000"/>
        </w:rPr>
        <w:t>17.10.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rPr>
          <w:rFonts w:eastAsia="Arial"/>
          <w:color w:val="FF0000"/>
        </w:rPr>
        <w:t>.</w:t>
      </w:r>
      <w:r>
        <w:rPr>
          <w:rFonts w:eastAsia="Arial"/>
          <w:color w:val="000000"/>
        </w:rPr>
        <w:t xml:space="preserve"> </w:t>
      </w:r>
    </w:p>
    <w:p w14:paraId="53EB9C98" w14:textId="77777777" w:rsidR="004E6D70" w:rsidRDefault="004E6D70" w:rsidP="004E6D70">
      <w:pPr>
        <w:tabs>
          <w:tab w:val="left" w:pos="993"/>
        </w:tabs>
        <w:ind w:right="61"/>
        <w:jc w:val="both"/>
        <w:rPr>
          <w:rFonts w:eastAsia="Arial"/>
          <w:b/>
          <w:bCs/>
          <w:color w:val="000000"/>
        </w:rPr>
      </w:pPr>
      <w:r>
        <w:rPr>
          <w:rFonts w:eastAsia="Arial"/>
          <w:color w:val="000000"/>
        </w:rPr>
        <w:t>17.11. Poświadczenie za zgodność z oryginałem elektronicznej kopii dokumentu lub oświadczenia, następuje przy użyciu kwalifikowanego podpisu elektronicznego.</w:t>
      </w:r>
    </w:p>
    <w:p w14:paraId="10E344BE" w14:textId="77777777" w:rsidR="004E6D70" w:rsidRDefault="004E6D70" w:rsidP="004E6D70">
      <w:pPr>
        <w:tabs>
          <w:tab w:val="left" w:pos="993"/>
        </w:tabs>
        <w:ind w:right="61"/>
        <w:jc w:val="both"/>
        <w:rPr>
          <w:rFonts w:eastAsia="Arial"/>
          <w:b/>
          <w:bCs/>
          <w:color w:val="000000"/>
        </w:rPr>
      </w:pPr>
      <w:r>
        <w:rPr>
          <w:rFonts w:eastAsia="Arial"/>
          <w:color w:val="000000"/>
        </w:rPr>
        <w:t xml:space="preserve">17.12. 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w:t>
      </w:r>
      <w:proofErr w:type="spellStart"/>
      <w:r>
        <w:rPr>
          <w:rFonts w:eastAsia="Arial"/>
          <w:color w:val="000000"/>
        </w:rPr>
        <w:t>uPzp</w:t>
      </w:r>
      <w:proofErr w:type="spellEnd"/>
      <w:r>
        <w:rPr>
          <w:rFonts w:eastAsia="Arial"/>
          <w:color w:val="000000"/>
        </w:rPr>
        <w:t xml:space="preserve">, albo przez podwykonawcę jest równoznaczne z poświadczeniem elektronicznej kopii dokumentu lub oświadczenia za zgodność z oryginałem. </w:t>
      </w:r>
    </w:p>
    <w:p w14:paraId="79D0F879" w14:textId="77777777" w:rsidR="004E6D70" w:rsidRDefault="004E6D70" w:rsidP="004E6D70">
      <w:pPr>
        <w:tabs>
          <w:tab w:val="left" w:pos="993"/>
        </w:tabs>
        <w:ind w:right="61"/>
        <w:jc w:val="both"/>
        <w:rPr>
          <w:rFonts w:eastAsia="Arial"/>
          <w:b/>
          <w:bCs/>
          <w:color w:val="000000"/>
          <w:u w:val="single"/>
        </w:rPr>
      </w:pPr>
      <w:r>
        <w:rPr>
          <w:rFonts w:eastAsia="Arial"/>
          <w:color w:val="000000"/>
        </w:rPr>
        <w:t>17.13.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w:t>
      </w:r>
      <w:r>
        <w:rPr>
          <w:rFonts w:eastAsia="Arial"/>
          <w:color w:val="000000"/>
          <w:u w:val="single"/>
        </w:rPr>
        <w:t xml:space="preserve">, z wyjątkiem kopii poświadczonych odpowiednio przez innego wykonawcę ubiegającego się wspólnie z nim o udzielenie zamówienia, przez podmiot, na którego zdolnościach lub sytuacji polega wykonawca, albo przez podwykonawcę.  </w:t>
      </w:r>
    </w:p>
    <w:p w14:paraId="60D936C9" w14:textId="77777777" w:rsidR="004E6D70" w:rsidRDefault="004E6D70" w:rsidP="004E6D70">
      <w:pPr>
        <w:tabs>
          <w:tab w:val="left" w:pos="993"/>
        </w:tabs>
        <w:ind w:right="61"/>
        <w:jc w:val="both"/>
        <w:rPr>
          <w:rFonts w:eastAsia="Arial"/>
          <w:b/>
          <w:bCs/>
          <w:color w:val="000000"/>
          <w:u w:val="single"/>
        </w:rPr>
      </w:pPr>
      <w:r>
        <w:rPr>
          <w:rFonts w:eastAsia="Arial"/>
          <w:color w:val="000000"/>
        </w:rPr>
        <w:lastRenderedPageBreak/>
        <w:t xml:space="preserve">17.14. Postępowanie prowadzone jest w języku polskim. Oznacza to, że oferta, oświadczenia oraz każdy dokument złożony wraz z ofertą sporządzony w języku obcym winien być złożony wraz z tłumaczeniem na język polski. </w:t>
      </w:r>
    </w:p>
    <w:p w14:paraId="0817AE8A" w14:textId="77777777" w:rsidR="004E6D70" w:rsidRDefault="004E6D70" w:rsidP="004E6D70">
      <w:pPr>
        <w:tabs>
          <w:tab w:val="left" w:pos="993"/>
        </w:tabs>
        <w:ind w:right="61"/>
        <w:jc w:val="both"/>
        <w:rPr>
          <w:rFonts w:eastAsia="Arial"/>
          <w:b/>
          <w:bCs/>
          <w:color w:val="000000"/>
        </w:rPr>
      </w:pPr>
    </w:p>
    <w:p w14:paraId="0F8F9EBB" w14:textId="77777777" w:rsidR="004E6D70" w:rsidRDefault="004E6D70" w:rsidP="004E6D70">
      <w:pPr>
        <w:tabs>
          <w:tab w:val="left" w:pos="993"/>
        </w:tabs>
        <w:ind w:right="61"/>
        <w:jc w:val="both"/>
        <w:rPr>
          <w:rFonts w:eastAsia="Arial"/>
          <w:bCs/>
          <w:color w:val="000000"/>
          <w:u w:val="single"/>
        </w:rPr>
      </w:pPr>
      <w:r>
        <w:rPr>
          <w:rFonts w:eastAsia="Arial"/>
          <w:b/>
          <w:bCs/>
          <w:color w:val="000000"/>
        </w:rPr>
        <w:t xml:space="preserve">17.15. </w:t>
      </w:r>
      <w:r>
        <w:rPr>
          <w:rFonts w:eastAsia="Arial"/>
          <w:b/>
          <w:color w:val="000000"/>
          <w:u w:val="single"/>
        </w:rPr>
        <w:t xml:space="preserve">Na ofertę składają się następujące dokumenty: </w:t>
      </w:r>
    </w:p>
    <w:p w14:paraId="13C92110" w14:textId="77777777" w:rsidR="004E6D70" w:rsidRDefault="004E6D70" w:rsidP="004E6D70">
      <w:pPr>
        <w:tabs>
          <w:tab w:val="left" w:pos="1560"/>
        </w:tabs>
        <w:ind w:right="61"/>
        <w:jc w:val="both"/>
        <w:rPr>
          <w:rFonts w:eastAsia="Arial"/>
          <w:bCs/>
          <w:color w:val="000000"/>
          <w:u w:val="single"/>
        </w:rPr>
      </w:pPr>
      <w:r>
        <w:rPr>
          <w:rFonts w:eastAsia="Arial"/>
          <w:bCs/>
          <w:color w:val="000000"/>
        </w:rPr>
        <w:t xml:space="preserve">17.15.1. Formularz OFERTA przygotowany wg wzoru – sporządzony według Załącznika </w:t>
      </w:r>
      <w:r>
        <w:rPr>
          <w:rFonts w:eastAsia="Arial"/>
          <w:bCs/>
          <w:color w:val="000000"/>
        </w:rPr>
        <w:br/>
        <w:t xml:space="preserve">nr 1 do SWZ. </w:t>
      </w:r>
    </w:p>
    <w:p w14:paraId="26060DF9" w14:textId="77777777" w:rsidR="004E6D70" w:rsidRDefault="004E6D70" w:rsidP="004E6D70">
      <w:pPr>
        <w:tabs>
          <w:tab w:val="left" w:pos="1560"/>
        </w:tabs>
        <w:ind w:right="61"/>
        <w:jc w:val="both"/>
        <w:rPr>
          <w:rFonts w:eastAsia="Arial"/>
          <w:bCs/>
          <w:color w:val="000000"/>
          <w:u w:val="single"/>
        </w:rPr>
      </w:pPr>
      <w:r>
        <w:rPr>
          <w:rFonts w:eastAsia="Arial"/>
          <w:bCs/>
          <w:color w:val="000000"/>
        </w:rPr>
        <w:t xml:space="preserve">17.15.2. Oświadczenie o spełnianiu warunków udziału w postępowaniu oraz oświadczenie o braku podstaw do wykluczenia z postępowania – sporządzone według Załącznika nr 2 do SWZ. </w:t>
      </w:r>
    </w:p>
    <w:p w14:paraId="5152D4E9" w14:textId="77777777" w:rsidR="004E6D70" w:rsidRDefault="004E6D70" w:rsidP="004E6D70">
      <w:pPr>
        <w:tabs>
          <w:tab w:val="left" w:pos="1560"/>
        </w:tabs>
        <w:ind w:right="61"/>
        <w:jc w:val="both"/>
        <w:rPr>
          <w:rFonts w:eastAsia="Arial"/>
          <w:bCs/>
          <w:color w:val="000000"/>
        </w:rPr>
      </w:pPr>
      <w:r>
        <w:rPr>
          <w:rFonts w:eastAsia="Arial"/>
          <w:bCs/>
          <w:color w:val="000000"/>
        </w:rPr>
        <w:t xml:space="preserve">17.15.3. Zobowiązanie podmiotu trzeciego do oddania swego zasobu na potrzeby Wykonawcy składającego ofertę – jeżeli dotyczy – sporządzone według Załącznika nr 5 do SWZ. </w:t>
      </w:r>
    </w:p>
    <w:p w14:paraId="71BEC51C" w14:textId="77777777" w:rsidR="004E6D70" w:rsidRDefault="004E6D70" w:rsidP="004E6D70">
      <w:pPr>
        <w:widowControl w:val="0"/>
        <w:tabs>
          <w:tab w:val="left" w:pos="0"/>
        </w:tabs>
        <w:autoSpaceDE w:val="0"/>
        <w:jc w:val="both"/>
        <w:rPr>
          <w:bCs/>
        </w:rPr>
      </w:pPr>
      <w:r>
        <w:rPr>
          <w:rFonts w:eastAsia="Arial"/>
          <w:bCs/>
          <w:color w:val="000000"/>
        </w:rPr>
        <w:t xml:space="preserve">17.15.4. </w:t>
      </w:r>
      <w:r>
        <w:rPr>
          <w:bCs/>
        </w:rPr>
        <w:t xml:space="preserve">Wykonawca, w przypadku polegania na zdolności lub sytuacji podmiotów udostępniających zasoby, przedstawia wraz z oświadczeniem, o którym mowa w pkt 17.15.2 SWZ także oświadczenie podmiotu udostępniającego zasoby, potwierdzające brak podstaw wykluczenia tego podmiotu oraz odpowiednio spełnianie warunków udziału w postepowaniu w zakresie, w jakim Wykonawca powołuje się na jego zasoby – sporządzone według Załącznika nr 2 do SWZ. </w:t>
      </w:r>
    </w:p>
    <w:p w14:paraId="3E9CB48A" w14:textId="77777777" w:rsidR="004E6D70" w:rsidRDefault="004E6D70" w:rsidP="004E6D70">
      <w:pPr>
        <w:tabs>
          <w:tab w:val="left" w:pos="1560"/>
        </w:tabs>
        <w:ind w:right="61"/>
        <w:jc w:val="both"/>
        <w:rPr>
          <w:rFonts w:eastAsia="Arial"/>
          <w:bCs/>
        </w:rPr>
      </w:pPr>
      <w:r>
        <w:rPr>
          <w:rFonts w:eastAsia="Arial"/>
          <w:bCs/>
          <w:color w:val="000000"/>
        </w:rPr>
        <w:t xml:space="preserve">17.15.5. </w:t>
      </w:r>
      <w:r>
        <w:rPr>
          <w:rFonts w:eastAsia="Arial"/>
          <w:bCs/>
        </w:rPr>
        <w:t>Wykonawcy wspólnie ubiegający się o udzielenie zamówienia dołączają do oferty oświadczenie, z którego wynika, które części zamówienia wykonają poszczególni Wykonawcy – sporządzone według Załącznika nr 4 do SWZ.</w:t>
      </w:r>
    </w:p>
    <w:p w14:paraId="1CC6E53B" w14:textId="77777777" w:rsidR="004E6D70" w:rsidRDefault="004E6D70" w:rsidP="004E6D70">
      <w:pPr>
        <w:tabs>
          <w:tab w:val="left" w:pos="1560"/>
        </w:tabs>
        <w:ind w:right="61"/>
        <w:jc w:val="both"/>
        <w:rPr>
          <w:rFonts w:eastAsia="Arial"/>
          <w:bCs/>
          <w:color w:val="000000"/>
          <w:u w:val="single"/>
        </w:rPr>
      </w:pPr>
      <w:r>
        <w:rPr>
          <w:rFonts w:eastAsia="Arial"/>
          <w:bCs/>
          <w:color w:val="000000"/>
        </w:rPr>
        <w:t xml:space="preserve">17.15.6. Pełnomocnictwo/Pełnomocnictwa dla osoby/osób podpisujących ofertę, jeżeli oferta jest podpisana przez Pełnomocnika – jeżeli dotyczy. </w:t>
      </w:r>
    </w:p>
    <w:p w14:paraId="1554CCC5" w14:textId="77777777" w:rsidR="004E6D70" w:rsidRDefault="004E6D70" w:rsidP="004E6D70">
      <w:pPr>
        <w:tabs>
          <w:tab w:val="left" w:pos="1560"/>
        </w:tabs>
        <w:ind w:right="61"/>
        <w:jc w:val="both"/>
        <w:rPr>
          <w:rFonts w:eastAsia="Arial"/>
          <w:bCs/>
          <w:color w:val="000000"/>
          <w:u w:val="single"/>
        </w:rPr>
      </w:pPr>
      <w:r>
        <w:rPr>
          <w:rFonts w:eastAsia="Arial"/>
          <w:bCs/>
          <w:color w:val="000000"/>
        </w:rPr>
        <w:t xml:space="preserve">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należy złożyć wraz z ofertą. Pełnomocnik może być ustanowiony do reprezentowania Wykonawców w postępowaniu albo reprezentowania w postępowaniu i zawarcia umowy. </w:t>
      </w:r>
    </w:p>
    <w:p w14:paraId="71406E37" w14:textId="77777777" w:rsidR="004E6D70" w:rsidRDefault="004E6D70" w:rsidP="004E6D70">
      <w:pPr>
        <w:tabs>
          <w:tab w:val="left" w:pos="1560"/>
        </w:tabs>
        <w:ind w:right="61"/>
        <w:jc w:val="both"/>
        <w:rPr>
          <w:rFonts w:eastAsia="Arial"/>
          <w:bCs/>
          <w:color w:val="000000"/>
          <w:u w:val="single"/>
        </w:rPr>
      </w:pPr>
      <w:r>
        <w:rPr>
          <w:rFonts w:eastAsia="Arial"/>
          <w:bCs/>
          <w:color w:val="000000"/>
        </w:rPr>
        <w:t>17.15.7.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4FD12D37" w14:textId="77777777" w:rsidR="004E6D70" w:rsidRDefault="004E6D70" w:rsidP="004E6D70">
      <w:pPr>
        <w:tabs>
          <w:tab w:val="left" w:pos="993"/>
        </w:tabs>
        <w:ind w:right="61"/>
        <w:jc w:val="both"/>
        <w:rPr>
          <w:rFonts w:eastAsia="Arial"/>
          <w:bCs/>
          <w:color w:val="000000"/>
          <w:u w:val="single"/>
        </w:rPr>
      </w:pPr>
      <w:r>
        <w:rPr>
          <w:rFonts w:eastAsia="Arial"/>
          <w:bCs/>
          <w:color w:val="000000"/>
        </w:rPr>
        <w:t xml:space="preserve">17.16. Zmiana, wycofanie oferty. </w:t>
      </w:r>
    </w:p>
    <w:p w14:paraId="26C06CED" w14:textId="77777777" w:rsidR="004E6D70" w:rsidRDefault="004E6D70" w:rsidP="004E6D70">
      <w:pPr>
        <w:tabs>
          <w:tab w:val="left" w:pos="1560"/>
        </w:tabs>
        <w:ind w:right="61"/>
        <w:jc w:val="both"/>
        <w:rPr>
          <w:rFonts w:eastAsia="Arial"/>
          <w:b/>
          <w:bCs/>
          <w:color w:val="000000"/>
          <w:u w:val="single"/>
        </w:rPr>
      </w:pPr>
      <w:r>
        <w:rPr>
          <w:rFonts w:eastAsia="Arial"/>
          <w:color w:val="000000"/>
        </w:rPr>
        <w:t xml:space="preserve">17.16.1. Wykonawca może przed upływem terminu do składania ofert zmienić lub wycofać ofertę za pośrednictwem „Formularza do złożenia, zmiany, wycofania oferty lub wniosku” dostępnego na </w:t>
      </w:r>
      <w:proofErr w:type="spellStart"/>
      <w:r>
        <w:rPr>
          <w:rFonts w:eastAsia="Arial"/>
          <w:color w:val="000000"/>
        </w:rPr>
        <w:t>ePUAP</w:t>
      </w:r>
      <w:proofErr w:type="spellEnd"/>
      <w:r>
        <w:rPr>
          <w:rFonts w:eastAsia="Arial"/>
          <w:color w:val="000000"/>
        </w:rPr>
        <w:t xml:space="preserve"> (Elektronicznej Skrzynki Podawczej – nazwa – Urząd Gminy Lesznowola) i udostępnionych również na </w:t>
      </w:r>
      <w:proofErr w:type="spellStart"/>
      <w:r>
        <w:rPr>
          <w:rFonts w:eastAsia="Arial"/>
          <w:color w:val="000000"/>
        </w:rPr>
        <w:t>miniPortalu</w:t>
      </w:r>
      <w:proofErr w:type="spellEnd"/>
      <w:r>
        <w:rPr>
          <w:rFonts w:eastAsia="Arial"/>
          <w:color w:val="000000"/>
        </w:rPr>
        <w:t xml:space="preserve">. Sposób zmiany i wycofania oferty został opisany w „Instrukcji użytkownika” dostępnej na </w:t>
      </w:r>
      <w:proofErr w:type="spellStart"/>
      <w:r>
        <w:rPr>
          <w:rFonts w:eastAsia="Arial"/>
          <w:color w:val="000000"/>
        </w:rPr>
        <w:t>miniPortalu</w:t>
      </w:r>
      <w:proofErr w:type="spellEnd"/>
      <w:r>
        <w:rPr>
          <w:rFonts w:eastAsia="Arial"/>
          <w:color w:val="000000"/>
        </w:rPr>
        <w:t xml:space="preserve">. </w:t>
      </w:r>
    </w:p>
    <w:p w14:paraId="3F1F80B0" w14:textId="77777777" w:rsidR="004E6D70" w:rsidRDefault="004E6D70" w:rsidP="004E6D70">
      <w:pPr>
        <w:tabs>
          <w:tab w:val="left" w:pos="1560"/>
        </w:tabs>
        <w:ind w:right="61"/>
        <w:jc w:val="both"/>
        <w:rPr>
          <w:rFonts w:eastAsia="Arial"/>
          <w:b/>
          <w:bCs/>
          <w:color w:val="000000"/>
          <w:u w:val="single"/>
        </w:rPr>
      </w:pPr>
      <w:r>
        <w:rPr>
          <w:rFonts w:eastAsia="Arial"/>
          <w:color w:val="000000"/>
        </w:rPr>
        <w:t xml:space="preserve">17.16.2. Wykonawca po upływie terminu do składania ofert nie może skutecznie dokonać zmiany ani wycofać złożonej oferty.  </w:t>
      </w:r>
    </w:p>
    <w:p w14:paraId="3698A971" w14:textId="77777777" w:rsidR="004E6D70" w:rsidRDefault="004E6D70" w:rsidP="004E6D70">
      <w:pPr>
        <w:rPr>
          <w:rFonts w:eastAsia="Arial"/>
          <w:b/>
          <w:bCs/>
          <w:color w:val="000000"/>
        </w:rPr>
      </w:pPr>
    </w:p>
    <w:p w14:paraId="19A93529" w14:textId="77777777" w:rsidR="004E6D70" w:rsidRDefault="004E6D70" w:rsidP="004E6D70">
      <w:pPr>
        <w:numPr>
          <w:ilvl w:val="0"/>
          <w:numId w:val="1"/>
        </w:numPr>
        <w:rPr>
          <w:rFonts w:eastAsia="Arial"/>
          <w:b/>
          <w:bCs/>
          <w:color w:val="000000"/>
        </w:rPr>
      </w:pPr>
      <w:r>
        <w:rPr>
          <w:rFonts w:eastAsia="Arial"/>
          <w:b/>
          <w:bCs/>
          <w:color w:val="000000"/>
        </w:rPr>
        <w:t>MIEJSCE ORAZ TERMIN SKŁADANIA I OTWARCIA OFERT.</w:t>
      </w:r>
    </w:p>
    <w:p w14:paraId="0B6928F5" w14:textId="77777777" w:rsidR="004E6D70" w:rsidRDefault="004E6D70" w:rsidP="004E6D70">
      <w:pPr>
        <w:ind w:left="720"/>
        <w:rPr>
          <w:rFonts w:eastAsia="Arial"/>
          <w:b/>
          <w:bCs/>
          <w:color w:val="000000"/>
        </w:rPr>
      </w:pPr>
    </w:p>
    <w:p w14:paraId="5C550848" w14:textId="77777777" w:rsidR="004E6D70" w:rsidRDefault="004E6D70" w:rsidP="004E6D70">
      <w:pPr>
        <w:tabs>
          <w:tab w:val="left" w:pos="851"/>
        </w:tabs>
        <w:ind w:right="61"/>
        <w:jc w:val="both"/>
        <w:rPr>
          <w:rFonts w:eastAsia="Arial"/>
        </w:rPr>
      </w:pPr>
      <w:r>
        <w:rPr>
          <w:rFonts w:eastAsia="Arial"/>
          <w:color w:val="000000"/>
        </w:rPr>
        <w:t xml:space="preserve">18.1.Wykonawca składa ofertę za </w:t>
      </w:r>
      <w:r>
        <w:rPr>
          <w:rFonts w:eastAsia="Arial"/>
        </w:rPr>
        <w:t xml:space="preserve">pośrednictwem </w:t>
      </w:r>
      <w:r>
        <w:rPr>
          <w:rFonts w:eastAsia="Arial"/>
          <w:b/>
          <w:bCs/>
          <w:i/>
          <w:iCs/>
        </w:rPr>
        <w:t>„</w:t>
      </w:r>
      <w:r>
        <w:rPr>
          <w:rFonts w:eastAsia="Arial"/>
          <w:b/>
          <w:i/>
        </w:rPr>
        <w:t>Formularza do złożenia, zmiany, wycofania oferty lub wniosku”</w:t>
      </w:r>
      <w:r>
        <w:rPr>
          <w:rFonts w:eastAsia="Arial"/>
          <w:b/>
        </w:rPr>
        <w:t xml:space="preserve"> </w:t>
      </w:r>
      <w:r>
        <w:rPr>
          <w:rFonts w:eastAsia="Arial"/>
        </w:rPr>
        <w:t xml:space="preserve">dostępnego na </w:t>
      </w:r>
      <w:proofErr w:type="spellStart"/>
      <w:r>
        <w:rPr>
          <w:rFonts w:eastAsia="Arial"/>
        </w:rPr>
        <w:t>ePUAP</w:t>
      </w:r>
      <w:proofErr w:type="spellEnd"/>
      <w:r>
        <w:rPr>
          <w:rFonts w:eastAsia="Arial"/>
        </w:rPr>
        <w:t xml:space="preserve"> </w:t>
      </w:r>
      <w:r>
        <w:rPr>
          <w:rFonts w:eastAsia="Arial"/>
          <w:b/>
          <w:u w:val="single"/>
        </w:rPr>
        <w:t>(Elektronicznej Skrzynki Podawczej – nazwa – Urząd Gminy Lesznowola)</w:t>
      </w:r>
      <w:r>
        <w:rPr>
          <w:rFonts w:eastAsia="Arial"/>
        </w:rPr>
        <w:t xml:space="preserve"> i udostępnionego również na </w:t>
      </w:r>
      <w:proofErr w:type="spellStart"/>
      <w:r>
        <w:rPr>
          <w:rFonts w:eastAsia="Arial"/>
        </w:rPr>
        <w:t>miniPortalu</w:t>
      </w:r>
      <w:proofErr w:type="spellEnd"/>
      <w:r>
        <w:rPr>
          <w:rFonts w:eastAsia="Arial"/>
        </w:rPr>
        <w:t xml:space="preserve">.  </w:t>
      </w:r>
    </w:p>
    <w:p w14:paraId="452BA4B9" w14:textId="3F01F7D0" w:rsidR="004E6D70" w:rsidRDefault="004E6D70" w:rsidP="004E6D70">
      <w:pPr>
        <w:tabs>
          <w:tab w:val="left" w:pos="851"/>
        </w:tabs>
        <w:ind w:right="61"/>
        <w:jc w:val="both"/>
        <w:rPr>
          <w:rFonts w:eastAsia="Arial"/>
          <w:b/>
        </w:rPr>
      </w:pPr>
      <w:r>
        <w:rPr>
          <w:rFonts w:eastAsia="Arial"/>
          <w:b/>
        </w:rPr>
        <w:t xml:space="preserve">18.2. Ofertę należy złożyć: </w:t>
      </w:r>
      <w:r>
        <w:rPr>
          <w:rFonts w:eastAsia="Arial"/>
          <w:b/>
          <w:highlight w:val="yellow"/>
          <w:u w:val="single"/>
        </w:rPr>
        <w:t xml:space="preserve">do dnia </w:t>
      </w:r>
      <w:r w:rsidR="002B3A71">
        <w:rPr>
          <w:rFonts w:eastAsia="Arial"/>
          <w:b/>
          <w:highlight w:val="yellow"/>
          <w:u w:val="single"/>
        </w:rPr>
        <w:t>23</w:t>
      </w:r>
      <w:r>
        <w:rPr>
          <w:rFonts w:eastAsia="Arial"/>
          <w:b/>
          <w:highlight w:val="yellow"/>
          <w:u w:val="single"/>
        </w:rPr>
        <w:t>.0</w:t>
      </w:r>
      <w:r w:rsidR="002B3A71">
        <w:rPr>
          <w:rFonts w:eastAsia="Arial"/>
          <w:b/>
          <w:highlight w:val="yellow"/>
          <w:u w:val="single"/>
        </w:rPr>
        <w:t>3</w:t>
      </w:r>
      <w:r>
        <w:rPr>
          <w:rFonts w:eastAsia="Arial"/>
          <w:b/>
          <w:highlight w:val="yellow"/>
          <w:u w:val="single"/>
        </w:rPr>
        <w:t>.2022</w:t>
      </w:r>
      <w:r>
        <w:rPr>
          <w:rFonts w:eastAsia="Arial"/>
          <w:b/>
          <w:u w:val="single"/>
        </w:rPr>
        <w:t xml:space="preserve"> r. do godz. 11:00.</w:t>
      </w:r>
    </w:p>
    <w:p w14:paraId="365B1CA2" w14:textId="77777777" w:rsidR="004E6D70" w:rsidRDefault="004E6D70" w:rsidP="004E6D70">
      <w:pPr>
        <w:tabs>
          <w:tab w:val="left" w:pos="851"/>
        </w:tabs>
        <w:ind w:right="61"/>
        <w:jc w:val="both"/>
        <w:rPr>
          <w:rFonts w:eastAsia="Arial"/>
        </w:rPr>
      </w:pPr>
      <w:r>
        <w:rPr>
          <w:rFonts w:eastAsia="Arial"/>
        </w:rPr>
        <w:lastRenderedPageBreak/>
        <w:t xml:space="preserve">18.3. Zamawiający najpóźniej przed otwarciem ofert udostępni na stronie internetowej prowadzonego postępowanie informację o kwocie jaką zamierza przeznaczyć na sfinansowanie zamówienia.   </w:t>
      </w:r>
    </w:p>
    <w:p w14:paraId="60663B01" w14:textId="695AB800" w:rsidR="004E6D70" w:rsidRDefault="004E6D70" w:rsidP="004E6D70">
      <w:pPr>
        <w:tabs>
          <w:tab w:val="left" w:pos="851"/>
        </w:tabs>
        <w:ind w:right="61"/>
        <w:jc w:val="both"/>
        <w:rPr>
          <w:rFonts w:eastAsia="Arial"/>
          <w:color w:val="FF0000"/>
          <w:u w:val="single"/>
        </w:rPr>
      </w:pPr>
      <w:r>
        <w:rPr>
          <w:rFonts w:eastAsia="Arial"/>
          <w:b/>
        </w:rPr>
        <w:t>18.4. Otwarcie ofert nastąpi:</w:t>
      </w:r>
      <w:r>
        <w:rPr>
          <w:rFonts w:eastAsia="Arial"/>
        </w:rPr>
        <w:t xml:space="preserve"> </w:t>
      </w:r>
      <w:r>
        <w:rPr>
          <w:rFonts w:eastAsia="Arial"/>
          <w:b/>
          <w:bCs/>
          <w:highlight w:val="yellow"/>
          <w:u w:val="single"/>
        </w:rPr>
        <w:t xml:space="preserve">w dniu </w:t>
      </w:r>
      <w:r w:rsidR="002B3A71">
        <w:rPr>
          <w:rFonts w:eastAsia="Arial"/>
          <w:b/>
          <w:bCs/>
          <w:highlight w:val="yellow"/>
          <w:u w:val="single"/>
        </w:rPr>
        <w:t>23</w:t>
      </w:r>
      <w:r>
        <w:rPr>
          <w:rFonts w:eastAsia="Arial"/>
          <w:b/>
          <w:bCs/>
          <w:highlight w:val="yellow"/>
          <w:u w:val="single"/>
        </w:rPr>
        <w:t>-0</w:t>
      </w:r>
      <w:r w:rsidR="002B3A71">
        <w:rPr>
          <w:rFonts w:eastAsia="Arial"/>
          <w:b/>
          <w:bCs/>
          <w:highlight w:val="yellow"/>
          <w:u w:val="single"/>
        </w:rPr>
        <w:t>3</w:t>
      </w:r>
      <w:r>
        <w:rPr>
          <w:rFonts w:eastAsia="Arial"/>
          <w:b/>
          <w:bCs/>
          <w:highlight w:val="yellow"/>
          <w:u w:val="single"/>
        </w:rPr>
        <w:t>-2022 r. o godz. 12:00.</w:t>
      </w:r>
    </w:p>
    <w:p w14:paraId="4CF2927E" w14:textId="77777777" w:rsidR="004E6D70" w:rsidRDefault="004E6D70" w:rsidP="004E6D70">
      <w:pPr>
        <w:tabs>
          <w:tab w:val="left" w:pos="851"/>
        </w:tabs>
        <w:ind w:right="61"/>
        <w:jc w:val="both"/>
        <w:rPr>
          <w:rFonts w:eastAsia="Arial"/>
          <w:b/>
          <w:bCs/>
        </w:rPr>
      </w:pPr>
      <w:r>
        <w:rPr>
          <w:rFonts w:eastAsia="Arial"/>
        </w:rPr>
        <w:t xml:space="preserve">18.5. </w:t>
      </w:r>
      <w:r>
        <w:rPr>
          <w:rFonts w:eastAsia="Arial"/>
          <w:b/>
          <w:bCs/>
        </w:rPr>
        <w:t xml:space="preserve">Otwarcie ofert </w:t>
      </w:r>
      <w:r>
        <w:rPr>
          <w:rFonts w:eastAsia="Arial"/>
          <w:b/>
          <w:bCs/>
          <w:u w:val="single"/>
        </w:rPr>
        <w:t>nie jest publicznie dostępne</w:t>
      </w:r>
      <w:r>
        <w:rPr>
          <w:rFonts w:eastAsia="Arial"/>
          <w:b/>
          <w:bCs/>
        </w:rPr>
        <w:t>.</w:t>
      </w:r>
    </w:p>
    <w:p w14:paraId="10EAD2A7" w14:textId="77777777" w:rsidR="004E6D70" w:rsidRDefault="004E6D70" w:rsidP="004E6D70">
      <w:pPr>
        <w:tabs>
          <w:tab w:val="left" w:pos="851"/>
        </w:tabs>
        <w:ind w:right="61"/>
        <w:jc w:val="both"/>
        <w:rPr>
          <w:rFonts w:eastAsia="Arial"/>
        </w:rPr>
      </w:pPr>
      <w:r>
        <w:rPr>
          <w:rFonts w:eastAsia="Arial"/>
        </w:rPr>
        <w:t xml:space="preserve">18.6. Otwarcie ofert następuje poprzez użycie zakładki do szyfrowania ofert dostępnej na </w:t>
      </w:r>
      <w:proofErr w:type="spellStart"/>
      <w:r>
        <w:rPr>
          <w:rFonts w:eastAsia="Arial"/>
        </w:rPr>
        <w:t>miniPortalu</w:t>
      </w:r>
      <w:proofErr w:type="spellEnd"/>
      <w:r>
        <w:rPr>
          <w:rFonts w:eastAsia="Arial"/>
        </w:rPr>
        <w:t xml:space="preserve"> i jest dokonywane poprzez odszyfrowanie i otwarcie ofert.</w:t>
      </w:r>
    </w:p>
    <w:p w14:paraId="1BA01335" w14:textId="77777777" w:rsidR="004E6D70" w:rsidRDefault="004E6D70" w:rsidP="004E6D70">
      <w:pPr>
        <w:tabs>
          <w:tab w:val="left" w:pos="851"/>
        </w:tabs>
        <w:ind w:right="61"/>
        <w:jc w:val="both"/>
        <w:rPr>
          <w:rFonts w:eastAsia="Arial"/>
        </w:rPr>
      </w:pPr>
      <w:r>
        <w:rPr>
          <w:rFonts w:eastAsia="Arial"/>
        </w:rPr>
        <w:t xml:space="preserve">18.7. W przypadku awarii systemu teleinformatycznego przy użyciu którego następuję otwarcie, która powoduje brak możliwości otwarcia ofert w terminie określonym w pkt 18.4., otwarcie ofert nastąpi niezwłocznie po usunięciu awarii. </w:t>
      </w:r>
    </w:p>
    <w:p w14:paraId="670D971E" w14:textId="77777777" w:rsidR="004E6D70" w:rsidRDefault="004E6D70" w:rsidP="004E6D70">
      <w:pPr>
        <w:tabs>
          <w:tab w:val="left" w:pos="851"/>
        </w:tabs>
        <w:ind w:right="61"/>
        <w:jc w:val="both"/>
        <w:rPr>
          <w:rFonts w:eastAsia="Arial"/>
          <w:color w:val="000000"/>
        </w:rPr>
      </w:pPr>
      <w:r>
        <w:rPr>
          <w:rFonts w:eastAsia="Arial"/>
          <w:color w:val="000000"/>
        </w:rPr>
        <w:t xml:space="preserve">18.8. Zamawiający niezwłocznie po otwarciu ofert udostępni na stronie internetowej prowadzonego postępowania </w:t>
      </w:r>
      <w:hyperlink r:id="rId16" w:history="1">
        <w:r>
          <w:rPr>
            <w:rStyle w:val="Hipercze"/>
            <w:rFonts w:eastAsia="Arial"/>
          </w:rPr>
          <w:t>http://www.lesznowola.eobip.pl</w:t>
        </w:r>
      </w:hyperlink>
      <w:r>
        <w:rPr>
          <w:rFonts w:eastAsia="Arial"/>
          <w:color w:val="000000"/>
        </w:rPr>
        <w:t xml:space="preserve"> w zakładce „Przetargi” informacje dotyczące: </w:t>
      </w:r>
    </w:p>
    <w:p w14:paraId="0F6B42F4" w14:textId="77777777" w:rsidR="004E6D70" w:rsidRDefault="004E6D70" w:rsidP="004E6D70">
      <w:pPr>
        <w:tabs>
          <w:tab w:val="left" w:pos="851"/>
        </w:tabs>
        <w:ind w:right="61"/>
        <w:jc w:val="both"/>
        <w:rPr>
          <w:rFonts w:eastAsia="Arial"/>
          <w:color w:val="000000"/>
        </w:rPr>
      </w:pPr>
      <w:r>
        <w:rPr>
          <w:rFonts w:eastAsia="Arial"/>
          <w:color w:val="000000"/>
        </w:rPr>
        <w:t xml:space="preserve">a) nazw albo imion i nazwisk oraz siedzib lub miejscach prowadzonej działalności gospodarczej bądź miejsca zamieszkania wykonawców, których oferty zostały otwarte;  </w:t>
      </w:r>
    </w:p>
    <w:p w14:paraId="20F43115" w14:textId="77777777" w:rsidR="004E6D70" w:rsidRDefault="004E6D70" w:rsidP="004E6D70">
      <w:pPr>
        <w:tabs>
          <w:tab w:val="left" w:pos="851"/>
          <w:tab w:val="left" w:pos="993"/>
        </w:tabs>
        <w:ind w:right="61"/>
        <w:jc w:val="both"/>
        <w:rPr>
          <w:rFonts w:eastAsia="Arial"/>
          <w:color w:val="000000"/>
        </w:rPr>
      </w:pPr>
      <w:r>
        <w:rPr>
          <w:rFonts w:eastAsia="Arial"/>
          <w:color w:val="000000"/>
        </w:rPr>
        <w:t>b) cen zawartych w ofertach;</w:t>
      </w:r>
    </w:p>
    <w:p w14:paraId="530BAD12" w14:textId="77777777" w:rsidR="004E6D70" w:rsidRDefault="004E6D70" w:rsidP="004E6D70">
      <w:pPr>
        <w:ind w:right="61"/>
        <w:jc w:val="both"/>
        <w:rPr>
          <w:rFonts w:eastAsia="Arial"/>
          <w:color w:val="000000"/>
        </w:rPr>
      </w:pPr>
    </w:p>
    <w:p w14:paraId="01FB7F75" w14:textId="77777777" w:rsidR="004E6D70" w:rsidRDefault="004E6D70" w:rsidP="004E6D70">
      <w:pPr>
        <w:numPr>
          <w:ilvl w:val="0"/>
          <w:numId w:val="1"/>
        </w:numPr>
        <w:ind w:left="0" w:hanging="142"/>
        <w:jc w:val="both"/>
        <w:rPr>
          <w:rFonts w:eastAsia="Arial"/>
          <w:b/>
          <w:bCs/>
          <w:color w:val="000000"/>
        </w:rPr>
      </w:pPr>
      <w:r>
        <w:rPr>
          <w:rFonts w:eastAsia="Arial"/>
          <w:b/>
          <w:bCs/>
          <w:color w:val="000000"/>
        </w:rPr>
        <w:t>SPOSÓB OBLICZENIA CENY.</w:t>
      </w:r>
    </w:p>
    <w:p w14:paraId="28555EE8" w14:textId="77777777" w:rsidR="004E6D70" w:rsidRDefault="004E6D70" w:rsidP="004E6D70">
      <w:pPr>
        <w:jc w:val="both"/>
        <w:rPr>
          <w:b/>
          <w:color w:val="000000"/>
        </w:rPr>
      </w:pPr>
    </w:p>
    <w:p w14:paraId="6E26B4FC" w14:textId="77777777" w:rsidR="004E6D70" w:rsidRDefault="004E6D70" w:rsidP="004E6D70">
      <w:pPr>
        <w:numPr>
          <w:ilvl w:val="1"/>
          <w:numId w:val="8"/>
        </w:numPr>
        <w:jc w:val="both"/>
      </w:pPr>
      <w:r>
        <w:t xml:space="preserve">Cena podana w formularzu OFERTA musi być wyrażona w złotych polskich, z dokładnością do dwóch miejsc po przecinku w rozumieniu ustawy z dnia 10 lipca 2014 r. o informowaniu o cenach towarów i usług (Dz. U. z 2014 r., poz. 915) oraz ustawy z dnia </w:t>
      </w:r>
      <w:r>
        <w:br/>
        <w:t>7 lipca 1994 r. o denominacji złotego (Dz. U. z 1994 r. Nr 84. Poz. 386 ze zm.).</w:t>
      </w:r>
    </w:p>
    <w:p w14:paraId="5DFA1C0F" w14:textId="77777777" w:rsidR="004E6D70" w:rsidRDefault="004E6D70" w:rsidP="004E6D70">
      <w:pPr>
        <w:numPr>
          <w:ilvl w:val="1"/>
          <w:numId w:val="8"/>
        </w:numPr>
        <w:jc w:val="both"/>
      </w:pPr>
      <w:r>
        <w:rPr>
          <w:rStyle w:val="markedcontent"/>
        </w:rPr>
        <w:t>Cena oferty jest ostateczna i obejmuje wszystkie koszty, jakie powstaną</w:t>
      </w:r>
      <w:r>
        <w:br/>
      </w:r>
      <w:r>
        <w:rPr>
          <w:rStyle w:val="markedcontent"/>
        </w:rPr>
        <w:t>w związku z wykonaniem przedmiotu Umowy, o którym mowa w rozdziale IV niniejszej SWZ.</w:t>
      </w:r>
    </w:p>
    <w:p w14:paraId="5F1356AC" w14:textId="77777777" w:rsidR="004E6D70" w:rsidRDefault="004E6D70" w:rsidP="004E6D70">
      <w:pPr>
        <w:numPr>
          <w:ilvl w:val="1"/>
          <w:numId w:val="8"/>
        </w:numPr>
        <w:jc w:val="both"/>
        <w:rPr>
          <w:color w:val="000000"/>
        </w:rPr>
      </w:pPr>
      <w:r>
        <w:rPr>
          <w:b/>
        </w:rPr>
        <w:t>Stawka podatku</w:t>
      </w:r>
      <w:r>
        <w:rPr>
          <w:b/>
          <w:color w:val="000000"/>
        </w:rPr>
        <w:t xml:space="preserve"> VAT winna być określona zgodnie z ustawą z dnia 11 marca 2004r. o podatku od towarów i usług (</w:t>
      </w:r>
      <w:proofErr w:type="spellStart"/>
      <w:r>
        <w:rPr>
          <w:b/>
          <w:color w:val="000000"/>
        </w:rPr>
        <w:t>t.j</w:t>
      </w:r>
      <w:proofErr w:type="spellEnd"/>
      <w:r>
        <w:rPr>
          <w:b/>
          <w:color w:val="000000"/>
        </w:rPr>
        <w:t xml:space="preserve">. Dz. U. z 2020 r. poz. 106 ze zm.). </w:t>
      </w:r>
    </w:p>
    <w:p w14:paraId="03F0DB8E" w14:textId="77777777" w:rsidR="004E6D70" w:rsidRDefault="004E6D70" w:rsidP="004E6D70">
      <w:pPr>
        <w:ind w:left="480"/>
        <w:jc w:val="both"/>
      </w:pPr>
      <w:r>
        <w:t xml:space="preserve">Zgodnie z art. 225 ustawy Prawo zamówień publicznych </w:t>
      </w:r>
      <w:r>
        <w:rPr>
          <w:b/>
          <w:bCs/>
        </w:rPr>
        <w:t xml:space="preserve">Art. 225. </w:t>
      </w:r>
      <w:r>
        <w:t>1. Jeżeli została złożona oferta, której wybór prowadziłby do powstania u zamawiającego obowiązku podatkowego zgodnie z ustawą z dnia 11 marca 2004 r. o podatku od towarów i usług (Dz. U. z 2021 r. poz. 685, 694 i 802), dla celów zastosowania kryterium ceny lub kosztu zamawiający dolicza do przedstawionej w tej ofercie ceny kwotę podatku od towarów i usług, którą miałby obowiązek rozliczyć.</w:t>
      </w:r>
    </w:p>
    <w:p w14:paraId="4A238C9C" w14:textId="77777777" w:rsidR="004E6D70" w:rsidRDefault="004E6D70" w:rsidP="004E6D70">
      <w:pPr>
        <w:numPr>
          <w:ilvl w:val="1"/>
          <w:numId w:val="8"/>
        </w:numPr>
        <w:jc w:val="both"/>
      </w:pPr>
      <w:r>
        <w:rPr>
          <w:rStyle w:val="markedcontent"/>
        </w:rPr>
        <w:t>Zamawiający zastrzega, że żadna z podanych cen podanych w formularzu</w:t>
      </w:r>
      <w:r>
        <w:t xml:space="preserve"> </w:t>
      </w:r>
      <w:r>
        <w:rPr>
          <w:rStyle w:val="markedcontent"/>
        </w:rPr>
        <w:t>„OFERTA” nie może wynosić 0,00 złotych.</w:t>
      </w:r>
    </w:p>
    <w:p w14:paraId="50D61516" w14:textId="77777777" w:rsidR="004E6D70" w:rsidRDefault="004E6D70" w:rsidP="004E6D70">
      <w:pPr>
        <w:numPr>
          <w:ilvl w:val="1"/>
          <w:numId w:val="8"/>
        </w:numPr>
        <w:jc w:val="both"/>
      </w:pPr>
      <w:r>
        <w:rPr>
          <w:rFonts w:eastAsia="Arial"/>
        </w:rPr>
        <w:t xml:space="preserve">Sposób zapłaty i rozliczenia za realizację niniejszego zamówienia zostały określone we wzorze umowy stanowiącym </w:t>
      </w:r>
      <w:r>
        <w:rPr>
          <w:rFonts w:eastAsia="Arial"/>
          <w:b/>
          <w:bCs/>
        </w:rPr>
        <w:t>Załącznik nr 6 do SWZ.</w:t>
      </w:r>
    </w:p>
    <w:p w14:paraId="3FF3D3B8" w14:textId="77777777" w:rsidR="004E6D70" w:rsidRDefault="004E6D70" w:rsidP="004E6D70">
      <w:pPr>
        <w:jc w:val="both"/>
        <w:rPr>
          <w:rFonts w:eastAsia="Arial"/>
        </w:rPr>
      </w:pPr>
    </w:p>
    <w:p w14:paraId="080E14CF" w14:textId="77777777" w:rsidR="004E6D70" w:rsidRDefault="004E6D70" w:rsidP="004E6D70">
      <w:pPr>
        <w:numPr>
          <w:ilvl w:val="0"/>
          <w:numId w:val="1"/>
        </w:numPr>
        <w:ind w:right="61"/>
        <w:jc w:val="both"/>
        <w:rPr>
          <w:b/>
          <w:bCs/>
        </w:rPr>
      </w:pPr>
      <w:r>
        <w:rPr>
          <w:b/>
          <w:bCs/>
        </w:rPr>
        <w:t>OPIS KRYTERIÓW, KTÓRYMI ZAMAWIAJĄCY BĘDZIE SIĘ KIEROWAŁ PRZY WYBORZE OFERTY, WRAZ Z PODANIEM ZNACZENIA TYCH KRYTERIÓW I SPOSOBU OCENY OFERT.</w:t>
      </w:r>
    </w:p>
    <w:p w14:paraId="1F41104F" w14:textId="77777777" w:rsidR="004E6D70" w:rsidRDefault="004E6D70" w:rsidP="004E6D70">
      <w:pPr>
        <w:ind w:left="720" w:right="61"/>
        <w:jc w:val="both"/>
        <w:rPr>
          <w:rFonts w:eastAsia="Arial"/>
          <w:color w:val="000000"/>
        </w:rPr>
      </w:pPr>
    </w:p>
    <w:p w14:paraId="1E1B68A3" w14:textId="77777777" w:rsidR="004E6D70" w:rsidRDefault="004E6D70" w:rsidP="004E6D70">
      <w:pPr>
        <w:pStyle w:val="Akapitzlist"/>
        <w:tabs>
          <w:tab w:val="left" w:pos="851"/>
        </w:tabs>
        <w:spacing w:after="0" w:line="240" w:lineRule="auto"/>
        <w:ind w:left="0"/>
        <w:jc w:val="both"/>
        <w:rPr>
          <w:rFonts w:ascii="Times New Roman" w:hAnsi="Times New Roman"/>
          <w:sz w:val="24"/>
          <w:szCs w:val="24"/>
        </w:rPr>
      </w:pPr>
      <w:r>
        <w:rPr>
          <w:rFonts w:ascii="Times New Roman" w:hAnsi="Times New Roman"/>
          <w:sz w:val="24"/>
          <w:szCs w:val="24"/>
        </w:rPr>
        <w:t>20.1. W celu wyboru najkorzystniejszej oferty, Zamawiający przyjął następujące kryteria przypisując im odpowiednią wagę procentową:</w:t>
      </w:r>
    </w:p>
    <w:p w14:paraId="1C8A0910" w14:textId="77777777" w:rsidR="004E6D70" w:rsidRDefault="004E6D70" w:rsidP="004E6D70">
      <w:pPr>
        <w:ind w:left="360" w:hanging="360"/>
        <w:jc w:val="both"/>
        <w:rPr>
          <w:b/>
          <w:szCs w:val="20"/>
        </w:rPr>
      </w:pPr>
      <w:r>
        <w:rPr>
          <w:b/>
          <w:szCs w:val="20"/>
        </w:rPr>
        <w:t xml:space="preserve">- cena brutto </w:t>
      </w:r>
      <w:r>
        <w:rPr>
          <w:b/>
          <w:szCs w:val="20"/>
        </w:rPr>
        <w:tab/>
      </w:r>
      <w:r>
        <w:rPr>
          <w:b/>
          <w:szCs w:val="20"/>
        </w:rPr>
        <w:tab/>
        <w:t>- 60 %</w:t>
      </w:r>
    </w:p>
    <w:p w14:paraId="768A681A" w14:textId="77777777" w:rsidR="004E6D70" w:rsidRDefault="004E6D70" w:rsidP="004E6D70">
      <w:pPr>
        <w:ind w:left="360" w:hanging="360"/>
        <w:jc w:val="both"/>
        <w:rPr>
          <w:b/>
          <w:szCs w:val="20"/>
        </w:rPr>
      </w:pPr>
      <w:r>
        <w:rPr>
          <w:b/>
          <w:szCs w:val="20"/>
        </w:rPr>
        <w:t>- c</w:t>
      </w:r>
      <w:r>
        <w:rPr>
          <w:b/>
        </w:rPr>
        <w:t>zas dostawy - 40 %</w:t>
      </w:r>
    </w:p>
    <w:p w14:paraId="36C89D9D" w14:textId="77777777" w:rsidR="004E6D70" w:rsidRDefault="004E6D70" w:rsidP="004E6D70">
      <w:pPr>
        <w:pStyle w:val="Akapitzlist"/>
        <w:tabs>
          <w:tab w:val="left" w:pos="851"/>
        </w:tabs>
        <w:spacing w:after="0" w:line="240" w:lineRule="auto"/>
        <w:ind w:left="0"/>
        <w:jc w:val="both"/>
        <w:rPr>
          <w:rFonts w:ascii="Times New Roman" w:hAnsi="Times New Roman"/>
          <w:b/>
          <w:bCs/>
          <w:sz w:val="24"/>
          <w:szCs w:val="24"/>
        </w:rPr>
      </w:pPr>
    </w:p>
    <w:p w14:paraId="495366BA" w14:textId="77777777" w:rsidR="004E6D70" w:rsidRDefault="004E6D70" w:rsidP="004E6D70">
      <w:pPr>
        <w:ind w:left="360" w:hanging="360"/>
        <w:jc w:val="both"/>
        <w:rPr>
          <w:b/>
          <w:szCs w:val="20"/>
        </w:rPr>
      </w:pPr>
      <w:r>
        <w:rPr>
          <w:bCs/>
          <w:color w:val="000000"/>
          <w:szCs w:val="20"/>
        </w:rPr>
        <w:t>20.2.</w:t>
      </w:r>
      <w:r>
        <w:rPr>
          <w:b/>
          <w:color w:val="000000"/>
          <w:szCs w:val="20"/>
        </w:rPr>
        <w:t xml:space="preserve"> </w:t>
      </w:r>
      <w:r>
        <w:rPr>
          <w:b/>
          <w:szCs w:val="20"/>
        </w:rPr>
        <w:t>Zasady oceny ofert według ustalonych kryteriów.</w:t>
      </w:r>
    </w:p>
    <w:p w14:paraId="1F98CD7B" w14:textId="77777777" w:rsidR="004E6D70" w:rsidRDefault="004E6D70" w:rsidP="004E6D70">
      <w:pPr>
        <w:ind w:left="3686" w:hanging="3686"/>
        <w:jc w:val="both"/>
        <w:rPr>
          <w:b/>
        </w:rPr>
      </w:pPr>
      <w:r>
        <w:t xml:space="preserve">Przyjmuje się, że 1% = 1 pkt. i wobec tego oferty będą punktowane w skali </w:t>
      </w:r>
      <w:r>
        <w:rPr>
          <w:b/>
        </w:rPr>
        <w:t xml:space="preserve">1 </w:t>
      </w:r>
      <w:r>
        <w:rPr>
          <w:b/>
        </w:rPr>
        <w:sym w:font="Symbol" w:char="F0B8"/>
      </w:r>
      <w:r>
        <w:rPr>
          <w:b/>
        </w:rPr>
        <w:t xml:space="preserve"> 100 pkt.</w:t>
      </w:r>
    </w:p>
    <w:p w14:paraId="440FAE57" w14:textId="77777777" w:rsidR="004E6D70" w:rsidRDefault="004E6D70" w:rsidP="004E6D70">
      <w:pPr>
        <w:tabs>
          <w:tab w:val="left" w:pos="0"/>
        </w:tabs>
        <w:jc w:val="both"/>
        <w:rPr>
          <w:b/>
          <w:bCs/>
        </w:rPr>
      </w:pPr>
    </w:p>
    <w:p w14:paraId="28A02476" w14:textId="77777777" w:rsidR="004E6D70" w:rsidRDefault="004E6D70" w:rsidP="004E6D70">
      <w:pPr>
        <w:tabs>
          <w:tab w:val="left" w:pos="0"/>
        </w:tabs>
        <w:ind w:left="-3"/>
        <w:jc w:val="both"/>
        <w:rPr>
          <w:rFonts w:eastAsia="Calibri"/>
          <w:b/>
          <w:bCs/>
          <w:lang w:eastAsia="en-US"/>
        </w:rPr>
      </w:pPr>
      <w:r>
        <w:rPr>
          <w:b/>
        </w:rPr>
        <w:t xml:space="preserve">20.3. </w:t>
      </w:r>
      <w:r>
        <w:rPr>
          <w:rFonts w:eastAsia="Calibri"/>
          <w:b/>
          <w:bCs/>
          <w:lang w:eastAsia="en-US"/>
        </w:rPr>
        <w:t xml:space="preserve">Szczegółowy opis kryteriów oceny ofert: </w:t>
      </w:r>
    </w:p>
    <w:p w14:paraId="22A38914" w14:textId="77777777" w:rsidR="004E6D70" w:rsidRDefault="004E6D70" w:rsidP="004E6D70">
      <w:pPr>
        <w:tabs>
          <w:tab w:val="left" w:pos="0"/>
        </w:tabs>
        <w:ind w:left="-3"/>
        <w:jc w:val="both"/>
        <w:rPr>
          <w:b/>
        </w:rPr>
      </w:pPr>
    </w:p>
    <w:p w14:paraId="76CE7F4E" w14:textId="77777777" w:rsidR="004E6D70" w:rsidRDefault="004E6D70" w:rsidP="004E6D70">
      <w:pPr>
        <w:spacing w:after="160" w:line="256" w:lineRule="auto"/>
        <w:rPr>
          <w:rFonts w:eastAsia="Calibri"/>
          <w:b/>
          <w:bCs/>
          <w:lang w:eastAsia="en-US"/>
        </w:rPr>
      </w:pPr>
      <w:r>
        <w:rPr>
          <w:rFonts w:eastAsia="Calibri"/>
          <w:b/>
          <w:bCs/>
          <w:lang w:eastAsia="en-US"/>
        </w:rPr>
        <w:t>1. Cena ofertowa brutto – 60 %</w:t>
      </w:r>
    </w:p>
    <w:p w14:paraId="6AF6D8A2" w14:textId="77777777" w:rsidR="004E6D70" w:rsidRDefault="004E6D70" w:rsidP="004E6D70">
      <w:pPr>
        <w:jc w:val="both"/>
        <w:rPr>
          <w:rFonts w:eastAsia="Calibri"/>
          <w:lang w:eastAsia="en-US"/>
        </w:rPr>
      </w:pPr>
      <w:r>
        <w:rPr>
          <w:rFonts w:eastAsia="Calibri"/>
          <w:lang w:eastAsia="en-US"/>
        </w:rPr>
        <w:t>Ocena ofert według kryterium „Cena ofertowa brutto” (C) będzie dokonana na podstawie wzoru:</w:t>
      </w:r>
    </w:p>
    <w:p w14:paraId="1AE19E17" w14:textId="77777777" w:rsidR="004E6D70" w:rsidRDefault="004E6D70" w:rsidP="004E6D70">
      <w:pPr>
        <w:spacing w:after="160" w:line="256" w:lineRule="auto"/>
        <w:rPr>
          <w:rFonts w:eastAsia="Calibri"/>
          <w:b/>
          <w:bCs/>
          <w:lang w:eastAsia="en-US"/>
        </w:rPr>
      </w:pPr>
    </w:p>
    <w:p w14:paraId="5C7A86BC" w14:textId="77777777" w:rsidR="004E6D70" w:rsidRDefault="004E6D70" w:rsidP="004E6D70">
      <w:pPr>
        <w:spacing w:line="256" w:lineRule="auto"/>
        <w:jc w:val="both"/>
        <w:rPr>
          <w:rFonts w:eastAsia="Calibri"/>
          <w:bCs/>
          <w:lang w:eastAsia="en-US"/>
        </w:rPr>
      </w:pPr>
      <w:r>
        <w:rPr>
          <w:rFonts w:eastAsia="Calibri"/>
          <w:bCs/>
          <w:lang w:eastAsia="en-US"/>
        </w:rPr>
        <w:t xml:space="preserve">                               najniższa cena brutto spośród ofert badanych</w:t>
      </w:r>
    </w:p>
    <w:p w14:paraId="638FC4D8" w14:textId="77777777" w:rsidR="004E6D70" w:rsidRDefault="004E6D70" w:rsidP="004E6D70">
      <w:pPr>
        <w:spacing w:line="256" w:lineRule="auto"/>
        <w:jc w:val="both"/>
        <w:rPr>
          <w:rFonts w:eastAsia="Calibri"/>
          <w:bCs/>
          <w:lang w:eastAsia="en-US"/>
        </w:rPr>
      </w:pPr>
      <w:r>
        <w:rPr>
          <w:rFonts w:eastAsia="Calibri"/>
          <w:bCs/>
          <w:lang w:eastAsia="en-US"/>
        </w:rPr>
        <w:t xml:space="preserve">                C = ----------------------------------------------------------------------------- x 60</w:t>
      </w:r>
    </w:p>
    <w:p w14:paraId="1D7F778D" w14:textId="77777777" w:rsidR="004E6D70" w:rsidRDefault="004E6D70" w:rsidP="004E6D70">
      <w:pPr>
        <w:spacing w:after="120" w:line="256" w:lineRule="auto"/>
        <w:jc w:val="both"/>
        <w:rPr>
          <w:rFonts w:eastAsia="Calibri"/>
          <w:bCs/>
          <w:lang w:eastAsia="en-US"/>
        </w:rPr>
      </w:pPr>
      <w:r>
        <w:rPr>
          <w:rFonts w:eastAsia="Calibri"/>
          <w:bCs/>
          <w:lang w:eastAsia="en-US"/>
        </w:rPr>
        <w:t xml:space="preserve">                                                      cena z oferty badanej</w:t>
      </w:r>
    </w:p>
    <w:p w14:paraId="3E1A10F9" w14:textId="77777777" w:rsidR="004E6D70" w:rsidRDefault="004E6D70" w:rsidP="004E6D70">
      <w:pPr>
        <w:spacing w:after="160" w:line="256" w:lineRule="auto"/>
        <w:rPr>
          <w:rFonts w:eastAsia="Calibri"/>
          <w:b/>
          <w:bCs/>
          <w:lang w:eastAsia="en-US"/>
        </w:rPr>
      </w:pPr>
    </w:p>
    <w:p w14:paraId="0909F581" w14:textId="77777777" w:rsidR="004E6D70" w:rsidRDefault="004E6D70" w:rsidP="004E6D70">
      <w:pPr>
        <w:spacing w:after="160" w:line="256" w:lineRule="auto"/>
        <w:jc w:val="both"/>
        <w:rPr>
          <w:rFonts w:eastAsia="Calibri"/>
          <w:b/>
          <w:bCs/>
          <w:lang w:eastAsia="en-US"/>
        </w:rPr>
      </w:pPr>
      <w:r>
        <w:rPr>
          <w:rFonts w:eastAsia="Calibri"/>
          <w:b/>
          <w:bCs/>
          <w:lang w:eastAsia="en-US"/>
        </w:rPr>
        <w:t>2. Termin dostawy – 40 %</w:t>
      </w:r>
    </w:p>
    <w:p w14:paraId="5E1C0F8E" w14:textId="77777777" w:rsidR="004E6D70" w:rsidRDefault="004E6D70" w:rsidP="004E6D70">
      <w:pPr>
        <w:jc w:val="both"/>
        <w:rPr>
          <w:rFonts w:eastAsia="Calibri"/>
          <w:lang w:eastAsia="en-US"/>
        </w:rPr>
      </w:pPr>
      <w:bookmarkStart w:id="10" w:name="_Hlk94862789"/>
      <w:r>
        <w:rPr>
          <w:rFonts w:eastAsia="Calibri"/>
          <w:lang w:eastAsia="en-US"/>
        </w:rPr>
        <w:t>Ocena ofert według kryterium „Termin dostawy” (K2) będzie dokonana na podstawie terminu dostawy podanego przez Wykonawcę w ofercie - formularz ofertowy.</w:t>
      </w:r>
    </w:p>
    <w:p w14:paraId="758DB58A" w14:textId="77777777" w:rsidR="004E6D70" w:rsidRDefault="004E6D70" w:rsidP="004E6D70">
      <w:pPr>
        <w:jc w:val="both"/>
        <w:rPr>
          <w:rFonts w:eastAsia="Calibri"/>
          <w:lang w:eastAsia="en-US"/>
        </w:rPr>
      </w:pPr>
    </w:p>
    <w:p w14:paraId="587A721B" w14:textId="77777777" w:rsidR="004E6D70" w:rsidRDefault="004E6D70" w:rsidP="004E6D70">
      <w:pPr>
        <w:jc w:val="both"/>
        <w:rPr>
          <w:rFonts w:eastAsia="Calibri"/>
          <w:lang w:eastAsia="en-US"/>
        </w:rPr>
      </w:pPr>
      <w:r>
        <w:rPr>
          <w:rFonts w:eastAsia="Calibri"/>
          <w:lang w:eastAsia="en-US"/>
        </w:rPr>
        <w:t>Zamawiający przyzna Wykonawcom punkty w następujący sposób:</w:t>
      </w:r>
    </w:p>
    <w:p w14:paraId="6C786320" w14:textId="49C9568F" w:rsidR="004E6D70" w:rsidRDefault="004E6D70" w:rsidP="004E6D70">
      <w:pPr>
        <w:jc w:val="both"/>
        <w:rPr>
          <w:rFonts w:eastAsia="Calibri"/>
          <w:lang w:eastAsia="en-US"/>
        </w:rPr>
      </w:pPr>
      <w:r>
        <w:rPr>
          <w:rFonts w:eastAsia="Calibri"/>
          <w:lang w:eastAsia="en-US"/>
        </w:rPr>
        <w:t xml:space="preserve">Dostawa w terminie </w:t>
      </w:r>
      <w:r w:rsidR="005742DB">
        <w:rPr>
          <w:rFonts w:eastAsia="Calibri"/>
          <w:lang w:eastAsia="en-US"/>
        </w:rPr>
        <w:t>14</w:t>
      </w:r>
      <w:r>
        <w:rPr>
          <w:rFonts w:eastAsia="Calibri"/>
          <w:lang w:eastAsia="en-US"/>
        </w:rPr>
        <w:t xml:space="preserve"> dni od daty zawarcia umowy - </w:t>
      </w:r>
      <w:r w:rsidR="005742DB">
        <w:rPr>
          <w:rFonts w:eastAsia="Calibri"/>
          <w:lang w:eastAsia="en-US"/>
        </w:rPr>
        <w:t>0</w:t>
      </w:r>
      <w:r>
        <w:rPr>
          <w:rFonts w:eastAsia="Calibri"/>
          <w:lang w:eastAsia="en-US"/>
        </w:rPr>
        <w:t xml:space="preserve"> pkt.</w:t>
      </w:r>
    </w:p>
    <w:p w14:paraId="617FC35A" w14:textId="6AB73498" w:rsidR="004E6D70" w:rsidRDefault="004E6D70" w:rsidP="004E6D70">
      <w:pPr>
        <w:jc w:val="both"/>
        <w:rPr>
          <w:rFonts w:eastAsia="Calibri"/>
          <w:lang w:eastAsia="en-US"/>
        </w:rPr>
      </w:pPr>
      <w:r>
        <w:rPr>
          <w:rFonts w:eastAsia="Calibri"/>
          <w:lang w:eastAsia="en-US"/>
        </w:rPr>
        <w:t xml:space="preserve">Dostawa w terminie </w:t>
      </w:r>
      <w:r w:rsidR="005742DB">
        <w:rPr>
          <w:rFonts w:eastAsia="Calibri"/>
          <w:lang w:eastAsia="en-US"/>
        </w:rPr>
        <w:t>10</w:t>
      </w:r>
      <w:r>
        <w:rPr>
          <w:rFonts w:eastAsia="Calibri"/>
          <w:lang w:eastAsia="en-US"/>
        </w:rPr>
        <w:t xml:space="preserve"> dni od daty zawarcia umowy - 20 pkt.</w:t>
      </w:r>
    </w:p>
    <w:p w14:paraId="7D762FEE" w14:textId="46B54C4B" w:rsidR="004E6D70" w:rsidRDefault="004E6D70" w:rsidP="004E6D70">
      <w:pPr>
        <w:jc w:val="both"/>
        <w:rPr>
          <w:rFonts w:eastAsia="Calibri"/>
          <w:lang w:eastAsia="en-US"/>
        </w:rPr>
      </w:pPr>
      <w:r>
        <w:rPr>
          <w:rFonts w:eastAsia="Calibri"/>
          <w:lang w:eastAsia="en-US"/>
        </w:rPr>
        <w:t xml:space="preserve">Dostawa w terminie </w:t>
      </w:r>
      <w:r w:rsidR="00D50B47">
        <w:rPr>
          <w:rFonts w:eastAsia="Calibri"/>
          <w:lang w:eastAsia="en-US"/>
        </w:rPr>
        <w:t>7</w:t>
      </w:r>
      <w:r>
        <w:rPr>
          <w:rFonts w:eastAsia="Calibri"/>
          <w:lang w:eastAsia="en-US"/>
        </w:rPr>
        <w:t xml:space="preserve"> dnia od daty zawarcia umowy - 40 pkt.</w:t>
      </w:r>
      <w:bookmarkEnd w:id="10"/>
    </w:p>
    <w:p w14:paraId="3A19AE4E" w14:textId="77777777" w:rsidR="004E6D70" w:rsidRDefault="004E6D70" w:rsidP="004E6D70"/>
    <w:p w14:paraId="0640AF18" w14:textId="77777777" w:rsidR="004E6D70" w:rsidRDefault="004E6D70" w:rsidP="004E6D70">
      <w:r>
        <w:rPr>
          <w:b/>
          <w:bCs/>
        </w:rPr>
        <w:t>3. Zamawiający przyzna ofercie punkty wg wzoru:</w:t>
      </w:r>
      <w:r>
        <w:br/>
      </w:r>
      <w:proofErr w:type="spellStart"/>
      <w:r>
        <w:t>Pc</w:t>
      </w:r>
      <w:proofErr w:type="spellEnd"/>
      <w:r>
        <w:t xml:space="preserve"> = C + K2</w:t>
      </w:r>
    </w:p>
    <w:p w14:paraId="7A89ED81" w14:textId="77777777" w:rsidR="004E6D70" w:rsidRDefault="004E6D70" w:rsidP="004E6D70">
      <w:r>
        <w:br/>
        <w:t>gdzie:</w:t>
      </w:r>
      <w:r>
        <w:br/>
      </w:r>
      <w:proofErr w:type="spellStart"/>
      <w:r>
        <w:t>Pc</w:t>
      </w:r>
      <w:proofErr w:type="spellEnd"/>
      <w:r>
        <w:t xml:space="preserve"> — całkowita liczba punktów przyznana badanej ofercie</w:t>
      </w:r>
      <w:r>
        <w:br/>
      </w:r>
    </w:p>
    <w:p w14:paraId="18695A23" w14:textId="77777777" w:rsidR="004E6D70" w:rsidRDefault="004E6D70" w:rsidP="00E23AEF">
      <w:pPr>
        <w:tabs>
          <w:tab w:val="left" w:pos="0"/>
        </w:tabs>
        <w:jc w:val="both"/>
      </w:pPr>
      <w:r>
        <w:t xml:space="preserve">20.4. </w:t>
      </w:r>
      <w:r>
        <w:tab/>
        <w:t>Przyznana punktacja zostanie zaokrąglona do dwóch miejsc po przecinku.</w:t>
      </w:r>
    </w:p>
    <w:p w14:paraId="1CB3B653" w14:textId="77777777" w:rsidR="004E6D70" w:rsidRDefault="004E6D70" w:rsidP="00E23AEF">
      <w:pPr>
        <w:ind w:left="708" w:hanging="708"/>
        <w:jc w:val="both"/>
      </w:pPr>
      <w:r>
        <w:t>20.5.</w:t>
      </w:r>
      <w:r>
        <w:tab/>
        <w:t xml:space="preserve"> Za najkorzystniejszą zostanie uznana oferta, która uzyska łącznie najwyższą liczbę punktów przyznaną przez komisję przetargową wg. wzoru z pkt. 20.3.</w:t>
      </w:r>
    </w:p>
    <w:p w14:paraId="35665E2D" w14:textId="77777777" w:rsidR="004E6D70" w:rsidRDefault="004E6D70" w:rsidP="00E23AEF">
      <w:pPr>
        <w:ind w:left="708" w:hanging="708"/>
        <w:jc w:val="both"/>
      </w:pPr>
      <w:r>
        <w:t>20.6. Za ofertę najkorzystniejszą będzie uznana oferta, która po uwzględnieniu</w:t>
      </w:r>
      <w:r>
        <w:br/>
        <w:t>powyższych kryteriów i ich wag otrzyma najwyższą punktację (maksymalnie 100</w:t>
      </w:r>
      <w:r>
        <w:br/>
        <w:t xml:space="preserve">punktów). </w:t>
      </w:r>
    </w:p>
    <w:p w14:paraId="3337BDE3" w14:textId="77777777" w:rsidR="004E6D70" w:rsidRPr="00E23AEF" w:rsidRDefault="004E6D70" w:rsidP="00E23AEF">
      <w:pPr>
        <w:pStyle w:val="Default"/>
        <w:ind w:left="705" w:hanging="705"/>
        <w:jc w:val="both"/>
        <w:rPr>
          <w:rFonts w:ascii="Times New Roman" w:hAnsi="Times New Roman" w:cs="Times New Roman"/>
        </w:rPr>
      </w:pPr>
      <w:r>
        <w:t>20.7.</w:t>
      </w:r>
      <w:r>
        <w:rPr>
          <w:b/>
          <w:bCs/>
        </w:rPr>
        <w:t xml:space="preserve"> </w:t>
      </w:r>
      <w:r>
        <w:t xml:space="preserve"> </w:t>
      </w:r>
      <w:r>
        <w:tab/>
      </w:r>
      <w:r w:rsidRPr="00E23AEF">
        <w:rPr>
          <w:rFonts w:ascii="Times New Roman" w:hAnsi="Times New Roman" w:cs="Times New Roman"/>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7C7C89A0" w14:textId="77777777" w:rsidR="004E6D70" w:rsidRPr="00E23AEF" w:rsidRDefault="004E6D70" w:rsidP="00E23AEF">
      <w:pPr>
        <w:pStyle w:val="Default"/>
        <w:ind w:left="705" w:hanging="705"/>
        <w:jc w:val="both"/>
        <w:rPr>
          <w:rFonts w:ascii="Times New Roman" w:hAnsi="Times New Roman" w:cs="Times New Roman"/>
        </w:rPr>
      </w:pPr>
      <w:r w:rsidRPr="00E23AEF">
        <w:rPr>
          <w:rFonts w:ascii="Times New Roman" w:hAnsi="Times New Roman" w:cs="Times New Roman"/>
        </w:rPr>
        <w:t>20.8.</w:t>
      </w:r>
      <w:r w:rsidRPr="00E23AEF">
        <w:rPr>
          <w:rFonts w:ascii="Times New Roman" w:hAnsi="Times New Roman" w:cs="Times New Roman"/>
        </w:rPr>
        <w:tab/>
        <w:t xml:space="preserve"> Jeżeli oferty otrzymały taką samą ocenę w kryterium o najwyższej wadze, Zamawiający wybiera ofertę z najniższą ceną lub najniższym kosztem. </w:t>
      </w:r>
    </w:p>
    <w:p w14:paraId="50B8A8FF" w14:textId="77777777" w:rsidR="004E6D70" w:rsidRPr="00E23AEF" w:rsidRDefault="004E6D70" w:rsidP="00E23AEF">
      <w:pPr>
        <w:pStyle w:val="Default"/>
        <w:ind w:left="705" w:hanging="705"/>
        <w:jc w:val="both"/>
        <w:rPr>
          <w:rFonts w:ascii="Times New Roman" w:hAnsi="Times New Roman" w:cs="Times New Roman"/>
        </w:rPr>
      </w:pPr>
      <w:r w:rsidRPr="00E23AEF">
        <w:rPr>
          <w:rFonts w:ascii="Times New Roman" w:hAnsi="Times New Roman" w:cs="Times New Roman"/>
        </w:rPr>
        <w:t xml:space="preserve">20.9. </w:t>
      </w:r>
      <w:r w:rsidRPr="00E23AEF">
        <w:rPr>
          <w:rFonts w:ascii="Times New Roman" w:hAnsi="Times New Roman" w:cs="Times New Roman"/>
        </w:rPr>
        <w:tab/>
        <w:t xml:space="preserve">Jeżeli nie można dokonać wyboru oferty w sposób, o którym mowa w ust. 20.8., Zamawiający wzywa Wykonawców, którzy złożyli te oferty, do złożenia w terminie określonym przez Zamawiającego ofert dodatkowych zawierających nową cenę lub koszt. </w:t>
      </w:r>
    </w:p>
    <w:p w14:paraId="573831CD" w14:textId="77777777" w:rsidR="004E6D70" w:rsidRPr="00E23AEF" w:rsidRDefault="004E6D70" w:rsidP="00E23AEF">
      <w:pPr>
        <w:jc w:val="both"/>
      </w:pPr>
    </w:p>
    <w:p w14:paraId="21DB6648" w14:textId="77777777" w:rsidR="004E6D70" w:rsidRDefault="004E6D70" w:rsidP="004E6D70">
      <w:pPr>
        <w:numPr>
          <w:ilvl w:val="0"/>
          <w:numId w:val="1"/>
        </w:numPr>
        <w:jc w:val="both"/>
        <w:rPr>
          <w:b/>
          <w:bCs/>
        </w:rPr>
      </w:pPr>
      <w:r>
        <w:rPr>
          <w:b/>
          <w:bCs/>
        </w:rPr>
        <w:t>INFORMACJE O FORMALNOŚCIACH, JAKIE POWINNY ZOSTAĆ DOPEŁNIONE PO WYBORZE OFERTY W CELU ZAWARCIA UMOWY W SPRAWIE ZAMÓWIENIA PUBLICZNEGO.</w:t>
      </w:r>
    </w:p>
    <w:p w14:paraId="78EFA5B4" w14:textId="77777777" w:rsidR="004E6D70" w:rsidRDefault="004E6D70" w:rsidP="004E6D70">
      <w:pPr>
        <w:ind w:left="720"/>
        <w:jc w:val="both"/>
        <w:rPr>
          <w:b/>
          <w:bCs/>
        </w:rPr>
      </w:pPr>
    </w:p>
    <w:p w14:paraId="1CB4EA85" w14:textId="77777777" w:rsidR="004E6D70" w:rsidRDefault="004E6D70" w:rsidP="004E6D70">
      <w:pPr>
        <w:widowControl w:val="0"/>
        <w:tabs>
          <w:tab w:val="left" w:pos="851"/>
        </w:tabs>
        <w:jc w:val="both"/>
      </w:pPr>
      <w:r>
        <w:lastRenderedPageBreak/>
        <w:t xml:space="preserve">21.1. Zamawiający zawiera umowę w sprawie zamówienia publicznego w terminie określonym w informacji o wyborze najkorzystniejszej oferty, zgodnie z ustawą </w:t>
      </w:r>
      <w:proofErr w:type="spellStart"/>
      <w:r>
        <w:t>Pzp</w:t>
      </w:r>
      <w:proofErr w:type="spellEnd"/>
      <w:r>
        <w:t>.</w:t>
      </w:r>
    </w:p>
    <w:p w14:paraId="6395BB2B" w14:textId="77777777" w:rsidR="004E6D70" w:rsidRDefault="004E6D70" w:rsidP="004E6D70">
      <w:pPr>
        <w:widowControl w:val="0"/>
        <w:tabs>
          <w:tab w:val="left" w:pos="851"/>
        </w:tabs>
        <w:jc w:val="both"/>
      </w:pPr>
      <w:r>
        <w:rPr>
          <w:bCs/>
        </w:rPr>
        <w:t>21.2. W przypadku wyboru jako oferty najkorzystniejszej, oferty Wykonawców wspólnie ubiegających się o udzielenie zamówienia, należy przed podpisaniem umowy o zamówienie publiczne</w:t>
      </w:r>
      <w:r>
        <w:t xml:space="preserve"> przedłożyć Zamawiającemu umowę regulującą współpracę tych Wykonawców.</w:t>
      </w:r>
    </w:p>
    <w:p w14:paraId="023A4C13" w14:textId="77777777" w:rsidR="004E6D70" w:rsidRDefault="004E6D70" w:rsidP="004E6D70">
      <w:pPr>
        <w:widowControl w:val="0"/>
        <w:tabs>
          <w:tab w:val="left" w:pos="851"/>
        </w:tabs>
        <w:jc w:val="both"/>
      </w:pPr>
      <w:r>
        <w:t>21.3. Zaleca się, aby umowa konsorcjum regulująca współpracę Wykonawców wspólnie ubiegających się o udzielenie zamówienia w szczególności zawierała postanowienia wynikające z charakteru konsorcjum:</w:t>
      </w:r>
    </w:p>
    <w:p w14:paraId="11851427" w14:textId="77777777" w:rsidR="004E6D70" w:rsidRDefault="004E6D70" w:rsidP="004E6D70">
      <w:pPr>
        <w:widowControl w:val="0"/>
        <w:jc w:val="both"/>
      </w:pPr>
      <w:r>
        <w:t>21.3.1. określenie stron umowy z oznaczeniem lidera konsorcjum,</w:t>
      </w:r>
    </w:p>
    <w:p w14:paraId="3962C5D5" w14:textId="77777777" w:rsidR="004E6D70" w:rsidRDefault="004E6D70" w:rsidP="004E6D70">
      <w:pPr>
        <w:widowControl w:val="0"/>
        <w:jc w:val="both"/>
      </w:pPr>
      <w:r>
        <w:t>21.3.2. cel zawarcia umowy,</w:t>
      </w:r>
    </w:p>
    <w:p w14:paraId="1D4C468F" w14:textId="77777777" w:rsidR="004E6D70" w:rsidRDefault="004E6D70" w:rsidP="004E6D70">
      <w:pPr>
        <w:widowControl w:val="0"/>
        <w:jc w:val="both"/>
      </w:pPr>
      <w:r>
        <w:t>21.3.3. czas trwania konsorcjum (obejmujący okres realizacji przedmiotu zamówienia, gwarancji i rękojmi),</w:t>
      </w:r>
    </w:p>
    <w:p w14:paraId="123BAF0C" w14:textId="77777777" w:rsidR="004E6D70" w:rsidRDefault="004E6D70" w:rsidP="004E6D70">
      <w:pPr>
        <w:widowControl w:val="0"/>
        <w:jc w:val="both"/>
      </w:pPr>
      <w:r>
        <w:t>21.3.4. zapis o solidarnej odpowiedzialności każdego członka konsorcjum wobec Zamawiającego za wykonanie umowy,</w:t>
      </w:r>
    </w:p>
    <w:p w14:paraId="16B723B2" w14:textId="77777777" w:rsidR="004E6D70" w:rsidRDefault="004E6D70" w:rsidP="004E6D70">
      <w:pPr>
        <w:widowControl w:val="0"/>
        <w:jc w:val="both"/>
      </w:pPr>
      <w:r>
        <w:t>21.3.5. wyłączenie możliwości wypowiedzenia umowy konsorcjum przez któregokolwiek z jego członków do czasu wykonania przedmiotu zamówienia.</w:t>
      </w:r>
    </w:p>
    <w:p w14:paraId="0AE13052" w14:textId="77777777" w:rsidR="004E6D70" w:rsidRDefault="004E6D70" w:rsidP="004E6D70">
      <w:pPr>
        <w:tabs>
          <w:tab w:val="left" w:pos="851"/>
        </w:tabs>
        <w:autoSpaceDE w:val="0"/>
        <w:autoSpaceDN w:val="0"/>
        <w:jc w:val="both"/>
        <w:rPr>
          <w:b/>
          <w:bCs/>
        </w:rPr>
      </w:pPr>
      <w:r>
        <w:rPr>
          <w:b/>
          <w:bCs/>
        </w:rPr>
        <w:t>21.4. W przypadku niedopełnienia przez Wykonawcę formalności, o których mowa              w Rozdziale XXI SWZ, będzie uznane przez Zamawiającego za tożsame z uchylaniem się od zawarcia umowy.</w:t>
      </w:r>
    </w:p>
    <w:p w14:paraId="7C07664B" w14:textId="77777777" w:rsidR="004E6D70" w:rsidRDefault="004E6D70" w:rsidP="004E6D70">
      <w:pPr>
        <w:autoSpaceDE w:val="0"/>
        <w:autoSpaceDN w:val="0"/>
        <w:ind w:left="792"/>
        <w:jc w:val="both"/>
        <w:rPr>
          <w:rFonts w:ascii="Calibri" w:hAnsi="Calibri" w:cs="Calibri"/>
          <w:sz w:val="22"/>
          <w:szCs w:val="22"/>
        </w:rPr>
      </w:pPr>
    </w:p>
    <w:p w14:paraId="42EC4767" w14:textId="77777777" w:rsidR="004E6D70" w:rsidRDefault="004E6D70" w:rsidP="004E6D70">
      <w:pPr>
        <w:widowControl w:val="0"/>
        <w:outlineLvl w:val="0"/>
        <w:rPr>
          <w:b/>
          <w:iCs/>
        </w:rPr>
      </w:pPr>
      <w:r>
        <w:rPr>
          <w:b/>
          <w:iCs/>
        </w:rPr>
        <w:t>XXII. WYMAGANIA DOTYCZĄCE WADIUM.</w:t>
      </w:r>
    </w:p>
    <w:p w14:paraId="7D7C1381" w14:textId="77777777" w:rsidR="004E6D70" w:rsidRDefault="004E6D70" w:rsidP="004E6D70">
      <w:pPr>
        <w:widowControl w:val="0"/>
        <w:outlineLvl w:val="0"/>
        <w:rPr>
          <w:bCs/>
          <w:iCs/>
        </w:rPr>
      </w:pPr>
      <w:r>
        <w:rPr>
          <w:bCs/>
          <w:iCs/>
        </w:rPr>
        <w:t xml:space="preserve">Zamawiający </w:t>
      </w:r>
      <w:r>
        <w:rPr>
          <w:b/>
          <w:iCs/>
          <w:u w:val="single"/>
        </w:rPr>
        <w:t>nie żąda</w:t>
      </w:r>
      <w:r>
        <w:rPr>
          <w:bCs/>
          <w:iCs/>
        </w:rPr>
        <w:t xml:space="preserve"> od Wykonawcy wniesienia wadium.</w:t>
      </w:r>
    </w:p>
    <w:p w14:paraId="1C053AF2" w14:textId="77777777" w:rsidR="004E6D70" w:rsidRDefault="004E6D70" w:rsidP="004E6D70">
      <w:pPr>
        <w:widowControl w:val="0"/>
        <w:ind w:left="720" w:hanging="720"/>
        <w:outlineLvl w:val="0"/>
        <w:rPr>
          <w:bCs/>
          <w:iCs/>
        </w:rPr>
      </w:pPr>
    </w:p>
    <w:p w14:paraId="0FB30BCA" w14:textId="77777777" w:rsidR="004E6D70" w:rsidRDefault="004E6D70" w:rsidP="004E6D70">
      <w:pPr>
        <w:widowControl w:val="0"/>
        <w:jc w:val="both"/>
        <w:outlineLvl w:val="0"/>
        <w:rPr>
          <w:b/>
          <w:iCs/>
        </w:rPr>
      </w:pPr>
      <w:r>
        <w:rPr>
          <w:b/>
          <w:iCs/>
        </w:rPr>
        <w:t>XXIII. WYMAGANIA DOTYCZĄCE ZABEZPIECZENIA NALEŻYTEGO WYKONANIA UMOWY.</w:t>
      </w:r>
    </w:p>
    <w:p w14:paraId="62D80EDC" w14:textId="77777777" w:rsidR="004E6D70" w:rsidRDefault="004E6D70" w:rsidP="004E6D70">
      <w:pPr>
        <w:widowControl w:val="0"/>
        <w:jc w:val="both"/>
        <w:outlineLvl w:val="0"/>
      </w:pPr>
      <w:r>
        <w:t xml:space="preserve">Zamawiający </w:t>
      </w:r>
      <w:r>
        <w:rPr>
          <w:b/>
          <w:bCs/>
          <w:u w:val="single"/>
        </w:rPr>
        <w:t>nie żąda</w:t>
      </w:r>
      <w:r>
        <w:t xml:space="preserve"> od wybranego Wykonawcy wniesienia zabezpieczenia należytego wykonania umowy. </w:t>
      </w:r>
    </w:p>
    <w:p w14:paraId="15BEFCE5" w14:textId="77777777" w:rsidR="004E6D70" w:rsidRDefault="004E6D70" w:rsidP="004E6D70">
      <w:pPr>
        <w:widowControl w:val="0"/>
        <w:ind w:left="720" w:hanging="720"/>
        <w:outlineLvl w:val="0"/>
        <w:rPr>
          <w:iCs/>
        </w:rPr>
      </w:pPr>
    </w:p>
    <w:p w14:paraId="5AF8910A" w14:textId="77777777" w:rsidR="004E6D70" w:rsidRDefault="004E6D70" w:rsidP="004E6D70">
      <w:pPr>
        <w:widowControl w:val="0"/>
        <w:jc w:val="both"/>
        <w:outlineLvl w:val="0"/>
        <w:rPr>
          <w:b/>
          <w:iCs/>
        </w:rPr>
      </w:pPr>
      <w:r>
        <w:rPr>
          <w:b/>
          <w:iCs/>
        </w:rPr>
        <w:t xml:space="preserve">XXIV. INFORMACJA O PRZEWIDYWANYCH ZAMÓWIENIACH, O KTÓRYCH MOWA W ART. 214 UST. 1 PKT 7 USTAWY PZP. </w:t>
      </w:r>
    </w:p>
    <w:p w14:paraId="0CE12126" w14:textId="77777777" w:rsidR="004E6D70" w:rsidRDefault="004E6D70" w:rsidP="004E6D70">
      <w:pPr>
        <w:tabs>
          <w:tab w:val="left" w:pos="426"/>
        </w:tabs>
        <w:jc w:val="both"/>
        <w:rPr>
          <w:bCs/>
          <w:color w:val="000000"/>
        </w:rPr>
      </w:pPr>
      <w:r>
        <w:rPr>
          <w:bCs/>
          <w:color w:val="000000"/>
        </w:rPr>
        <w:t xml:space="preserve">Zamawiający </w:t>
      </w:r>
      <w:r>
        <w:rPr>
          <w:b/>
          <w:color w:val="000000"/>
          <w:u w:val="single"/>
        </w:rPr>
        <w:t>nie przewiduje</w:t>
      </w:r>
      <w:r>
        <w:rPr>
          <w:bCs/>
          <w:color w:val="000000"/>
        </w:rPr>
        <w:t xml:space="preserve"> możliwości udzielenia zamówień, o których mowa w art. 214 ust. 1 pkt 7) i 8) ustawy Prawo zamówień publicznych.</w:t>
      </w:r>
    </w:p>
    <w:p w14:paraId="1F7C37F5" w14:textId="77777777" w:rsidR="004E6D70" w:rsidRDefault="004E6D70" w:rsidP="004E6D70">
      <w:pPr>
        <w:widowControl w:val="0"/>
        <w:tabs>
          <w:tab w:val="left" w:pos="851"/>
        </w:tabs>
        <w:ind w:left="792" w:hanging="792"/>
        <w:jc w:val="both"/>
        <w:outlineLvl w:val="0"/>
        <w:rPr>
          <w:bCs/>
          <w:iCs/>
        </w:rPr>
      </w:pPr>
    </w:p>
    <w:p w14:paraId="7B7B6C25" w14:textId="77777777" w:rsidR="004E6D70" w:rsidRDefault="004E6D70" w:rsidP="004E6D70">
      <w:pPr>
        <w:widowControl w:val="0"/>
        <w:jc w:val="both"/>
        <w:outlineLvl w:val="0"/>
        <w:rPr>
          <w:bCs/>
          <w:iCs/>
        </w:rPr>
      </w:pPr>
      <w:r>
        <w:rPr>
          <w:b/>
          <w:bCs/>
          <w:iCs/>
        </w:rPr>
        <w:t>XXV. INFORMACJA O OBOWIĄZKU OSOBISTEGO WYKONANIA PRZEZ WYKONAWCĘ KLUCZOWYCH ZADAŃ, JEŻELI ZAMAWIAJĄCY DOKONUJE TAKIEGO ZASTRZEŻENIA ZGODNIE Z ART. 60 I ART. 121 USTAWY PZP.</w:t>
      </w:r>
    </w:p>
    <w:p w14:paraId="48F0C5D8" w14:textId="77777777" w:rsidR="004E6D70" w:rsidRDefault="004E6D70" w:rsidP="004E6D70">
      <w:pPr>
        <w:widowControl w:val="0"/>
        <w:tabs>
          <w:tab w:val="left" w:pos="851"/>
        </w:tabs>
        <w:jc w:val="both"/>
        <w:outlineLvl w:val="0"/>
        <w:rPr>
          <w:bCs/>
          <w:iCs/>
        </w:rPr>
      </w:pPr>
      <w:r>
        <w:rPr>
          <w:bCs/>
          <w:iCs/>
        </w:rPr>
        <w:t>25.1. Zamawiający nie zastrzega obowiązku osobistego wykonania przez poszczególnych wykonawców wspólnie ubiegających się o udzielenie zamówienia kluczowych zadań.</w:t>
      </w:r>
    </w:p>
    <w:p w14:paraId="57E2D9CA" w14:textId="77777777" w:rsidR="004E6D70" w:rsidRDefault="004E6D70" w:rsidP="004E6D70">
      <w:pPr>
        <w:widowControl w:val="0"/>
        <w:tabs>
          <w:tab w:val="left" w:pos="851"/>
        </w:tabs>
        <w:jc w:val="both"/>
        <w:outlineLvl w:val="0"/>
        <w:rPr>
          <w:bCs/>
          <w:iCs/>
        </w:rPr>
      </w:pPr>
      <w:r>
        <w:rPr>
          <w:bCs/>
          <w:iCs/>
        </w:rPr>
        <w:t>25.2. Zamawiający nie zastrzega obowiązku osobistego wykonania przez wykonawcę kluczowych zadań. Wykonawca może powierzyć wykonanie części zamówienia podwykonawcy.</w:t>
      </w:r>
    </w:p>
    <w:p w14:paraId="34CA10EC" w14:textId="77777777" w:rsidR="004E6D70" w:rsidRDefault="004E6D70" w:rsidP="004E6D70">
      <w:pPr>
        <w:widowControl w:val="0"/>
        <w:outlineLvl w:val="0"/>
        <w:rPr>
          <w:b/>
          <w:iCs/>
        </w:rPr>
      </w:pPr>
    </w:p>
    <w:p w14:paraId="46F7EED9" w14:textId="77777777" w:rsidR="004E6D70" w:rsidRDefault="004E6D70" w:rsidP="004E6D70">
      <w:pPr>
        <w:tabs>
          <w:tab w:val="left" w:pos="851"/>
        </w:tabs>
        <w:jc w:val="both"/>
        <w:rPr>
          <w:b/>
        </w:rPr>
      </w:pPr>
      <w:r>
        <w:rPr>
          <w:b/>
        </w:rPr>
        <w:t>XXVI. POUCZENIE O ŚRODKACH OCHRONY PRAWNEJ PRZYSŁUGUJĄCYCH WYKONAWCY.</w:t>
      </w:r>
    </w:p>
    <w:p w14:paraId="3092CEC1" w14:textId="77777777" w:rsidR="004E6D70" w:rsidRDefault="004E6D70" w:rsidP="004E6D70">
      <w:pPr>
        <w:tabs>
          <w:tab w:val="left" w:pos="993"/>
        </w:tabs>
        <w:jc w:val="both"/>
      </w:pPr>
      <w:r>
        <w:t xml:space="preserve">26.1. Środki ochrony prawnej przysługują Wykonawcy, a także innemu podmiotowi, jeżeli ma lub miał interes w uzyskaniu niniejszego zamówienia oraz poniósł lub może ponieść szkodę w wyniku naruszenia przez Zamawiającego przepisów </w:t>
      </w:r>
      <w:proofErr w:type="spellStart"/>
      <w:r>
        <w:t>uPzp</w:t>
      </w:r>
      <w:proofErr w:type="spellEnd"/>
      <w:r>
        <w:t>.</w:t>
      </w:r>
    </w:p>
    <w:p w14:paraId="0B128660" w14:textId="77777777" w:rsidR="004E6D70" w:rsidRDefault="004E6D70" w:rsidP="004E6D70">
      <w:pPr>
        <w:tabs>
          <w:tab w:val="left" w:pos="993"/>
        </w:tabs>
        <w:jc w:val="both"/>
      </w:pPr>
      <w:r>
        <w:t xml:space="preserve">26.2. Odwołanie przysługuje wyłącznie od niezgodnej z przepisami ustawy czynności Zamawiającego podjętej w postępowaniu o udzielenie zamówienia lub zaniechania czynności, </w:t>
      </w:r>
      <w:r>
        <w:lastRenderedPageBreak/>
        <w:t xml:space="preserve">do której Zamawiający jest zobowiązany na podstawie ustawy. Szczegółowo zasady i terminy wnoszenia </w:t>
      </w:r>
      <w:proofErr w:type="spellStart"/>
      <w:r>
        <w:t>odwołań</w:t>
      </w:r>
      <w:proofErr w:type="spellEnd"/>
      <w:r>
        <w:t xml:space="preserve"> uregulowane zostały w art. 513-515 </w:t>
      </w:r>
      <w:proofErr w:type="spellStart"/>
      <w:r>
        <w:t>uPzp</w:t>
      </w:r>
      <w:proofErr w:type="spellEnd"/>
      <w:r>
        <w:t>.</w:t>
      </w:r>
    </w:p>
    <w:p w14:paraId="60B9D68F" w14:textId="77777777" w:rsidR="004E6D70" w:rsidRDefault="004E6D70" w:rsidP="004E6D70">
      <w:pPr>
        <w:tabs>
          <w:tab w:val="left" w:pos="993"/>
        </w:tabs>
        <w:jc w:val="both"/>
      </w:pPr>
      <w:r>
        <w:t xml:space="preserve">26.3. Skarga do sądu przysługuje Stronom oraz uczestnikom postępowania odwoławczego na orzeczenie Krajowej Izby Odwoławczej. Szczegółowo zasady i terminy wnoszenia skargi do sądu uregulowane zostały w art. 579 i następne </w:t>
      </w:r>
      <w:proofErr w:type="spellStart"/>
      <w:r>
        <w:t>uPzp</w:t>
      </w:r>
      <w:proofErr w:type="spellEnd"/>
      <w:r>
        <w:t>.</w:t>
      </w:r>
    </w:p>
    <w:p w14:paraId="546902F1" w14:textId="77777777" w:rsidR="004E6D70" w:rsidRDefault="004E6D70" w:rsidP="004E6D70">
      <w:pPr>
        <w:tabs>
          <w:tab w:val="left" w:pos="993"/>
        </w:tabs>
        <w:jc w:val="both"/>
        <w:rPr>
          <w:rFonts w:ascii="Calibri" w:hAnsi="Calibri" w:cs="Calibri"/>
          <w:sz w:val="22"/>
          <w:szCs w:val="22"/>
        </w:rPr>
      </w:pPr>
    </w:p>
    <w:p w14:paraId="5BA2ACF8" w14:textId="77777777" w:rsidR="004E6D70" w:rsidRDefault="004E6D70" w:rsidP="004E6D70">
      <w:pPr>
        <w:tabs>
          <w:tab w:val="left" w:pos="851"/>
        </w:tabs>
        <w:jc w:val="both"/>
        <w:rPr>
          <w:b/>
        </w:rPr>
      </w:pPr>
      <w:r>
        <w:rPr>
          <w:b/>
        </w:rPr>
        <w:t>XXVII. KLAUZULA INFORMACYJNA DOTYCZĄCA RODO.</w:t>
      </w:r>
    </w:p>
    <w:p w14:paraId="0AD282A2" w14:textId="77777777" w:rsidR="004E6D70" w:rsidRDefault="004E6D70" w:rsidP="004E6D70">
      <w:pPr>
        <w:suppressAutoHyphens/>
        <w:jc w:val="both"/>
        <w:rPr>
          <w:b/>
          <w:bCs/>
          <w:lang w:eastAsia="zh-CN"/>
        </w:rPr>
      </w:pPr>
      <w:r>
        <w:rPr>
          <w:b/>
          <w:bCs/>
          <w:lang w:eastAsia="zh-CN"/>
        </w:rPr>
        <w:t>1) Obowiązek informacyjny z art. 13 RODO.</w:t>
      </w:r>
    </w:p>
    <w:p w14:paraId="48EA40D7" w14:textId="77777777" w:rsidR="004E6D70" w:rsidRDefault="004E6D70" w:rsidP="004E6D70">
      <w:pPr>
        <w:suppressAutoHyphens/>
        <w:jc w:val="both"/>
        <w:rPr>
          <w:rFonts w:eastAsia="Calibri"/>
          <w:lang w:eastAsia="en-US"/>
        </w:rPr>
      </w:pPr>
      <w:r>
        <w:t xml:space="preserve">Zgodnie z art. 13 rozporządzenia Parlamentu Europejskiego i Rady (UE) 2016/679 z dnia </w:t>
      </w:r>
      <w:r>
        <w:br/>
        <w:t>27 kwietnia 2016 r. w sprawie ochrony osób fizycznych w związku z przetwarzaniem danych osobowych i w sprawie swobodnego przepływu takich danych oraz uchylenia dyrektywy 95/46/WE informujemy, iż:</w:t>
      </w:r>
    </w:p>
    <w:p w14:paraId="5DC65697" w14:textId="77777777" w:rsidR="004E6D70" w:rsidRDefault="004E6D70" w:rsidP="004E6D70">
      <w:pPr>
        <w:numPr>
          <w:ilvl w:val="0"/>
          <w:numId w:val="9"/>
        </w:numPr>
        <w:suppressAutoHyphens/>
        <w:ind w:left="284" w:hanging="284"/>
        <w:contextualSpacing/>
        <w:jc w:val="both"/>
        <w:rPr>
          <w:rFonts w:eastAsia="Calibri"/>
          <w:lang w:eastAsia="en-US"/>
        </w:rPr>
      </w:pPr>
      <w:r>
        <w:t>administratorem danych osobowych jest Gmina Lesznowola, ul. Gminna 60, 05-506 Lesznowola. Dane kontaktowe: Gmina Lesznowola, ul. Gminna 60, 05-506 Lesznowola, tel. (22) 757-93-40, fax. (22) 757-92-70, email: rodo@lesznowola.pl.</w:t>
      </w:r>
    </w:p>
    <w:p w14:paraId="1CF4BA92" w14:textId="77777777" w:rsidR="004E6D70" w:rsidRDefault="004E6D70" w:rsidP="004E6D70">
      <w:pPr>
        <w:numPr>
          <w:ilvl w:val="0"/>
          <w:numId w:val="9"/>
        </w:numPr>
        <w:suppressAutoHyphens/>
        <w:ind w:left="284" w:hanging="284"/>
        <w:contextualSpacing/>
        <w:jc w:val="both"/>
      </w:pPr>
      <w:r>
        <w:t>dane kontaktowe inspektora ochrony danych: mail: inspektor@lesznowola.pl, adres do korespondencji: Inspektor ochrony danych, Gmina Lesznowola, ul. Gminna 60, 05-506 Lesznowola.</w:t>
      </w:r>
    </w:p>
    <w:p w14:paraId="73A6331A" w14:textId="77777777" w:rsidR="004E6D70" w:rsidRDefault="004E6D70" w:rsidP="004E6D70">
      <w:pPr>
        <w:numPr>
          <w:ilvl w:val="0"/>
          <w:numId w:val="9"/>
        </w:numPr>
        <w:suppressAutoHyphens/>
        <w:ind w:left="284" w:hanging="284"/>
        <w:contextualSpacing/>
        <w:jc w:val="both"/>
        <w:rPr>
          <w:lang w:eastAsia="zh-CN"/>
        </w:rPr>
      </w:pPr>
      <w:r>
        <w:rPr>
          <w:lang w:eastAsia="zh-CN"/>
        </w:rPr>
        <w:t>dane osobowe przetwarzane są w następujących celach:</w:t>
      </w:r>
    </w:p>
    <w:p w14:paraId="4A0351E6" w14:textId="77777777" w:rsidR="004E6D70" w:rsidRDefault="004E6D70" w:rsidP="004E6D70">
      <w:pPr>
        <w:numPr>
          <w:ilvl w:val="1"/>
          <w:numId w:val="9"/>
        </w:numPr>
        <w:tabs>
          <w:tab w:val="left" w:pos="567"/>
        </w:tabs>
        <w:ind w:left="284" w:firstLine="0"/>
        <w:jc w:val="both"/>
        <w:rPr>
          <w:lang w:eastAsia="zh-CN"/>
        </w:rPr>
      </w:pPr>
      <w:r>
        <w:rPr>
          <w:lang w:eastAsia="zh-CN"/>
        </w:rPr>
        <w:t>przeprowadzenie postępowania o udzielenie zamówienia publicznego,</w:t>
      </w:r>
    </w:p>
    <w:p w14:paraId="7C69BC4B" w14:textId="77777777" w:rsidR="004E6D70" w:rsidRDefault="004E6D70" w:rsidP="004E6D70">
      <w:pPr>
        <w:numPr>
          <w:ilvl w:val="1"/>
          <w:numId w:val="9"/>
        </w:numPr>
        <w:tabs>
          <w:tab w:val="left" w:pos="567"/>
        </w:tabs>
        <w:suppressAutoHyphens/>
        <w:ind w:left="284" w:firstLine="0"/>
        <w:contextualSpacing/>
        <w:jc w:val="both"/>
        <w:rPr>
          <w:lang w:eastAsia="zh-CN"/>
        </w:rPr>
      </w:pPr>
      <w:r>
        <w:rPr>
          <w:lang w:eastAsia="zh-CN"/>
        </w:rPr>
        <w:t>zawarcie umowy w sprawie zamówienia publicznego,</w:t>
      </w:r>
    </w:p>
    <w:p w14:paraId="7F697DFB" w14:textId="77777777" w:rsidR="004E6D70" w:rsidRDefault="004E6D70" w:rsidP="004E6D70">
      <w:pPr>
        <w:numPr>
          <w:ilvl w:val="1"/>
          <w:numId w:val="9"/>
        </w:numPr>
        <w:tabs>
          <w:tab w:val="left" w:pos="567"/>
        </w:tabs>
        <w:suppressAutoHyphens/>
        <w:ind w:left="284" w:firstLine="0"/>
        <w:contextualSpacing/>
        <w:jc w:val="both"/>
        <w:rPr>
          <w:lang w:eastAsia="zh-CN"/>
        </w:rPr>
      </w:pPr>
      <w:r>
        <w:rPr>
          <w:lang w:eastAsia="zh-CN"/>
        </w:rPr>
        <w:t>realizacja umowy w sprawie zamówienia publicznego,</w:t>
      </w:r>
    </w:p>
    <w:p w14:paraId="0D130664" w14:textId="77777777" w:rsidR="004E6D70" w:rsidRDefault="004E6D70" w:rsidP="004E6D70">
      <w:pPr>
        <w:numPr>
          <w:ilvl w:val="1"/>
          <w:numId w:val="9"/>
        </w:numPr>
        <w:tabs>
          <w:tab w:val="left" w:pos="567"/>
        </w:tabs>
        <w:suppressAutoHyphens/>
        <w:ind w:left="284" w:firstLine="0"/>
        <w:contextualSpacing/>
        <w:jc w:val="both"/>
        <w:rPr>
          <w:lang w:eastAsia="zh-CN"/>
        </w:rPr>
      </w:pPr>
      <w:r>
        <w:rPr>
          <w:lang w:eastAsia="zh-CN"/>
        </w:rPr>
        <w:t>archiwizacja dokumentacji postępowania o udzielenie zamówienia publicznego.</w:t>
      </w:r>
    </w:p>
    <w:p w14:paraId="2DE8D5B7" w14:textId="77777777" w:rsidR="004E6D70" w:rsidRDefault="004E6D70" w:rsidP="004E6D70">
      <w:pPr>
        <w:numPr>
          <w:ilvl w:val="0"/>
          <w:numId w:val="9"/>
        </w:numPr>
        <w:ind w:left="284" w:hanging="284"/>
        <w:contextualSpacing/>
        <w:jc w:val="both"/>
        <w:rPr>
          <w:lang w:eastAsia="zh-CN"/>
        </w:rPr>
      </w:pPr>
      <w:r>
        <w:rPr>
          <w:lang w:eastAsia="zh-CN"/>
        </w:rPr>
        <w:t>podstawę przetwarzania danych osobowych stanowi art. 6 ust. 1 lit. a) i b) oraz lit. c) RODO – wskazane przepisy pozwalają administratorowi danych na podjęcie działań przed zawarciem umowy z osobą, której dane dotyczą lub wykonanie umowy, której stroną jest osoba, której dane dotyczą; wypełnienie obowiązku prawnego ciążącego na administratorze danych osobowych wynikającego z następujących przepisów: ustawy z dnia 11.09.2019 r. Prawo zamówień publicznych (</w:t>
      </w:r>
      <w:proofErr w:type="spellStart"/>
      <w:r>
        <w:rPr>
          <w:lang w:eastAsia="zh-CN"/>
        </w:rPr>
        <w:t>t.j</w:t>
      </w:r>
      <w:proofErr w:type="spellEnd"/>
      <w:r>
        <w:rPr>
          <w:lang w:eastAsia="zh-CN"/>
        </w:rPr>
        <w:t xml:space="preserve">. Dz. U z. 2021 r. poz. 1129 ze zm.) (zwana dalej „ustawą </w:t>
      </w:r>
      <w:proofErr w:type="spellStart"/>
      <w:r>
        <w:rPr>
          <w:lang w:eastAsia="zh-CN"/>
        </w:rPr>
        <w:t>Pzp</w:t>
      </w:r>
      <w:proofErr w:type="spellEnd"/>
      <w:r>
        <w:rPr>
          <w:lang w:eastAsia="zh-CN"/>
        </w:rPr>
        <w:t>”) oraz przepisów wykonawczych do niej wydanych, a w zakresie nieuregulowanym ww. przepisami oraz wykraczającym poza zakres danych niezbędnych do zawarcia lub wykonania umowy, dane przetwarzane są na podstawie zgody, osoby której dane dotyczą.</w:t>
      </w:r>
    </w:p>
    <w:p w14:paraId="585B8779" w14:textId="77777777" w:rsidR="004E6D70" w:rsidRDefault="004E6D70" w:rsidP="004E6D70">
      <w:pPr>
        <w:numPr>
          <w:ilvl w:val="0"/>
          <w:numId w:val="9"/>
        </w:numPr>
        <w:suppressAutoHyphens/>
        <w:ind w:left="284" w:hanging="284"/>
        <w:contextualSpacing/>
        <w:jc w:val="both"/>
        <w:rPr>
          <w:lang w:eastAsia="zh-CN"/>
        </w:rPr>
      </w:pPr>
      <w:r>
        <w:rPr>
          <w:lang w:eastAsia="zh-CN"/>
        </w:rPr>
        <w:t>dane osobowe będą przekazywane innym odbiorcom tj.:</w:t>
      </w:r>
    </w:p>
    <w:p w14:paraId="4A691D6D" w14:textId="77777777" w:rsidR="004E6D70" w:rsidRDefault="004E6D70" w:rsidP="004E6D70">
      <w:pPr>
        <w:ind w:left="426" w:hanging="142"/>
        <w:contextualSpacing/>
        <w:jc w:val="both"/>
        <w:rPr>
          <w:lang w:eastAsia="zh-CN"/>
        </w:rPr>
      </w:pPr>
      <w:r>
        <w:rPr>
          <w:lang w:eastAsia="zh-CN"/>
        </w:rPr>
        <w:t xml:space="preserve">- </w:t>
      </w:r>
      <w:r>
        <w:rPr>
          <w:rFonts w:eastAsia="Calibri"/>
          <w:lang w:eastAsia="en-US"/>
        </w:rPr>
        <w:t xml:space="preserve">Microsoft </w:t>
      </w:r>
      <w:proofErr w:type="spellStart"/>
      <w:r>
        <w:rPr>
          <w:rFonts w:eastAsia="Calibri"/>
          <w:lang w:eastAsia="en-US"/>
        </w:rPr>
        <w:t>Ireland</w:t>
      </w:r>
      <w:proofErr w:type="spellEnd"/>
      <w:r>
        <w:rPr>
          <w:rFonts w:eastAsia="Calibri"/>
          <w:lang w:eastAsia="en-US"/>
        </w:rPr>
        <w:t xml:space="preserve"> Operations </w:t>
      </w:r>
      <w:proofErr w:type="spellStart"/>
      <w:r>
        <w:rPr>
          <w:rFonts w:eastAsia="Calibri"/>
          <w:lang w:eastAsia="en-US"/>
        </w:rPr>
        <w:t>Ltd</w:t>
      </w:r>
      <w:proofErr w:type="spellEnd"/>
      <w:r>
        <w:rPr>
          <w:rFonts w:eastAsia="Calibri"/>
          <w:lang w:eastAsia="en-US"/>
        </w:rPr>
        <w:t xml:space="preserve">, One Microsoft Place, </w:t>
      </w:r>
      <w:proofErr w:type="spellStart"/>
      <w:r>
        <w:rPr>
          <w:rFonts w:eastAsia="Calibri"/>
          <w:lang w:eastAsia="en-US"/>
        </w:rPr>
        <w:t>South</w:t>
      </w:r>
      <w:proofErr w:type="spellEnd"/>
      <w:r>
        <w:rPr>
          <w:rFonts w:eastAsia="Calibri"/>
          <w:lang w:eastAsia="en-US"/>
        </w:rPr>
        <w:t xml:space="preserve"> </w:t>
      </w:r>
      <w:proofErr w:type="spellStart"/>
      <w:r>
        <w:rPr>
          <w:rFonts w:eastAsia="Calibri"/>
          <w:lang w:eastAsia="en-US"/>
        </w:rPr>
        <w:t>County</w:t>
      </w:r>
      <w:proofErr w:type="spellEnd"/>
      <w:r>
        <w:rPr>
          <w:rFonts w:eastAsia="Calibri"/>
          <w:lang w:eastAsia="en-US"/>
        </w:rPr>
        <w:t xml:space="preserve"> Business Park </w:t>
      </w:r>
      <w:proofErr w:type="spellStart"/>
      <w:r>
        <w:rPr>
          <w:rFonts w:eastAsia="Calibri"/>
          <w:lang w:eastAsia="en-US"/>
        </w:rPr>
        <w:t>Leopardstown</w:t>
      </w:r>
      <w:proofErr w:type="spellEnd"/>
      <w:r>
        <w:rPr>
          <w:rFonts w:eastAsia="Calibri"/>
          <w:lang w:eastAsia="en-US"/>
        </w:rPr>
        <w:t xml:space="preserve"> Dublin 18, D18 P521 Irlandia – usługa Office 365,</w:t>
      </w:r>
    </w:p>
    <w:p w14:paraId="3D9AAABA" w14:textId="77777777" w:rsidR="004E6D70" w:rsidRDefault="004E6D70" w:rsidP="004E6D70">
      <w:pPr>
        <w:ind w:left="426" w:hanging="142"/>
        <w:jc w:val="both"/>
      </w:pPr>
      <w:r>
        <w:rPr>
          <w:lang w:eastAsia="zh-CN"/>
        </w:rPr>
        <w:t>- „</w:t>
      </w:r>
      <w:proofErr w:type="spellStart"/>
      <w:r>
        <w:t>PolGuard</w:t>
      </w:r>
      <w:proofErr w:type="spellEnd"/>
      <w:r>
        <w:t xml:space="preserve"> Consulting” Sp. z o.o., ul. Ogórkowa 45A/10, 04-998 Warszawa - usługa IOD,</w:t>
      </w:r>
    </w:p>
    <w:p w14:paraId="71946A06" w14:textId="77777777" w:rsidR="004E6D70" w:rsidRDefault="004E6D70" w:rsidP="004E6D70">
      <w:pPr>
        <w:ind w:left="284"/>
        <w:contextualSpacing/>
        <w:jc w:val="both"/>
        <w:rPr>
          <w:lang w:eastAsia="zh-CN"/>
        </w:rPr>
      </w:pPr>
      <w:r>
        <w:rPr>
          <w:lang w:eastAsia="zh-CN"/>
        </w:rPr>
        <w:t>ponadto odbiorcami danych mogą być w przyszłości również następujące podmioty:</w:t>
      </w:r>
    </w:p>
    <w:p w14:paraId="65B45AD1" w14:textId="77777777" w:rsidR="004E6D70" w:rsidRDefault="004E6D70" w:rsidP="004E6D70">
      <w:pPr>
        <w:ind w:left="284"/>
        <w:contextualSpacing/>
        <w:jc w:val="both"/>
        <w:rPr>
          <w:lang w:eastAsia="zh-CN"/>
        </w:rPr>
      </w:pPr>
      <w:r>
        <w:rPr>
          <w:lang w:eastAsia="zh-CN"/>
        </w:rPr>
        <w:t>- Strony postępowania,</w:t>
      </w:r>
    </w:p>
    <w:p w14:paraId="530D00D5" w14:textId="77777777" w:rsidR="004E6D70" w:rsidRDefault="004E6D70" w:rsidP="004E6D70">
      <w:pPr>
        <w:ind w:left="284"/>
        <w:contextualSpacing/>
        <w:jc w:val="both"/>
        <w:rPr>
          <w:lang w:eastAsia="zh-CN"/>
        </w:rPr>
      </w:pPr>
      <w:r>
        <w:rPr>
          <w:lang w:eastAsia="zh-CN"/>
        </w:rPr>
        <w:t>- Biuletyn Informacji Publicznej,</w:t>
      </w:r>
    </w:p>
    <w:p w14:paraId="34E5BD5A" w14:textId="77777777" w:rsidR="004E6D70" w:rsidRDefault="004E6D70" w:rsidP="004E6D70">
      <w:pPr>
        <w:ind w:left="284"/>
        <w:contextualSpacing/>
        <w:jc w:val="both"/>
        <w:rPr>
          <w:lang w:eastAsia="zh-CN"/>
        </w:rPr>
      </w:pPr>
      <w:r>
        <w:rPr>
          <w:lang w:eastAsia="zh-CN"/>
        </w:rPr>
        <w:t>- Urząd Zamówień Publicznych,</w:t>
      </w:r>
    </w:p>
    <w:p w14:paraId="6C9DF498" w14:textId="77777777" w:rsidR="004E6D70" w:rsidRDefault="004E6D70" w:rsidP="004E6D70">
      <w:pPr>
        <w:ind w:left="284"/>
        <w:contextualSpacing/>
        <w:jc w:val="both"/>
        <w:rPr>
          <w:lang w:eastAsia="zh-CN"/>
        </w:rPr>
      </w:pPr>
      <w:r>
        <w:rPr>
          <w:lang w:eastAsia="zh-CN"/>
        </w:rPr>
        <w:t xml:space="preserve">- Urząd Publikacji Unii Europejskiej, </w:t>
      </w:r>
    </w:p>
    <w:p w14:paraId="02BD4F54" w14:textId="77777777" w:rsidR="004E6D70" w:rsidRDefault="004E6D70" w:rsidP="004E6D70">
      <w:pPr>
        <w:ind w:left="284"/>
        <w:contextualSpacing/>
        <w:jc w:val="both"/>
        <w:rPr>
          <w:lang w:eastAsia="zh-CN"/>
        </w:rPr>
      </w:pPr>
      <w:r>
        <w:rPr>
          <w:lang w:eastAsia="zh-CN"/>
        </w:rPr>
        <w:t>- Bank,</w:t>
      </w:r>
    </w:p>
    <w:p w14:paraId="3398F068" w14:textId="77777777" w:rsidR="004E6D70" w:rsidRDefault="004E6D70" w:rsidP="004E6D70">
      <w:pPr>
        <w:ind w:left="284"/>
        <w:contextualSpacing/>
        <w:jc w:val="both"/>
        <w:rPr>
          <w:lang w:eastAsia="zh-CN"/>
        </w:rPr>
      </w:pPr>
      <w:r>
        <w:rPr>
          <w:lang w:eastAsia="zh-CN"/>
        </w:rPr>
        <w:t>- inne organy publiczne oraz podmioty upoważnione na podstawie przepisów prawa.</w:t>
      </w:r>
    </w:p>
    <w:p w14:paraId="0D4B83AE" w14:textId="77777777" w:rsidR="004E6D70" w:rsidRDefault="004E6D70" w:rsidP="004E6D70">
      <w:pPr>
        <w:numPr>
          <w:ilvl w:val="0"/>
          <w:numId w:val="9"/>
        </w:numPr>
        <w:suppressAutoHyphens/>
        <w:ind w:left="284" w:hanging="284"/>
        <w:contextualSpacing/>
        <w:jc w:val="both"/>
        <w:rPr>
          <w:lang w:eastAsia="zh-CN"/>
        </w:rPr>
      </w:pPr>
      <w:r>
        <w:rPr>
          <w:lang w:eastAsia="zh-CN"/>
        </w:rPr>
        <w:t>okres, przez który dane osobowe będą przechowywane:</w:t>
      </w:r>
    </w:p>
    <w:p w14:paraId="25074FAD" w14:textId="77777777" w:rsidR="004E6D70" w:rsidRDefault="004E6D70" w:rsidP="004E6D70">
      <w:pPr>
        <w:numPr>
          <w:ilvl w:val="1"/>
          <w:numId w:val="9"/>
        </w:numPr>
        <w:suppressAutoHyphens/>
        <w:ind w:left="567" w:hanging="283"/>
        <w:contextualSpacing/>
        <w:jc w:val="both"/>
        <w:rPr>
          <w:lang w:eastAsia="zh-CN"/>
        </w:rPr>
      </w:pPr>
      <w:r>
        <w:rPr>
          <w:lang w:eastAsia="zh-CN"/>
        </w:rPr>
        <w:t>dane osobowe przetwarzane w celu wypełnienia obowiązku prawnego administratora danych osobowych będą przechowywane przez okres wymagany przepisami prawa, który w tym przypadku wynosi:</w:t>
      </w:r>
    </w:p>
    <w:p w14:paraId="248872CC" w14:textId="77777777" w:rsidR="004E6D70" w:rsidRDefault="004E6D70" w:rsidP="004E6D70">
      <w:pPr>
        <w:ind w:left="851" w:hanging="284"/>
        <w:jc w:val="both"/>
      </w:pPr>
      <w:r>
        <w:rPr>
          <w:lang w:eastAsia="zh-CN"/>
        </w:rPr>
        <w:t>1) z</w:t>
      </w:r>
      <w:r>
        <w:t>godnie z ustawą z dnia 11.09.2019 r. Prawo zamówień publicznych (</w:t>
      </w:r>
      <w:proofErr w:type="spellStart"/>
      <w:r>
        <w:t>t.j</w:t>
      </w:r>
      <w:proofErr w:type="spellEnd"/>
      <w:r>
        <w:t xml:space="preserve">. Dz. U. z 2021 r. poz. 1129 ze zm.) – 4 lata od dnia zakończenia postepowania o udzielenie </w:t>
      </w:r>
      <w:r>
        <w:lastRenderedPageBreak/>
        <w:t>zamówienia, a jeżeli czas trwania umowy przekracza 4 lata, umowę przechowuje się przez cały czas trwania umowy.</w:t>
      </w:r>
    </w:p>
    <w:p w14:paraId="21A8B282" w14:textId="77777777" w:rsidR="004E6D70" w:rsidRDefault="004E6D70" w:rsidP="004E6D70">
      <w:pPr>
        <w:ind w:left="851" w:hanging="284"/>
        <w:jc w:val="both"/>
        <w:rPr>
          <w:rFonts w:eastAsia="Calibri"/>
          <w:lang w:eastAsia="en-US"/>
        </w:rPr>
      </w:pPr>
      <w:r>
        <w:rPr>
          <w:lang w:eastAsia="zh-CN"/>
        </w:rPr>
        <w:t>2) z</w:t>
      </w:r>
      <w:r>
        <w:t xml:space="preserve">godnie z Rozporządzeniem Prezesa Rady Ministrów z dnia 18.01.2011 r. w sprawie instrukcji kancelaryjnej, jednolitych rzeczowych wykazów akt oraz instrukcji w sprawie organizacji i zakresu działania archiwów zakładowych (Dz. U. z 2011 r., </w:t>
      </w:r>
      <w:r>
        <w:br/>
        <w:t>Nr 14, poz. 67) oraz ustawą z dnia 14.07.1983 r. o narodowym zasobie archiwalnym i archiwach (</w:t>
      </w:r>
      <w:proofErr w:type="spellStart"/>
      <w:r>
        <w:t>t.j</w:t>
      </w:r>
      <w:proofErr w:type="spellEnd"/>
      <w:r>
        <w:t>. Dz. U. z 2020 r. poz. 164):</w:t>
      </w:r>
    </w:p>
    <w:p w14:paraId="5FD4FA1E" w14:textId="77777777" w:rsidR="004E6D70" w:rsidRDefault="004E6D70" w:rsidP="004E6D70">
      <w:pPr>
        <w:ind w:left="851"/>
      </w:pPr>
      <w:r>
        <w:t>- 5 lat – dokumentacja zamówień publicznych,</w:t>
      </w:r>
    </w:p>
    <w:p w14:paraId="088C4963" w14:textId="77777777" w:rsidR="004E6D70" w:rsidRDefault="004E6D70" w:rsidP="004E6D70">
      <w:pPr>
        <w:suppressAutoHyphens/>
        <w:ind w:left="851"/>
        <w:contextualSpacing/>
        <w:jc w:val="both"/>
        <w:rPr>
          <w:lang w:eastAsia="zh-CN"/>
        </w:rPr>
      </w:pPr>
      <w:r>
        <w:t>- 10 lat – umowy zawarte w wyniku postępowania w trybie zamówień publicznych.</w:t>
      </w:r>
    </w:p>
    <w:p w14:paraId="08E81171" w14:textId="77777777" w:rsidR="004E6D70" w:rsidRDefault="004E6D70" w:rsidP="004E6D70">
      <w:pPr>
        <w:numPr>
          <w:ilvl w:val="1"/>
          <w:numId w:val="9"/>
        </w:numPr>
        <w:suppressAutoHyphens/>
        <w:ind w:left="567" w:hanging="283"/>
        <w:contextualSpacing/>
        <w:jc w:val="both"/>
        <w:rPr>
          <w:lang w:eastAsia="zh-CN"/>
        </w:rPr>
      </w:pPr>
      <w:r>
        <w:rPr>
          <w:lang w:eastAsia="zh-CN"/>
        </w:rPr>
        <w:t xml:space="preserve">dane przetwarzane w celu zawarcia lub wykonania umowy będą przechowywane przez okres obowiązywania umowy, a po jego upływie przez okres niezbędny do zabezpieczenia lub dochodzenia ewentualnych roszczeń, wypełnienia obowiązku prawnego administratora danych (np. wynikającego z przepisów podatkowych lub rachunkowych), </w:t>
      </w:r>
    </w:p>
    <w:p w14:paraId="49F1D18D" w14:textId="77777777" w:rsidR="004E6D70" w:rsidRDefault="004E6D70" w:rsidP="004E6D70">
      <w:pPr>
        <w:numPr>
          <w:ilvl w:val="1"/>
          <w:numId w:val="9"/>
        </w:numPr>
        <w:suppressAutoHyphens/>
        <w:ind w:left="567" w:hanging="283"/>
        <w:contextualSpacing/>
        <w:jc w:val="both"/>
        <w:rPr>
          <w:lang w:eastAsia="zh-CN"/>
        </w:rPr>
      </w:pPr>
      <w:r>
        <w:rPr>
          <w:lang w:eastAsia="zh-CN"/>
        </w:rPr>
        <w:t>dane przetwarzane na podstawie zgody przechowywane będą do czasu wycofania zgody.</w:t>
      </w:r>
    </w:p>
    <w:p w14:paraId="5D00DC39" w14:textId="77777777" w:rsidR="004E6D70" w:rsidRDefault="004E6D70" w:rsidP="004E6D70">
      <w:pPr>
        <w:numPr>
          <w:ilvl w:val="0"/>
          <w:numId w:val="9"/>
        </w:numPr>
        <w:suppressAutoHyphens/>
        <w:ind w:left="284" w:hanging="284"/>
        <w:contextualSpacing/>
        <w:jc w:val="both"/>
        <w:rPr>
          <w:lang w:eastAsia="zh-CN"/>
        </w:rPr>
      </w:pPr>
      <w:r>
        <w:rPr>
          <w:lang w:eastAsia="zh-CN"/>
        </w:rPr>
        <w:t>osobie, której dane są przetwarzane:</w:t>
      </w:r>
    </w:p>
    <w:p w14:paraId="050D53EC" w14:textId="77777777" w:rsidR="004E6D70" w:rsidRDefault="004E6D70" w:rsidP="004E6D70">
      <w:pPr>
        <w:numPr>
          <w:ilvl w:val="0"/>
          <w:numId w:val="10"/>
        </w:numPr>
        <w:suppressAutoHyphens/>
        <w:ind w:left="567" w:hanging="283"/>
        <w:contextualSpacing/>
        <w:jc w:val="both"/>
        <w:rPr>
          <w:lang w:eastAsia="zh-CN"/>
        </w:rPr>
      </w:pPr>
      <w:r>
        <w:rPr>
          <w:lang w:eastAsia="zh-CN"/>
        </w:rPr>
        <w:t>na podstawie wskazanych w pkt d przepisów prawa, przysługuje prawo do żądania od administratora dostępu do danych osobowych jej dotyczących, ich sprostowania, ograniczenia przetwarzania lub usunięcia - w przypadku niezgodnego z prawem przetwarzania danych, ewentualnie w przypadku gdy dane osobowe nie są już niezbędne dla celów, w których zostały zebrane,</w:t>
      </w:r>
    </w:p>
    <w:p w14:paraId="6B5936B6" w14:textId="77777777" w:rsidR="004E6D70" w:rsidRDefault="004E6D70" w:rsidP="004E6D70">
      <w:pPr>
        <w:numPr>
          <w:ilvl w:val="0"/>
          <w:numId w:val="10"/>
        </w:numPr>
        <w:suppressAutoHyphens/>
        <w:ind w:left="567" w:hanging="283"/>
        <w:contextualSpacing/>
        <w:jc w:val="both"/>
        <w:rPr>
          <w:lang w:eastAsia="zh-CN"/>
        </w:rPr>
      </w:pPr>
      <w:r>
        <w:rPr>
          <w:lang w:eastAsia="zh-CN"/>
        </w:rPr>
        <w:t>w celu podjęcia działań przed zawarciem umowy z osobą, której dane dotyczą lub wykonania umowy, której stroną jest osoba, której dane dotyczą, przysługuje prawo do żądania od administratora dostępu do danych osobowych jej dotyczących, ich sprostowania, ograniczenia przetwarzania lub usunięcia - w przypadku niezgodnego z prawem przetwarzania danych, ewentualnie w przypadku, gdy dane osobowe nie są już niezbędne dla celów, w których zostały zebrane,</w:t>
      </w:r>
    </w:p>
    <w:p w14:paraId="5894C3E0" w14:textId="77777777" w:rsidR="004E6D70" w:rsidRDefault="004E6D70" w:rsidP="004E6D70">
      <w:pPr>
        <w:numPr>
          <w:ilvl w:val="0"/>
          <w:numId w:val="10"/>
        </w:numPr>
        <w:suppressAutoHyphens/>
        <w:ind w:left="567" w:hanging="283"/>
        <w:contextualSpacing/>
        <w:jc w:val="both"/>
        <w:rPr>
          <w:lang w:eastAsia="zh-CN"/>
        </w:rPr>
      </w:pPr>
      <w:r>
        <w:rPr>
          <w:lang w:eastAsia="zh-CN"/>
        </w:rPr>
        <w:t>na podstawie zgody osoby, której dane dotyczą przysługuje prawo do cofnięcia zgody w dowolnym momencie bez wpływu na zgodność z prawem przetwarzania, którego dokonano na podstawie zgody przed jej cofnięciem. Jeżeli dane przetwarzane są w sposób zautomatyzowany, osobie, której dane dotyczą przysługuje również prawo do przenoszenia danych. Ponadto osobie, której dane dotyczą przysługuje prawo do żądania od administratora dostępu do danych osobowych jej dotyczących, ich sprostowania, ograniczenia przetwarzania lub usunięcia - o ile osoba, której dane dotyczą cofnęła zgodę na ich przetwarzanie, a żądanie dotyczy danych przetwarzanych na podstawie zgody i nie ma innych przesłanek ich przetwarzania, jak również w przypadku niezgodnego z prawem przetwarzania danych, ewentualnie w przypadku gdy dane osobowe nie są już niezbędne dla celów, w których zostały zebrane,</w:t>
      </w:r>
    </w:p>
    <w:p w14:paraId="5E2B479B" w14:textId="77777777" w:rsidR="004E6D70" w:rsidRDefault="004E6D70" w:rsidP="004E6D70">
      <w:pPr>
        <w:numPr>
          <w:ilvl w:val="0"/>
          <w:numId w:val="10"/>
        </w:numPr>
        <w:suppressAutoHyphens/>
        <w:ind w:left="567" w:hanging="283"/>
        <w:contextualSpacing/>
        <w:jc w:val="both"/>
        <w:rPr>
          <w:lang w:eastAsia="zh-CN"/>
        </w:rPr>
      </w:pPr>
      <w:r>
        <w:rPr>
          <w:lang w:eastAsia="zh-CN"/>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3D670057" w14:textId="77777777" w:rsidR="004E6D70" w:rsidRDefault="004E6D70" w:rsidP="004E6D70">
      <w:pPr>
        <w:numPr>
          <w:ilvl w:val="0"/>
          <w:numId w:val="10"/>
        </w:numPr>
        <w:suppressAutoHyphens/>
        <w:ind w:left="567" w:hanging="283"/>
        <w:contextualSpacing/>
        <w:jc w:val="both"/>
        <w:rPr>
          <w:lang w:eastAsia="zh-CN"/>
        </w:rPr>
      </w:pPr>
      <w:r>
        <w:rPr>
          <w:lang w:eastAsia="zh-CN"/>
        </w:rPr>
        <w:t xml:space="preserve">w postępowaniu o udzielenie zamówienia zgłoszenie żądania ograniczenia przetwarzania, o którym mowa w art. 18 ust. 1 rozporządzenia 2016/679, nie ogranicza przetwarzania danych osobowych do czasu zakończenia tego postępowania. </w:t>
      </w:r>
    </w:p>
    <w:p w14:paraId="3384ED30" w14:textId="77777777" w:rsidR="004E6D70" w:rsidRDefault="004E6D70" w:rsidP="004E6D70">
      <w:pPr>
        <w:numPr>
          <w:ilvl w:val="0"/>
          <w:numId w:val="9"/>
        </w:numPr>
        <w:suppressAutoHyphens/>
        <w:ind w:left="284" w:hanging="284"/>
        <w:contextualSpacing/>
        <w:jc w:val="both"/>
        <w:rPr>
          <w:lang w:eastAsia="zh-CN"/>
        </w:rPr>
      </w:pPr>
      <w:r>
        <w:rPr>
          <w:lang w:eastAsia="zh-CN"/>
        </w:rPr>
        <w:t xml:space="preserve">osobie, której dane są przetwarzane przysługuje prawo do wniesienia skargi do polskiego organu nadzorczego lub organu nadzorczego innego państwa członkowskiego Unii Europejskiej, właściwego ze względu na miejsce zwykłego pobytu lub pracy osoby, której dane dotyczą lub ze względu na miejsce domniemanego naruszenia RODO. </w:t>
      </w:r>
    </w:p>
    <w:p w14:paraId="0D8C0D47" w14:textId="77777777" w:rsidR="004E6D70" w:rsidRDefault="004E6D70" w:rsidP="004E6D70">
      <w:pPr>
        <w:numPr>
          <w:ilvl w:val="0"/>
          <w:numId w:val="9"/>
        </w:numPr>
        <w:suppressAutoHyphens/>
        <w:ind w:left="284" w:hanging="284"/>
        <w:contextualSpacing/>
        <w:jc w:val="both"/>
        <w:rPr>
          <w:lang w:eastAsia="zh-CN"/>
        </w:rPr>
      </w:pPr>
      <w:r>
        <w:rPr>
          <w:lang w:eastAsia="zh-CN"/>
        </w:rPr>
        <w:lastRenderedPageBreak/>
        <w:t>podanie danych przetwarzanych:</w:t>
      </w:r>
    </w:p>
    <w:p w14:paraId="50E6112B" w14:textId="77777777" w:rsidR="004E6D70" w:rsidRDefault="004E6D70" w:rsidP="004E6D70">
      <w:pPr>
        <w:numPr>
          <w:ilvl w:val="1"/>
          <w:numId w:val="9"/>
        </w:numPr>
        <w:suppressAutoHyphens/>
        <w:ind w:left="567" w:hanging="283"/>
        <w:contextualSpacing/>
        <w:jc w:val="both"/>
        <w:rPr>
          <w:lang w:eastAsia="zh-CN"/>
        </w:rPr>
      </w:pPr>
      <w:r>
        <w:rPr>
          <w:lang w:eastAsia="zh-CN"/>
        </w:rPr>
        <w:t xml:space="preserve"> na podstawie przepisów wskazanych w pkt d przepisów prawa jest obowiązkiem ustawowym i jako takie jest niezbędne w celu określonym w pkt c. Konsekwencje niepodania danych wynikają z ustawy </w:t>
      </w:r>
      <w:proofErr w:type="spellStart"/>
      <w:r>
        <w:rPr>
          <w:lang w:eastAsia="zh-CN"/>
        </w:rPr>
        <w:t>Pzp</w:t>
      </w:r>
      <w:proofErr w:type="spellEnd"/>
      <w:r>
        <w:rPr>
          <w:lang w:eastAsia="zh-CN"/>
        </w:rPr>
        <w:t xml:space="preserve"> i będą polegać na odrzuceniu oferty z postępowania,</w:t>
      </w:r>
    </w:p>
    <w:p w14:paraId="252D7730" w14:textId="77777777" w:rsidR="004E6D70" w:rsidRDefault="004E6D70" w:rsidP="004E6D70">
      <w:pPr>
        <w:numPr>
          <w:ilvl w:val="1"/>
          <w:numId w:val="9"/>
        </w:numPr>
        <w:suppressAutoHyphens/>
        <w:ind w:left="567" w:hanging="283"/>
        <w:contextualSpacing/>
        <w:jc w:val="both"/>
        <w:rPr>
          <w:lang w:eastAsia="zh-CN"/>
        </w:rPr>
      </w:pPr>
      <w:r>
        <w:rPr>
          <w:lang w:eastAsia="zh-CN"/>
        </w:rPr>
        <w:t>w zakresie niezbędnym do podjęcie działań przed zawarciem umowy z osobą, której dane dotyczą lub wykonania umowy, której stroną jest osoba, której dane dotyczą jest dobrowolne, jednak niezbędne w celu podjęcia działań przed zawarciem umowy na żądanie osoby, której dane dotyczą lub wykonania umowy, której stroną jest osoba, której dane dotyczą. W przypadku niepodania danych umowa nie zostanie zawarta,</w:t>
      </w:r>
    </w:p>
    <w:p w14:paraId="5C423ABC" w14:textId="77777777" w:rsidR="004E6D70" w:rsidRDefault="004E6D70" w:rsidP="004E6D70">
      <w:pPr>
        <w:numPr>
          <w:ilvl w:val="1"/>
          <w:numId w:val="9"/>
        </w:numPr>
        <w:suppressAutoHyphens/>
        <w:ind w:left="567" w:hanging="283"/>
        <w:contextualSpacing/>
        <w:jc w:val="both"/>
        <w:rPr>
          <w:lang w:eastAsia="zh-CN"/>
        </w:rPr>
      </w:pPr>
      <w:r>
        <w:rPr>
          <w:lang w:eastAsia="zh-CN"/>
        </w:rPr>
        <w:t xml:space="preserve">w zakresie danych przetwarzanych na podstawie zgody jest dobrowolne, nie jest wymogiem ustawowym, umownym lub warunkiem zawarcia umowy. Nie ma żadnych konsekwencji niepodania danych osobowych, poza tym, iż w takim przypadku może być utrudnione porozumiewanie się oraz realizacja przedmiotu zamówienia.   </w:t>
      </w:r>
    </w:p>
    <w:p w14:paraId="73D43761" w14:textId="77777777" w:rsidR="004E6D70" w:rsidRDefault="004E6D70" w:rsidP="004E6D70">
      <w:pPr>
        <w:suppressAutoHyphens/>
        <w:jc w:val="both"/>
        <w:rPr>
          <w:b/>
          <w:bCs/>
          <w:u w:val="single"/>
          <w:lang w:eastAsia="zh-CN"/>
        </w:rPr>
      </w:pPr>
    </w:p>
    <w:p w14:paraId="2F5D7276" w14:textId="77777777" w:rsidR="004E6D70" w:rsidRDefault="004E6D70" w:rsidP="004E6D70">
      <w:pPr>
        <w:suppressAutoHyphens/>
        <w:jc w:val="both"/>
        <w:rPr>
          <w:b/>
          <w:bCs/>
          <w:lang w:eastAsia="zh-CN"/>
        </w:rPr>
      </w:pPr>
      <w:r>
        <w:rPr>
          <w:b/>
          <w:bCs/>
          <w:lang w:eastAsia="zh-CN"/>
        </w:rPr>
        <w:t>2) Obowiązek informacyjny z art. 14 RODO.</w:t>
      </w:r>
    </w:p>
    <w:p w14:paraId="2EFCD3D6" w14:textId="77777777" w:rsidR="004E6D70" w:rsidRDefault="004E6D70" w:rsidP="004E6D70">
      <w:pPr>
        <w:suppressAutoHyphens/>
        <w:jc w:val="both"/>
        <w:rPr>
          <w:rFonts w:eastAsia="Calibri"/>
          <w:lang w:eastAsia="en-US"/>
        </w:rPr>
      </w:pPr>
      <w:r>
        <w:t xml:space="preserve">Zgodnie z art. 14 rozporządzenia Parlamentu Europejskiego i Rady (UE) 2016/679 z dnia </w:t>
      </w:r>
      <w:r>
        <w:br/>
        <w:t>27 kwietnia 2016 r. w sprawie ochrony osób fizycznych w związku z przetwarzaniem danych osobowych i w sprawie swobodnego przepływu takich danych oraz uchylenia dyrektywy 95/46/WE informujemy, iż:</w:t>
      </w:r>
    </w:p>
    <w:p w14:paraId="345790B6" w14:textId="77777777" w:rsidR="004E6D70" w:rsidRDefault="004E6D70" w:rsidP="004E6D70">
      <w:pPr>
        <w:numPr>
          <w:ilvl w:val="0"/>
          <w:numId w:val="9"/>
        </w:numPr>
        <w:suppressAutoHyphens/>
        <w:ind w:left="284" w:hanging="284"/>
        <w:contextualSpacing/>
        <w:jc w:val="both"/>
        <w:rPr>
          <w:rFonts w:eastAsia="Calibri"/>
          <w:lang w:eastAsia="en-US"/>
        </w:rPr>
      </w:pPr>
      <w:r>
        <w:t>administratorem danych osobowych jest Gmina Lesznowola, ul. Gminna 60, 05-506 Lesznowola. Dane kontaktowe: Gmina Lesznowola, ul. Gminna 60, 05-506 Lesznowola, tel. (22) 757-93-40, fax. (22) 757-92-70, email: rodo@lesznowola.pl.</w:t>
      </w:r>
    </w:p>
    <w:p w14:paraId="1E575309" w14:textId="77777777" w:rsidR="004E6D70" w:rsidRDefault="004E6D70" w:rsidP="004E6D70">
      <w:pPr>
        <w:numPr>
          <w:ilvl w:val="0"/>
          <w:numId w:val="9"/>
        </w:numPr>
        <w:suppressAutoHyphens/>
        <w:ind w:left="284" w:hanging="284"/>
        <w:contextualSpacing/>
        <w:jc w:val="both"/>
      </w:pPr>
      <w:r>
        <w:t>dane kontaktowe inspektora ochrony danych: mail: inspektor@lesznowola.pl, adres do korespondencji: Inspektor ochrony danych, Gmina Lesznowola, ul. Gminna 60, 05-506 Lesznowola.</w:t>
      </w:r>
    </w:p>
    <w:p w14:paraId="17194D99" w14:textId="77777777" w:rsidR="004E6D70" w:rsidRDefault="004E6D70" w:rsidP="004E6D70">
      <w:pPr>
        <w:numPr>
          <w:ilvl w:val="0"/>
          <w:numId w:val="9"/>
        </w:numPr>
        <w:suppressAutoHyphens/>
        <w:ind w:left="284" w:hanging="284"/>
        <w:contextualSpacing/>
        <w:jc w:val="both"/>
        <w:rPr>
          <w:lang w:eastAsia="zh-CN"/>
        </w:rPr>
      </w:pPr>
      <w:r>
        <w:rPr>
          <w:lang w:eastAsia="zh-CN"/>
        </w:rPr>
        <w:t>dane osobowe przetwarzane są w następujących celach:</w:t>
      </w:r>
    </w:p>
    <w:p w14:paraId="40C2AB71" w14:textId="77777777" w:rsidR="004E6D70" w:rsidRDefault="004E6D70" w:rsidP="004E6D70">
      <w:pPr>
        <w:numPr>
          <w:ilvl w:val="1"/>
          <w:numId w:val="9"/>
        </w:numPr>
        <w:tabs>
          <w:tab w:val="left" w:pos="567"/>
        </w:tabs>
        <w:ind w:left="284" w:firstLine="0"/>
        <w:jc w:val="both"/>
        <w:rPr>
          <w:lang w:eastAsia="zh-CN"/>
        </w:rPr>
      </w:pPr>
      <w:r>
        <w:rPr>
          <w:lang w:eastAsia="zh-CN"/>
        </w:rPr>
        <w:t>przeprowadzenie postępowania o udzielenie zamówienia publicznego,</w:t>
      </w:r>
    </w:p>
    <w:p w14:paraId="0737E51F" w14:textId="77777777" w:rsidR="004E6D70" w:rsidRDefault="004E6D70" w:rsidP="004E6D70">
      <w:pPr>
        <w:numPr>
          <w:ilvl w:val="1"/>
          <w:numId w:val="9"/>
        </w:numPr>
        <w:tabs>
          <w:tab w:val="left" w:pos="567"/>
        </w:tabs>
        <w:suppressAutoHyphens/>
        <w:ind w:left="284" w:firstLine="0"/>
        <w:contextualSpacing/>
        <w:jc w:val="both"/>
        <w:rPr>
          <w:lang w:eastAsia="zh-CN"/>
        </w:rPr>
      </w:pPr>
      <w:r>
        <w:rPr>
          <w:lang w:eastAsia="zh-CN"/>
        </w:rPr>
        <w:t>zawarcie umowy w sprawie zamówienia publicznego,</w:t>
      </w:r>
    </w:p>
    <w:p w14:paraId="065D8C4A" w14:textId="77777777" w:rsidR="004E6D70" w:rsidRDefault="004E6D70" w:rsidP="004E6D70">
      <w:pPr>
        <w:numPr>
          <w:ilvl w:val="1"/>
          <w:numId w:val="9"/>
        </w:numPr>
        <w:tabs>
          <w:tab w:val="left" w:pos="567"/>
        </w:tabs>
        <w:suppressAutoHyphens/>
        <w:ind w:left="284" w:firstLine="0"/>
        <w:contextualSpacing/>
        <w:jc w:val="both"/>
        <w:rPr>
          <w:lang w:eastAsia="zh-CN"/>
        </w:rPr>
      </w:pPr>
      <w:r>
        <w:rPr>
          <w:lang w:eastAsia="zh-CN"/>
        </w:rPr>
        <w:t>realizacja umowy w sprawie zamówienia publicznego,</w:t>
      </w:r>
    </w:p>
    <w:p w14:paraId="4DDBA4EF" w14:textId="77777777" w:rsidR="004E6D70" w:rsidRDefault="004E6D70" w:rsidP="004E6D70">
      <w:pPr>
        <w:numPr>
          <w:ilvl w:val="1"/>
          <w:numId w:val="9"/>
        </w:numPr>
        <w:tabs>
          <w:tab w:val="left" w:pos="567"/>
        </w:tabs>
        <w:suppressAutoHyphens/>
        <w:ind w:left="284" w:firstLine="0"/>
        <w:contextualSpacing/>
        <w:jc w:val="both"/>
        <w:rPr>
          <w:lang w:eastAsia="zh-CN"/>
        </w:rPr>
      </w:pPr>
      <w:r>
        <w:rPr>
          <w:lang w:eastAsia="zh-CN"/>
        </w:rPr>
        <w:t>archiwizacja dokumentacji postępowania o udzielenie zamówienia publicznego.</w:t>
      </w:r>
    </w:p>
    <w:p w14:paraId="7E534B8C" w14:textId="77777777" w:rsidR="004E6D70" w:rsidRDefault="004E6D70" w:rsidP="004E6D70">
      <w:pPr>
        <w:numPr>
          <w:ilvl w:val="0"/>
          <w:numId w:val="9"/>
        </w:numPr>
        <w:ind w:left="284" w:hanging="284"/>
        <w:contextualSpacing/>
        <w:jc w:val="both"/>
        <w:rPr>
          <w:lang w:eastAsia="zh-CN"/>
        </w:rPr>
      </w:pPr>
      <w:r>
        <w:rPr>
          <w:lang w:eastAsia="zh-CN"/>
        </w:rPr>
        <w:t>podstawę przetwarzania danych osobowych stanowi art. 6 ust. 1 lit. a) i b) oraz lit. c) RODO – wskazane przepisy pozwalają administratorowi danych na podjęcie działań przed zawarciem umowy z osobą, której dane dotyczą lub wykonanie umowy, której stroną jest osoba, której dane dotyczą; wypełnienie obowiązku prawnego ciążącego na administratorze danych osobowych wynikającego z następujących przepisów: ustawy z dnia 11.09.2019 r. Prawo zamówień publicznych (</w:t>
      </w:r>
      <w:proofErr w:type="spellStart"/>
      <w:r>
        <w:rPr>
          <w:lang w:eastAsia="zh-CN"/>
        </w:rPr>
        <w:t>t.j</w:t>
      </w:r>
      <w:proofErr w:type="spellEnd"/>
      <w:r>
        <w:rPr>
          <w:lang w:eastAsia="zh-CN"/>
        </w:rPr>
        <w:t xml:space="preserve">. Dz. U z. 2021 r. poz. 1129 ze zm.) (zwana dalej „ustawą </w:t>
      </w:r>
      <w:proofErr w:type="spellStart"/>
      <w:r>
        <w:rPr>
          <w:lang w:eastAsia="zh-CN"/>
        </w:rPr>
        <w:t>Pzp</w:t>
      </w:r>
      <w:proofErr w:type="spellEnd"/>
      <w:r>
        <w:rPr>
          <w:lang w:eastAsia="zh-CN"/>
        </w:rPr>
        <w:t>”) oraz przepisów wykonawczych do niej wydanych, a w zakresie nieuregulowanym ww. przepisami oraz wykraczającym poza zakres danych niezbędnych do zawarcia lub wykonania umowy, dane przetwarzane są na podstawie zgody osoby, której dane dotyczą.</w:t>
      </w:r>
    </w:p>
    <w:p w14:paraId="5C863B2F" w14:textId="77777777" w:rsidR="004E6D70" w:rsidRDefault="004E6D70" w:rsidP="004E6D70">
      <w:pPr>
        <w:numPr>
          <w:ilvl w:val="0"/>
          <w:numId w:val="9"/>
        </w:numPr>
        <w:suppressAutoHyphens/>
        <w:ind w:left="284" w:hanging="284"/>
        <w:contextualSpacing/>
        <w:jc w:val="both"/>
        <w:rPr>
          <w:lang w:eastAsia="zh-CN"/>
        </w:rPr>
      </w:pPr>
      <w:r>
        <w:rPr>
          <w:lang w:eastAsia="zh-CN"/>
        </w:rPr>
        <w:t>dane osobowe będą przekazywane innym odbiorcom tj.:</w:t>
      </w:r>
    </w:p>
    <w:p w14:paraId="249967B2" w14:textId="77777777" w:rsidR="004E6D70" w:rsidRDefault="004E6D70" w:rsidP="004E6D70">
      <w:pPr>
        <w:ind w:left="426" w:hanging="142"/>
        <w:contextualSpacing/>
        <w:jc w:val="both"/>
        <w:rPr>
          <w:lang w:eastAsia="zh-CN"/>
        </w:rPr>
      </w:pPr>
      <w:r>
        <w:rPr>
          <w:lang w:eastAsia="zh-CN"/>
        </w:rPr>
        <w:t xml:space="preserve">- </w:t>
      </w:r>
      <w:r>
        <w:rPr>
          <w:rFonts w:eastAsia="Calibri"/>
          <w:lang w:eastAsia="en-US"/>
        </w:rPr>
        <w:t xml:space="preserve">Microsoft </w:t>
      </w:r>
      <w:proofErr w:type="spellStart"/>
      <w:r>
        <w:rPr>
          <w:rFonts w:eastAsia="Calibri"/>
          <w:lang w:eastAsia="en-US"/>
        </w:rPr>
        <w:t>Ireland</w:t>
      </w:r>
      <w:proofErr w:type="spellEnd"/>
      <w:r>
        <w:rPr>
          <w:rFonts w:eastAsia="Calibri"/>
          <w:lang w:eastAsia="en-US"/>
        </w:rPr>
        <w:t xml:space="preserve"> Operations </w:t>
      </w:r>
      <w:proofErr w:type="spellStart"/>
      <w:r>
        <w:rPr>
          <w:rFonts w:eastAsia="Calibri"/>
          <w:lang w:eastAsia="en-US"/>
        </w:rPr>
        <w:t>Ltd</w:t>
      </w:r>
      <w:proofErr w:type="spellEnd"/>
      <w:r>
        <w:rPr>
          <w:rFonts w:eastAsia="Calibri"/>
          <w:lang w:eastAsia="en-US"/>
        </w:rPr>
        <w:t xml:space="preserve">, One Microsoft Place, </w:t>
      </w:r>
      <w:proofErr w:type="spellStart"/>
      <w:r>
        <w:rPr>
          <w:rFonts w:eastAsia="Calibri"/>
          <w:lang w:eastAsia="en-US"/>
        </w:rPr>
        <w:t>South</w:t>
      </w:r>
      <w:proofErr w:type="spellEnd"/>
      <w:r>
        <w:rPr>
          <w:rFonts w:eastAsia="Calibri"/>
          <w:lang w:eastAsia="en-US"/>
        </w:rPr>
        <w:t xml:space="preserve"> </w:t>
      </w:r>
      <w:proofErr w:type="spellStart"/>
      <w:r>
        <w:rPr>
          <w:rFonts w:eastAsia="Calibri"/>
          <w:lang w:eastAsia="en-US"/>
        </w:rPr>
        <w:t>County</w:t>
      </w:r>
      <w:proofErr w:type="spellEnd"/>
      <w:r>
        <w:rPr>
          <w:rFonts w:eastAsia="Calibri"/>
          <w:lang w:eastAsia="en-US"/>
        </w:rPr>
        <w:t xml:space="preserve"> Business Park </w:t>
      </w:r>
      <w:proofErr w:type="spellStart"/>
      <w:r>
        <w:rPr>
          <w:rFonts w:eastAsia="Calibri"/>
          <w:lang w:eastAsia="en-US"/>
        </w:rPr>
        <w:t>Leopardstown</w:t>
      </w:r>
      <w:proofErr w:type="spellEnd"/>
      <w:r>
        <w:rPr>
          <w:rFonts w:eastAsia="Calibri"/>
          <w:lang w:eastAsia="en-US"/>
        </w:rPr>
        <w:t xml:space="preserve"> Dublin 18, D18 P521 Irlandia – usługa Office 365,</w:t>
      </w:r>
    </w:p>
    <w:p w14:paraId="2C2BE78A" w14:textId="77777777" w:rsidR="004E6D70" w:rsidRDefault="004E6D70" w:rsidP="004E6D70">
      <w:pPr>
        <w:ind w:left="426" w:hanging="142"/>
        <w:jc w:val="both"/>
      </w:pPr>
      <w:r>
        <w:rPr>
          <w:lang w:eastAsia="zh-CN"/>
        </w:rPr>
        <w:t>- „</w:t>
      </w:r>
      <w:proofErr w:type="spellStart"/>
      <w:r>
        <w:t>PolGuard</w:t>
      </w:r>
      <w:proofErr w:type="spellEnd"/>
      <w:r>
        <w:t xml:space="preserve"> Consulting” Sp. z o.o., ul. Ogórkowa 45A/10, 04-998 Warszawa - usługa IOD,</w:t>
      </w:r>
    </w:p>
    <w:p w14:paraId="2B5E64BD" w14:textId="77777777" w:rsidR="004E6D70" w:rsidRDefault="004E6D70" w:rsidP="004E6D70">
      <w:pPr>
        <w:ind w:left="284"/>
        <w:contextualSpacing/>
        <w:jc w:val="both"/>
        <w:rPr>
          <w:lang w:eastAsia="zh-CN"/>
        </w:rPr>
      </w:pPr>
      <w:r>
        <w:rPr>
          <w:lang w:eastAsia="zh-CN"/>
        </w:rPr>
        <w:t>ponadto odbiorcami danych mogą być w przyszłości również następujące podmioty:</w:t>
      </w:r>
    </w:p>
    <w:p w14:paraId="5F4B64B3" w14:textId="77777777" w:rsidR="004E6D70" w:rsidRDefault="004E6D70" w:rsidP="004E6D70">
      <w:pPr>
        <w:ind w:left="284"/>
        <w:contextualSpacing/>
        <w:jc w:val="both"/>
        <w:rPr>
          <w:lang w:eastAsia="zh-CN"/>
        </w:rPr>
      </w:pPr>
      <w:r>
        <w:rPr>
          <w:lang w:eastAsia="zh-CN"/>
        </w:rPr>
        <w:t>- Strony postępowania,</w:t>
      </w:r>
    </w:p>
    <w:p w14:paraId="6A631026" w14:textId="77777777" w:rsidR="004E6D70" w:rsidRDefault="004E6D70" w:rsidP="004E6D70">
      <w:pPr>
        <w:ind w:left="284"/>
        <w:contextualSpacing/>
        <w:jc w:val="both"/>
        <w:rPr>
          <w:lang w:eastAsia="zh-CN"/>
        </w:rPr>
      </w:pPr>
      <w:r>
        <w:rPr>
          <w:lang w:eastAsia="zh-CN"/>
        </w:rPr>
        <w:t>- Biuletyn Informacji Publicznej,</w:t>
      </w:r>
    </w:p>
    <w:p w14:paraId="756F7BEF" w14:textId="77777777" w:rsidR="004E6D70" w:rsidRDefault="004E6D70" w:rsidP="004E6D70">
      <w:pPr>
        <w:ind w:left="284"/>
        <w:contextualSpacing/>
        <w:jc w:val="both"/>
        <w:rPr>
          <w:lang w:eastAsia="zh-CN"/>
        </w:rPr>
      </w:pPr>
      <w:r>
        <w:rPr>
          <w:lang w:eastAsia="zh-CN"/>
        </w:rPr>
        <w:t>- Urząd Zamówień Publicznych,</w:t>
      </w:r>
    </w:p>
    <w:p w14:paraId="50F282E0" w14:textId="77777777" w:rsidR="004E6D70" w:rsidRDefault="004E6D70" w:rsidP="004E6D70">
      <w:pPr>
        <w:ind w:left="284"/>
        <w:contextualSpacing/>
        <w:jc w:val="both"/>
        <w:rPr>
          <w:lang w:eastAsia="zh-CN"/>
        </w:rPr>
      </w:pPr>
      <w:r>
        <w:rPr>
          <w:lang w:eastAsia="zh-CN"/>
        </w:rPr>
        <w:t xml:space="preserve">- Urząd Publikacji Unii Europejskiej, </w:t>
      </w:r>
    </w:p>
    <w:p w14:paraId="02939961" w14:textId="77777777" w:rsidR="004E6D70" w:rsidRDefault="004E6D70" w:rsidP="004E6D70">
      <w:pPr>
        <w:ind w:left="284"/>
        <w:contextualSpacing/>
        <w:jc w:val="both"/>
        <w:rPr>
          <w:lang w:eastAsia="zh-CN"/>
        </w:rPr>
      </w:pPr>
      <w:r>
        <w:rPr>
          <w:lang w:eastAsia="zh-CN"/>
        </w:rPr>
        <w:t>- Bank,</w:t>
      </w:r>
    </w:p>
    <w:p w14:paraId="736FD515" w14:textId="77777777" w:rsidR="004E6D70" w:rsidRDefault="004E6D70" w:rsidP="004E6D70">
      <w:pPr>
        <w:ind w:left="284"/>
        <w:contextualSpacing/>
        <w:jc w:val="both"/>
        <w:rPr>
          <w:lang w:eastAsia="zh-CN"/>
        </w:rPr>
      </w:pPr>
      <w:r>
        <w:rPr>
          <w:lang w:eastAsia="zh-CN"/>
        </w:rPr>
        <w:lastRenderedPageBreak/>
        <w:t>- inne organy publiczne oraz podmioty upoważnione na podstawie przepisów prawa.</w:t>
      </w:r>
    </w:p>
    <w:p w14:paraId="244E8556" w14:textId="77777777" w:rsidR="004E6D70" w:rsidRDefault="004E6D70" w:rsidP="004E6D70">
      <w:pPr>
        <w:numPr>
          <w:ilvl w:val="0"/>
          <w:numId w:val="9"/>
        </w:numPr>
        <w:suppressAutoHyphens/>
        <w:ind w:left="284" w:hanging="284"/>
        <w:contextualSpacing/>
        <w:jc w:val="both"/>
        <w:rPr>
          <w:lang w:eastAsia="zh-CN"/>
        </w:rPr>
      </w:pPr>
      <w:r>
        <w:rPr>
          <w:lang w:eastAsia="zh-CN"/>
        </w:rPr>
        <w:t>okres, przez który dane osobowe będą przechowywane:</w:t>
      </w:r>
    </w:p>
    <w:p w14:paraId="735E04A3" w14:textId="77777777" w:rsidR="004E6D70" w:rsidRDefault="004E6D70" w:rsidP="004E6D70">
      <w:pPr>
        <w:numPr>
          <w:ilvl w:val="1"/>
          <w:numId w:val="9"/>
        </w:numPr>
        <w:suppressAutoHyphens/>
        <w:ind w:left="567" w:hanging="283"/>
        <w:contextualSpacing/>
        <w:jc w:val="both"/>
        <w:rPr>
          <w:lang w:eastAsia="zh-CN"/>
        </w:rPr>
      </w:pPr>
      <w:r>
        <w:rPr>
          <w:lang w:eastAsia="zh-CN"/>
        </w:rPr>
        <w:t>dane osobowe przetwarzane w celu wypełnienia obowiązku prawnego administratora danych osobowych będą przechowywane przez okres wymagany przepisami prawa, który w tym przypadku wynosi:</w:t>
      </w:r>
    </w:p>
    <w:p w14:paraId="78E4DD98" w14:textId="77777777" w:rsidR="004E6D70" w:rsidRDefault="004E6D70" w:rsidP="004E6D70">
      <w:pPr>
        <w:ind w:left="851" w:hanging="284"/>
        <w:jc w:val="both"/>
      </w:pPr>
      <w:r>
        <w:rPr>
          <w:lang w:eastAsia="zh-CN"/>
        </w:rPr>
        <w:t>1) z</w:t>
      </w:r>
      <w:r>
        <w:t>godnie z ustawą z dnia 11.09.2019 r. Prawo zamówień publicznych (</w:t>
      </w:r>
      <w:proofErr w:type="spellStart"/>
      <w:r>
        <w:t>t.j</w:t>
      </w:r>
      <w:proofErr w:type="spellEnd"/>
      <w:r>
        <w:t>. Dz. U. z 2021 r. poz. 1129 ze zm.) – 4 lata od dnia zakończenia postepowania o udzielenie zamówienia, a jeżeli czas trwania umowy przekracza 4 lata, umowę przechowuje się przez cały czas trwania umowy.</w:t>
      </w:r>
    </w:p>
    <w:p w14:paraId="7F15FE23" w14:textId="77777777" w:rsidR="004E6D70" w:rsidRDefault="004E6D70" w:rsidP="004E6D70">
      <w:pPr>
        <w:ind w:left="851" w:hanging="284"/>
        <w:jc w:val="both"/>
        <w:rPr>
          <w:rFonts w:eastAsia="Calibri"/>
          <w:lang w:eastAsia="en-US"/>
        </w:rPr>
      </w:pPr>
      <w:r>
        <w:rPr>
          <w:lang w:eastAsia="zh-CN"/>
        </w:rPr>
        <w:t>2) z</w:t>
      </w:r>
      <w:r>
        <w:t xml:space="preserve">godnie z Rozporządzeniem Prezesa Rady Ministrów z dnia 18.01.2011 r. w sprawie instrukcji kancelaryjnej, jednolitych rzeczowych wykazów akt oraz instrukcji w sprawie organizacji i zakresu działania archiwów zakładowych (Dz. U. z 2011 r., </w:t>
      </w:r>
      <w:r>
        <w:br/>
        <w:t>Nr 14, poz. 67) oraz ustawą z dnia 14.07.1983 r. o narodowym zasobie archiwalnym i archiwach (</w:t>
      </w:r>
      <w:proofErr w:type="spellStart"/>
      <w:r>
        <w:t>t.j</w:t>
      </w:r>
      <w:proofErr w:type="spellEnd"/>
      <w:r>
        <w:t>. Dz. U. z 2020 r. poz. 164):</w:t>
      </w:r>
    </w:p>
    <w:p w14:paraId="09C3708A" w14:textId="77777777" w:rsidR="004E6D70" w:rsidRDefault="004E6D70" w:rsidP="004E6D70">
      <w:pPr>
        <w:ind w:left="851"/>
      </w:pPr>
      <w:r>
        <w:t>- 5 lat – dokumentacja zamówień publicznych,</w:t>
      </w:r>
    </w:p>
    <w:p w14:paraId="29C1204C" w14:textId="77777777" w:rsidR="004E6D70" w:rsidRDefault="004E6D70" w:rsidP="004E6D70">
      <w:pPr>
        <w:suppressAutoHyphens/>
        <w:ind w:left="851"/>
        <w:contextualSpacing/>
        <w:jc w:val="both"/>
        <w:rPr>
          <w:lang w:eastAsia="zh-CN"/>
        </w:rPr>
      </w:pPr>
      <w:r>
        <w:t>- 10 lat – umowy zawarte w wyniku postępowania w trybie zamówień publicznych.</w:t>
      </w:r>
    </w:p>
    <w:p w14:paraId="7100C5FE" w14:textId="77777777" w:rsidR="004E6D70" w:rsidRDefault="004E6D70" w:rsidP="004E6D70">
      <w:pPr>
        <w:numPr>
          <w:ilvl w:val="1"/>
          <w:numId w:val="9"/>
        </w:numPr>
        <w:suppressAutoHyphens/>
        <w:ind w:left="567" w:hanging="283"/>
        <w:contextualSpacing/>
        <w:jc w:val="both"/>
        <w:rPr>
          <w:lang w:eastAsia="zh-CN"/>
        </w:rPr>
      </w:pPr>
      <w:r>
        <w:rPr>
          <w:lang w:eastAsia="zh-CN"/>
        </w:rPr>
        <w:t xml:space="preserve">dane przetwarzane w celu zawarcia lub wykonania umowy będą przechowywane przez okres obowiązywania umowy, a po jego upływie przez okres niezbędny do zabezpieczenia lub dochodzenia ewentualnych roszczeń, wypełnienia obowiązku prawnego administratora danych (np. wynikającego z przepisów podatkowych lub rachunkowych), </w:t>
      </w:r>
    </w:p>
    <w:p w14:paraId="45B89EEE" w14:textId="77777777" w:rsidR="004E6D70" w:rsidRDefault="004E6D70" w:rsidP="004E6D70">
      <w:pPr>
        <w:numPr>
          <w:ilvl w:val="1"/>
          <w:numId w:val="9"/>
        </w:numPr>
        <w:suppressAutoHyphens/>
        <w:ind w:left="567" w:hanging="283"/>
        <w:contextualSpacing/>
        <w:jc w:val="both"/>
        <w:rPr>
          <w:lang w:eastAsia="zh-CN"/>
        </w:rPr>
      </w:pPr>
      <w:r>
        <w:rPr>
          <w:lang w:eastAsia="zh-CN"/>
        </w:rPr>
        <w:t>dane przetwarzane na podstawie zgody przechowywane będą do czasu wycofania zgody.</w:t>
      </w:r>
    </w:p>
    <w:p w14:paraId="56B5DB77" w14:textId="77777777" w:rsidR="004E6D70" w:rsidRDefault="004E6D70" w:rsidP="004E6D70">
      <w:pPr>
        <w:numPr>
          <w:ilvl w:val="0"/>
          <w:numId w:val="9"/>
        </w:numPr>
        <w:suppressAutoHyphens/>
        <w:ind w:left="284" w:hanging="284"/>
        <w:contextualSpacing/>
        <w:jc w:val="both"/>
        <w:rPr>
          <w:lang w:eastAsia="zh-CN"/>
        </w:rPr>
      </w:pPr>
      <w:r>
        <w:rPr>
          <w:lang w:eastAsia="zh-CN"/>
        </w:rPr>
        <w:t>osobie, której dane są przetwarzane:</w:t>
      </w:r>
    </w:p>
    <w:p w14:paraId="19B13741" w14:textId="77777777" w:rsidR="004E6D70" w:rsidRDefault="004E6D70" w:rsidP="004E6D70">
      <w:pPr>
        <w:numPr>
          <w:ilvl w:val="0"/>
          <w:numId w:val="10"/>
        </w:numPr>
        <w:suppressAutoHyphens/>
        <w:ind w:left="567" w:hanging="283"/>
        <w:contextualSpacing/>
        <w:jc w:val="both"/>
        <w:rPr>
          <w:lang w:eastAsia="zh-CN"/>
        </w:rPr>
      </w:pPr>
      <w:r>
        <w:rPr>
          <w:lang w:eastAsia="zh-CN"/>
        </w:rPr>
        <w:t>na podstawie wskazanych w pkt d przepisów prawa, przysługuje prawo do żądania od administratora dostępu do danych osobowych jej dotyczących, ich sprostowania, ograniczenia przetwarzania lub usunięcia - w przypadku niezgodnego z prawem przetwarzania danych, ewentualnie w przypadku gdy dane osobowe nie są już niezbędne dla celów, w których zostały zebrane,</w:t>
      </w:r>
    </w:p>
    <w:p w14:paraId="3EA175FB" w14:textId="77777777" w:rsidR="004E6D70" w:rsidRDefault="004E6D70" w:rsidP="004E6D70">
      <w:pPr>
        <w:numPr>
          <w:ilvl w:val="0"/>
          <w:numId w:val="10"/>
        </w:numPr>
        <w:suppressAutoHyphens/>
        <w:ind w:left="567" w:hanging="283"/>
        <w:contextualSpacing/>
        <w:jc w:val="both"/>
        <w:rPr>
          <w:lang w:eastAsia="zh-CN"/>
        </w:rPr>
      </w:pPr>
      <w:r>
        <w:rPr>
          <w:lang w:eastAsia="zh-CN"/>
        </w:rPr>
        <w:t>w celu podjęcia działań przed zawarciem umowy z osobą, której dane dotyczą lub wykonania umowy, której stroną jest osoba, której dane dotyczą, przysługuje prawo do żądania od administratora dostępu do danych osobowych jej dotyczących, ich sprostowania, ograniczenia przetwarzania lub usunięcia - w przypadku niezgodnego z prawem przetwarzania danych, ewentualnie w przypadku gdy dane osobowe nie są już niezbędne dla celów, w których zostały zebrane,</w:t>
      </w:r>
    </w:p>
    <w:p w14:paraId="5337EEF5" w14:textId="77777777" w:rsidR="004E6D70" w:rsidRDefault="004E6D70" w:rsidP="004E6D70">
      <w:pPr>
        <w:numPr>
          <w:ilvl w:val="0"/>
          <w:numId w:val="10"/>
        </w:numPr>
        <w:suppressAutoHyphens/>
        <w:ind w:left="567" w:hanging="283"/>
        <w:contextualSpacing/>
        <w:jc w:val="both"/>
        <w:rPr>
          <w:lang w:eastAsia="zh-CN"/>
        </w:rPr>
      </w:pPr>
      <w:r>
        <w:rPr>
          <w:lang w:eastAsia="zh-CN"/>
        </w:rPr>
        <w:t>na podstawie zgody osoby, której dane dotyczą przysługuje prawo do cofnięcia zgody w dowolnym momencie bez wpływu na zgodność z prawem przetwarzania, którego dokonano na podstawie zgody przed jej cofnięciem. Jeżeli dane przetwarzane są w sposób zautomatyzowany, osobie której dane dotyczą przysługuje również prawo do przenoszenia danych. Ponadto osobie, której dane dotyczą przysługuje prawo do żądania od administratora dostępu do danych osobowych jej dotyczących, ich sprostowania, ograniczenia przetwarzania lub usunięcia - o ile osoba, której dane dotyczą cofnęła zgodę na ich przetwarzanie, a żądanie dotyczy danych przetwarzanych na podstawie zgody i nie ma innych przesłanek ich przetwarzania, jak również w przypadku niezgodnego z prawem przetwarzania danych, ewentualnie w przypadku gdy dane osobowe nie są już niezbędne dla celów, w których zostały zebrane,</w:t>
      </w:r>
    </w:p>
    <w:p w14:paraId="23D6FF81" w14:textId="77777777" w:rsidR="004E6D70" w:rsidRDefault="004E6D70" w:rsidP="004E6D70">
      <w:pPr>
        <w:numPr>
          <w:ilvl w:val="0"/>
          <w:numId w:val="10"/>
        </w:numPr>
        <w:suppressAutoHyphens/>
        <w:ind w:left="567" w:hanging="283"/>
        <w:contextualSpacing/>
        <w:jc w:val="both"/>
        <w:rPr>
          <w:lang w:eastAsia="zh-CN"/>
        </w:rPr>
      </w:pPr>
      <w:r>
        <w:rPr>
          <w:lang w:eastAsia="zh-CN"/>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0A14AAD1" w14:textId="77777777" w:rsidR="004E6D70" w:rsidRDefault="004E6D70" w:rsidP="004E6D70">
      <w:pPr>
        <w:numPr>
          <w:ilvl w:val="0"/>
          <w:numId w:val="10"/>
        </w:numPr>
        <w:suppressAutoHyphens/>
        <w:ind w:left="567" w:hanging="283"/>
        <w:contextualSpacing/>
        <w:jc w:val="both"/>
        <w:rPr>
          <w:lang w:eastAsia="zh-CN"/>
        </w:rPr>
      </w:pPr>
      <w:r>
        <w:rPr>
          <w:lang w:eastAsia="zh-CN"/>
        </w:rPr>
        <w:lastRenderedPageBreak/>
        <w:t xml:space="preserve">w postępowaniu o udzielenie zamówienia zgłoszenie żądania ograniczenia przetwarzania, o którym mowa w art. 18 ust. 1 rozporządzenia 2016/679, nie ogranicza przetwarzania danych osobowych do czasu zakończenia tego postępowania. </w:t>
      </w:r>
    </w:p>
    <w:p w14:paraId="55E9DB2E" w14:textId="77777777" w:rsidR="004E6D70" w:rsidRDefault="004E6D70" w:rsidP="004E6D70">
      <w:pPr>
        <w:numPr>
          <w:ilvl w:val="0"/>
          <w:numId w:val="9"/>
        </w:numPr>
        <w:suppressAutoHyphens/>
        <w:ind w:left="284" w:hanging="284"/>
        <w:contextualSpacing/>
        <w:jc w:val="both"/>
        <w:rPr>
          <w:lang w:eastAsia="zh-CN"/>
        </w:rPr>
      </w:pPr>
      <w:r>
        <w:rPr>
          <w:lang w:eastAsia="zh-CN"/>
        </w:rPr>
        <w:t>osobie, której dane są przetwarzane przysługuje prawo do wniesienia skargi do polskiego organu nadzorczego lub organu nadzorczego innego państwa członkowskiego Unii Europejskiej, właściwego ze względu na miejsce zwykłego pobytu lub pracy osoby, której dane dotyczą lub ze względu na miejsce domniemanego naruszenia RODO,</w:t>
      </w:r>
    </w:p>
    <w:p w14:paraId="078A69F4" w14:textId="77777777" w:rsidR="004E6D70" w:rsidRDefault="004E6D70" w:rsidP="004E6D70">
      <w:pPr>
        <w:numPr>
          <w:ilvl w:val="0"/>
          <w:numId w:val="9"/>
        </w:numPr>
        <w:suppressAutoHyphens/>
        <w:ind w:left="284" w:hanging="284"/>
        <w:contextualSpacing/>
        <w:jc w:val="both"/>
        <w:rPr>
          <w:lang w:eastAsia="zh-CN"/>
        </w:rPr>
      </w:pPr>
      <w:r>
        <w:rPr>
          <w:lang w:eastAsia="zh-CN"/>
        </w:rPr>
        <w:t>administrator danych przetwarza następujące kategorie danych osobowych: imię, nazwisko, adres, stanowisko, numer telefonu, adres poczty e-mail,</w:t>
      </w:r>
    </w:p>
    <w:p w14:paraId="640F5AE1" w14:textId="77777777" w:rsidR="004E6D70" w:rsidRDefault="004E6D70" w:rsidP="004E6D70">
      <w:pPr>
        <w:numPr>
          <w:ilvl w:val="0"/>
          <w:numId w:val="9"/>
        </w:numPr>
        <w:suppressAutoHyphens/>
        <w:ind w:left="284" w:hanging="284"/>
        <w:contextualSpacing/>
        <w:jc w:val="both"/>
        <w:rPr>
          <w:lang w:eastAsia="zh-CN"/>
        </w:rPr>
      </w:pPr>
      <w:r>
        <w:rPr>
          <w:lang w:eastAsia="zh-CN"/>
        </w:rPr>
        <w:t>źródłem, z którego pozyskano dane osobowe jest Wykonawca (Oferent).</w:t>
      </w:r>
    </w:p>
    <w:p w14:paraId="3C1E4E25" w14:textId="77777777" w:rsidR="004E6D70" w:rsidRDefault="004E6D70" w:rsidP="004E6D70">
      <w:pPr>
        <w:widowControl w:val="0"/>
        <w:suppressAutoHyphens/>
        <w:jc w:val="both"/>
        <w:rPr>
          <w:rFonts w:ascii="Calibri" w:hAnsi="Calibri" w:cs="Arial"/>
          <w:sz w:val="22"/>
          <w:szCs w:val="22"/>
        </w:rPr>
      </w:pPr>
    </w:p>
    <w:p w14:paraId="71A8A433" w14:textId="77777777" w:rsidR="004E6D70" w:rsidRDefault="004E6D70" w:rsidP="004E6D70">
      <w:pPr>
        <w:widowControl w:val="0"/>
        <w:suppressAutoHyphens/>
        <w:ind w:left="357" w:hanging="357"/>
        <w:jc w:val="both"/>
        <w:rPr>
          <w:b/>
          <w:bCs/>
        </w:rPr>
      </w:pPr>
      <w:r>
        <w:rPr>
          <w:b/>
          <w:bCs/>
        </w:rPr>
        <w:t>XXVIII. POZOSTAŁE POSTANOWIENIA.</w:t>
      </w:r>
    </w:p>
    <w:p w14:paraId="6DB032A8" w14:textId="77777777" w:rsidR="004E6D70" w:rsidRDefault="004E6D70" w:rsidP="004E6D70">
      <w:pPr>
        <w:numPr>
          <w:ilvl w:val="1"/>
          <w:numId w:val="11"/>
        </w:numPr>
        <w:tabs>
          <w:tab w:val="left" w:pos="0"/>
        </w:tabs>
        <w:ind w:left="0" w:firstLine="0"/>
        <w:jc w:val="both"/>
      </w:pPr>
      <w:r>
        <w:rPr>
          <w:bCs/>
        </w:rPr>
        <w:t xml:space="preserve">Zamawiający udziela zamówienia w częściach, z których każda stanowi przedmiot odrębnego postępowania: </w:t>
      </w:r>
      <w:r>
        <w:t>NIE.</w:t>
      </w:r>
    </w:p>
    <w:p w14:paraId="1B945A3C" w14:textId="77777777" w:rsidR="004E6D70" w:rsidRDefault="004E6D70" w:rsidP="004E6D70">
      <w:pPr>
        <w:numPr>
          <w:ilvl w:val="1"/>
          <w:numId w:val="11"/>
        </w:numPr>
        <w:tabs>
          <w:tab w:val="left" w:pos="426"/>
        </w:tabs>
        <w:jc w:val="both"/>
        <w:rPr>
          <w:bCs/>
        </w:rPr>
      </w:pPr>
      <w:r>
        <w:rPr>
          <w:bCs/>
        </w:rPr>
        <w:t>Możliwe jest składanie ofert częściowych: NIE.</w:t>
      </w:r>
    </w:p>
    <w:p w14:paraId="2556655F" w14:textId="77777777" w:rsidR="004E6D70" w:rsidRDefault="004E6D70" w:rsidP="004E6D70">
      <w:pPr>
        <w:tabs>
          <w:tab w:val="left" w:pos="426"/>
        </w:tabs>
        <w:jc w:val="both"/>
        <w:rPr>
          <w:bCs/>
        </w:rPr>
      </w:pPr>
      <w:r>
        <w:rPr>
          <w:bCs/>
        </w:rPr>
        <w:t xml:space="preserve">28.3. Zamawiający nie dopuszcza możliwości złożenia oferty wariantowej, o której mowa w </w:t>
      </w:r>
      <w:r>
        <w:rPr>
          <w:bCs/>
        </w:rPr>
        <w:br/>
        <w:t>art. 92 ust. 1 ustawy Prawo zamówień publicznych tzn. oferty przewidującej odmienny sposób wykonania zamówienia niż określony w niniejszej SWZ.</w:t>
      </w:r>
    </w:p>
    <w:p w14:paraId="7E7BC27A" w14:textId="77777777" w:rsidR="004E6D70" w:rsidRDefault="004E6D70" w:rsidP="004E6D70">
      <w:pPr>
        <w:numPr>
          <w:ilvl w:val="1"/>
          <w:numId w:val="12"/>
        </w:numPr>
        <w:tabs>
          <w:tab w:val="left" w:pos="0"/>
        </w:tabs>
        <w:ind w:left="0" w:firstLine="0"/>
        <w:jc w:val="both"/>
        <w:rPr>
          <w:bCs/>
        </w:rPr>
      </w:pPr>
      <w:r>
        <w:rPr>
          <w:bCs/>
        </w:rPr>
        <w:t>Zamawiający nie zamierza w ramach niniejszego postępowania zawrzeć umowy ramowej, o której mowa w art. 7 pkt 26) ustawy Prawo zamówień publicznych.</w:t>
      </w:r>
    </w:p>
    <w:p w14:paraId="6CE0C1C5" w14:textId="77777777" w:rsidR="004E6D70" w:rsidRDefault="004E6D70" w:rsidP="004E6D70">
      <w:pPr>
        <w:tabs>
          <w:tab w:val="left" w:pos="426"/>
        </w:tabs>
        <w:jc w:val="both"/>
        <w:rPr>
          <w:bCs/>
        </w:rPr>
      </w:pPr>
      <w:r>
        <w:rPr>
          <w:bCs/>
        </w:rPr>
        <w:t>28.5. Zamawiający nie zamierza ustanowić dynamicznego systemu zakupów, o którym mowa w art. 7 pkt 5) ustawy Prawo zamówień publicznych.</w:t>
      </w:r>
    </w:p>
    <w:p w14:paraId="0576A1B9" w14:textId="77777777" w:rsidR="004E6D70" w:rsidRDefault="004E6D70" w:rsidP="004E6D70">
      <w:pPr>
        <w:tabs>
          <w:tab w:val="left" w:pos="426"/>
        </w:tabs>
        <w:jc w:val="both"/>
        <w:rPr>
          <w:bCs/>
        </w:rPr>
      </w:pPr>
      <w:r>
        <w:rPr>
          <w:bCs/>
        </w:rPr>
        <w:t xml:space="preserve">28.6. Zamawiający nie przewiduje możliwości złożenia oferty w postaci katalogu elektronicznego, o którym mowa w art. 93 ust. 2 ustawy Prawo zamówień publicznych. </w:t>
      </w:r>
    </w:p>
    <w:p w14:paraId="3326F320" w14:textId="77777777" w:rsidR="004E6D70" w:rsidRDefault="004E6D70" w:rsidP="004E6D70">
      <w:pPr>
        <w:tabs>
          <w:tab w:val="left" w:pos="426"/>
        </w:tabs>
        <w:jc w:val="both"/>
        <w:rPr>
          <w:bCs/>
        </w:rPr>
      </w:pPr>
      <w:r>
        <w:rPr>
          <w:bCs/>
        </w:rPr>
        <w:t>28.7. Zamawiający nie przewiduje udzielania zaliczek na poczet wykonania zamówienia, o których mowa w art. 442 ustawy Prawo zamówień publicznych.</w:t>
      </w:r>
    </w:p>
    <w:p w14:paraId="7849DFF3" w14:textId="77777777" w:rsidR="004E6D70" w:rsidRDefault="004E6D70" w:rsidP="004E6D70">
      <w:pPr>
        <w:tabs>
          <w:tab w:val="left" w:pos="426"/>
        </w:tabs>
        <w:jc w:val="both"/>
        <w:rPr>
          <w:b/>
          <w:bCs/>
        </w:rPr>
      </w:pPr>
      <w:r>
        <w:rPr>
          <w:bCs/>
        </w:rPr>
        <w:t>28.8. Zamawiający nie przewiduje wyboru najkorzystniejszej oferty z zastosowaniem aukcji elektronicznej.</w:t>
      </w:r>
    </w:p>
    <w:p w14:paraId="45215880" w14:textId="77777777" w:rsidR="004E6D70" w:rsidRDefault="004E6D70" w:rsidP="004E6D70">
      <w:pPr>
        <w:tabs>
          <w:tab w:val="left" w:pos="426"/>
        </w:tabs>
        <w:jc w:val="both"/>
        <w:rPr>
          <w:bCs/>
        </w:rPr>
      </w:pPr>
      <w:r>
        <w:rPr>
          <w:bCs/>
        </w:rPr>
        <w:t xml:space="preserve">28.9. Zamawiający udostępnia w przedmiotowym postępowaniu SWZ wraz z całą dokumentacją postępowania na stronie internetowej Zamawiającego: </w:t>
      </w:r>
      <w:hyperlink r:id="rId17" w:history="1">
        <w:r>
          <w:rPr>
            <w:rStyle w:val="Hipercze"/>
            <w:bCs/>
          </w:rPr>
          <w:t>https://www.lesznowola.eobip.pl</w:t>
        </w:r>
      </w:hyperlink>
      <w:r>
        <w:rPr>
          <w:bCs/>
        </w:rPr>
        <w:t>, w zakładce „PRZETARGI”.</w:t>
      </w:r>
    </w:p>
    <w:p w14:paraId="2B4CFDA5" w14:textId="77777777" w:rsidR="004E6D70" w:rsidRDefault="004E6D70" w:rsidP="004E6D70">
      <w:pPr>
        <w:tabs>
          <w:tab w:val="left" w:pos="426"/>
        </w:tabs>
        <w:jc w:val="both"/>
        <w:rPr>
          <w:bCs/>
        </w:rPr>
      </w:pPr>
      <w:r>
        <w:t xml:space="preserve">28.10. </w:t>
      </w:r>
      <w:r>
        <w:rPr>
          <w:bCs/>
        </w:rPr>
        <w:t>Zamawiający nie przewiduje zwrotu kosztów udziału w postępowaniu.</w:t>
      </w:r>
    </w:p>
    <w:p w14:paraId="43AB5FEF" w14:textId="77777777" w:rsidR="004E6D70" w:rsidRDefault="004E6D70" w:rsidP="004E6D70">
      <w:pPr>
        <w:tabs>
          <w:tab w:val="left" w:pos="426"/>
        </w:tabs>
        <w:jc w:val="both"/>
        <w:rPr>
          <w:bCs/>
        </w:rPr>
      </w:pPr>
      <w:r>
        <w:rPr>
          <w:bCs/>
        </w:rPr>
        <w:t>28.11. Zamawiający nie zastrzega osobistego wykonania przez Wykonawcę kluczowych części zamówienia. Wykonawca może powierzyć wykonanie części zamówienia podwykonawcy.</w:t>
      </w:r>
    </w:p>
    <w:p w14:paraId="208C281F" w14:textId="77777777" w:rsidR="004E6D70" w:rsidRDefault="004E6D70" w:rsidP="004E6D70">
      <w:pPr>
        <w:tabs>
          <w:tab w:val="left" w:pos="426"/>
        </w:tabs>
        <w:jc w:val="both"/>
        <w:rPr>
          <w:bCs/>
        </w:rPr>
      </w:pPr>
      <w:r>
        <w:rPr>
          <w:bCs/>
        </w:rPr>
        <w:t>28.12. Zamawiający nie przewiduje wizji lokalnej oraz nie wymaga od Wykonawców dokonania wizji lokalnej.</w:t>
      </w:r>
    </w:p>
    <w:p w14:paraId="3BEBEE00" w14:textId="77777777" w:rsidR="004E6D70" w:rsidRDefault="004E6D70" w:rsidP="004E6D70">
      <w:pPr>
        <w:tabs>
          <w:tab w:val="left" w:pos="426"/>
        </w:tabs>
        <w:jc w:val="both"/>
        <w:rPr>
          <w:bCs/>
        </w:rPr>
      </w:pPr>
      <w:r>
        <w:rPr>
          <w:bCs/>
        </w:rPr>
        <w:t>28.13. Postępowanie prowadzone jest w języku polskim.</w:t>
      </w:r>
    </w:p>
    <w:p w14:paraId="65164D70" w14:textId="77777777" w:rsidR="004E6D70" w:rsidRDefault="004E6D70" w:rsidP="004E6D70">
      <w:pPr>
        <w:widowControl w:val="0"/>
        <w:suppressAutoHyphens/>
        <w:jc w:val="both"/>
      </w:pPr>
    </w:p>
    <w:p w14:paraId="28E6BB2F" w14:textId="77777777" w:rsidR="004E6D70" w:rsidRDefault="004E6D70" w:rsidP="004E6D70">
      <w:pPr>
        <w:widowControl w:val="0"/>
        <w:suppressAutoHyphens/>
        <w:jc w:val="both"/>
        <w:rPr>
          <w:b/>
          <w:bCs/>
        </w:rPr>
      </w:pPr>
      <w:r>
        <w:rPr>
          <w:b/>
          <w:bCs/>
        </w:rPr>
        <w:t>XXIX. ZAŁĄCZNIKI.</w:t>
      </w:r>
    </w:p>
    <w:p w14:paraId="5BF0126A" w14:textId="77777777" w:rsidR="004E6D70" w:rsidRDefault="004E6D70" w:rsidP="004E6D70">
      <w:pPr>
        <w:ind w:left="1843" w:hanging="1843"/>
        <w:jc w:val="both"/>
        <w:rPr>
          <w:bCs/>
        </w:rPr>
      </w:pPr>
      <w:r>
        <w:rPr>
          <w:bCs/>
        </w:rPr>
        <w:t>Załącznik nr 1 – Formularz „OFERTA”.</w:t>
      </w:r>
    </w:p>
    <w:p w14:paraId="23FF660B" w14:textId="77777777" w:rsidR="004E6D70" w:rsidRDefault="004E6D70" w:rsidP="004E6D70">
      <w:pPr>
        <w:ind w:left="1843" w:hanging="1843"/>
        <w:jc w:val="both"/>
        <w:rPr>
          <w:bCs/>
        </w:rPr>
      </w:pPr>
      <w:r>
        <w:rPr>
          <w:bCs/>
        </w:rPr>
        <w:t>Załącznik nr 2 - Oświadczenie Wykonawcy dotyczące spełniania warunków udziału w postępowaniu oraz przesłanek wykluczenia z postępowania.</w:t>
      </w:r>
    </w:p>
    <w:p w14:paraId="17FA7F4D" w14:textId="77777777" w:rsidR="004E6D70" w:rsidRDefault="004E6D70" w:rsidP="004E6D70">
      <w:pPr>
        <w:ind w:left="1843" w:hanging="1843"/>
        <w:jc w:val="both"/>
        <w:rPr>
          <w:bCs/>
        </w:rPr>
      </w:pPr>
      <w:r>
        <w:rPr>
          <w:bCs/>
        </w:rPr>
        <w:t xml:space="preserve">Załącznik nr 3 - Oświadczenie Wykonawcy o </w:t>
      </w:r>
      <w:r>
        <w:rPr>
          <w:rFonts w:cs="Calibri"/>
          <w:bCs/>
        </w:rPr>
        <w:t>aktualność informacji zawartych w oświadczeniu</w:t>
      </w:r>
      <w:r>
        <w:rPr>
          <w:bCs/>
        </w:rPr>
        <w:t xml:space="preserve"> Wykonawcy dotyczącym spełniania warunków udziału w postępowaniu oraz przesłanek wykluczenia z postępowania.</w:t>
      </w:r>
    </w:p>
    <w:p w14:paraId="7FF27580" w14:textId="77777777" w:rsidR="004E6D70" w:rsidRDefault="004E6D70" w:rsidP="004E6D70">
      <w:pPr>
        <w:ind w:left="1843" w:hanging="1843"/>
        <w:jc w:val="both"/>
        <w:rPr>
          <w:bCs/>
        </w:rPr>
      </w:pPr>
      <w:r>
        <w:rPr>
          <w:bCs/>
        </w:rPr>
        <w:t>Załącznik nr 4 – Oświadczenie Wykonawców wspólnie ubiegających się o udzielenie zamówienia.</w:t>
      </w:r>
    </w:p>
    <w:p w14:paraId="1392A91D" w14:textId="65612F37" w:rsidR="004E6D70" w:rsidRDefault="004E6D70" w:rsidP="004E6D70">
      <w:pPr>
        <w:widowControl w:val="0"/>
        <w:suppressAutoHyphens/>
        <w:ind w:left="1843" w:hanging="1843"/>
        <w:jc w:val="both"/>
        <w:rPr>
          <w:bCs/>
          <w:kern w:val="2"/>
          <w:lang w:eastAsia="ar-SA"/>
        </w:rPr>
      </w:pPr>
      <w:r>
        <w:rPr>
          <w:bCs/>
          <w:szCs w:val="20"/>
        </w:rPr>
        <w:t xml:space="preserve">Załącznik nr 5 – Zobowiązanie podmiotu </w:t>
      </w:r>
      <w:r>
        <w:rPr>
          <w:bCs/>
          <w:kern w:val="2"/>
          <w:lang w:eastAsia="ar-SA"/>
        </w:rPr>
        <w:t>do oddania Wykonawcy do dyspozycji niezbędnych</w:t>
      </w:r>
      <w:r w:rsidR="00CA51BC">
        <w:rPr>
          <w:bCs/>
          <w:kern w:val="2"/>
          <w:lang w:eastAsia="ar-SA"/>
        </w:rPr>
        <w:t xml:space="preserve"> </w:t>
      </w:r>
      <w:r>
        <w:rPr>
          <w:bCs/>
          <w:kern w:val="2"/>
          <w:lang w:eastAsia="ar-SA"/>
        </w:rPr>
        <w:t>zasobów na potrzeby wykonania zamówienia.</w:t>
      </w:r>
    </w:p>
    <w:p w14:paraId="7C6E6984" w14:textId="77777777" w:rsidR="004E6D70" w:rsidRDefault="004E6D70" w:rsidP="004E6D70">
      <w:pPr>
        <w:ind w:left="1843" w:hanging="1843"/>
        <w:jc w:val="both"/>
        <w:rPr>
          <w:bCs/>
        </w:rPr>
      </w:pPr>
      <w:r>
        <w:rPr>
          <w:bCs/>
        </w:rPr>
        <w:t>Załącznik nr 6 – Wzór umowy</w:t>
      </w:r>
    </w:p>
    <w:p w14:paraId="32D2DEB2" w14:textId="77777777" w:rsidR="004E6D70" w:rsidRDefault="004E6D70" w:rsidP="004E6D70">
      <w:pPr>
        <w:ind w:left="1843" w:hanging="1843"/>
        <w:jc w:val="both"/>
        <w:rPr>
          <w:bCs/>
        </w:rPr>
      </w:pPr>
    </w:p>
    <w:p w14:paraId="5EB62250" w14:textId="77777777" w:rsidR="004E6D70" w:rsidRDefault="004E6D70" w:rsidP="004E6D70">
      <w:pPr>
        <w:jc w:val="both"/>
        <w:rPr>
          <w:bCs/>
          <w:sz w:val="16"/>
          <w:szCs w:val="16"/>
        </w:rPr>
      </w:pPr>
    </w:p>
    <w:p w14:paraId="0C4F3420" w14:textId="77777777" w:rsidR="004E6D70" w:rsidRDefault="004E6D70" w:rsidP="004E6D70">
      <w:pPr>
        <w:jc w:val="both"/>
        <w:rPr>
          <w:bCs/>
          <w:sz w:val="16"/>
          <w:szCs w:val="16"/>
        </w:rPr>
      </w:pPr>
    </w:p>
    <w:p w14:paraId="558F7A07" w14:textId="77777777" w:rsidR="004E6D70" w:rsidRDefault="004E6D70" w:rsidP="004E6D70">
      <w:pPr>
        <w:jc w:val="both"/>
        <w:rPr>
          <w:b/>
          <w:sz w:val="16"/>
          <w:szCs w:val="16"/>
        </w:rPr>
      </w:pPr>
    </w:p>
    <w:p w14:paraId="7C49468A" w14:textId="77777777" w:rsidR="004E6D70" w:rsidRDefault="004E6D70" w:rsidP="004E6D70">
      <w:pPr>
        <w:pBdr>
          <w:top w:val="single" w:sz="4" w:space="1" w:color="auto"/>
          <w:left w:val="single" w:sz="4" w:space="4" w:color="auto"/>
          <w:bottom w:val="single" w:sz="4" w:space="1" w:color="auto"/>
          <w:right w:val="single" w:sz="4" w:space="4" w:color="auto"/>
        </w:pBdr>
        <w:shd w:val="clear" w:color="auto" w:fill="FFFFFF"/>
        <w:jc w:val="both"/>
        <w:rPr>
          <w:b/>
          <w:sz w:val="20"/>
          <w:szCs w:val="20"/>
        </w:rPr>
      </w:pPr>
      <w:r>
        <w:rPr>
          <w:b/>
          <w:sz w:val="20"/>
          <w:szCs w:val="20"/>
        </w:rPr>
        <w:t>UWAGA:</w:t>
      </w:r>
    </w:p>
    <w:p w14:paraId="222420D5" w14:textId="77777777" w:rsidR="004E6D70" w:rsidRDefault="004E6D70" w:rsidP="004E6D70">
      <w:pPr>
        <w:pBdr>
          <w:top w:val="single" w:sz="4" w:space="1" w:color="auto"/>
          <w:left w:val="single" w:sz="4" w:space="4" w:color="auto"/>
          <w:bottom w:val="single" w:sz="4" w:space="1" w:color="auto"/>
          <w:right w:val="single" w:sz="4" w:space="4" w:color="auto"/>
        </w:pBdr>
        <w:shd w:val="clear" w:color="auto" w:fill="FFFFFF"/>
        <w:jc w:val="both"/>
        <w:rPr>
          <w:b/>
          <w:color w:val="000000"/>
          <w:sz w:val="20"/>
          <w:szCs w:val="20"/>
        </w:rPr>
      </w:pPr>
      <w:r>
        <w:rPr>
          <w:b/>
          <w:color w:val="000000"/>
          <w:sz w:val="20"/>
          <w:szCs w:val="20"/>
        </w:rPr>
        <w:t xml:space="preserve">Zapisy niniejszej specyfikacji warunków zamówienia (SWZ) chronione są postanowieniami ustawy z dnia </w:t>
      </w:r>
      <w:r>
        <w:rPr>
          <w:b/>
          <w:color w:val="000000"/>
          <w:sz w:val="20"/>
          <w:szCs w:val="20"/>
        </w:rPr>
        <w:br/>
        <w:t>4 lutego 1994 r. o prawie autorskim i prawach pokrewnych (</w:t>
      </w:r>
      <w:proofErr w:type="spellStart"/>
      <w:r>
        <w:rPr>
          <w:b/>
          <w:color w:val="000000"/>
          <w:sz w:val="20"/>
          <w:szCs w:val="20"/>
        </w:rPr>
        <w:t>t.j</w:t>
      </w:r>
      <w:proofErr w:type="spellEnd"/>
      <w:r>
        <w:rPr>
          <w:b/>
          <w:color w:val="000000"/>
          <w:sz w:val="20"/>
          <w:szCs w:val="20"/>
        </w:rPr>
        <w:t>. Dz. U. z 2019 r. poz. 1231 ze zm.). Wykorzystanie specyfikacji warunków zamówienia w całości lub części w celach innych niż złożenie oferty w postępowaniu oraz udział w postępowaniu w szczególności jej: utrwalanie i zwielokrotnianie – wytwarzanie określoną techniką egzemplarzy, w tym techniką drukarską, reprograficzną, zapisu magnetycznego oraz techniką cyfrową, obrót oryginałem albo egzemplarzami, na których SWZ utrwalono – wprowadzenie do obrotu, użyczenie lub najem oryginału albo egzemplarzy; w zakresie rozpowszechniania – publiczne wystawienie, wyświetlenie, odtworzenie, a także publiczne udostępnienie w taki sposób, aby każdy mógł mieć do niej dostęp w miejscu i w czasie przez siebie wybranym skutkowało będzie odpowiedzialnością za naruszenie praw autorskich stosownie do art. 79 ustawy z dnia 4 lutego 1994 r. o prawie autorskim i prawach pokrewnych oraz może stanowić czyn nieuczciwej konkurencji w rozumieniu ustawy z dnia 16 kwietnia 1993 r. o zwalczaniu nieuczciwej konkurencji (</w:t>
      </w:r>
      <w:proofErr w:type="spellStart"/>
      <w:r>
        <w:rPr>
          <w:b/>
          <w:color w:val="000000"/>
          <w:sz w:val="20"/>
          <w:szCs w:val="20"/>
        </w:rPr>
        <w:t>t.j</w:t>
      </w:r>
      <w:proofErr w:type="spellEnd"/>
      <w:r>
        <w:rPr>
          <w:b/>
          <w:color w:val="000000"/>
          <w:sz w:val="20"/>
          <w:szCs w:val="20"/>
        </w:rPr>
        <w:t>. Dz. U. z 2020 r. poz. 1913).</w:t>
      </w:r>
    </w:p>
    <w:p w14:paraId="5F0C593A" w14:textId="77777777" w:rsidR="004E6D70" w:rsidRDefault="004E6D70" w:rsidP="004E6D70">
      <w:pPr>
        <w:widowControl w:val="0"/>
        <w:suppressAutoHyphens/>
        <w:jc w:val="both"/>
      </w:pPr>
    </w:p>
    <w:p w14:paraId="77C7FBB4" w14:textId="77777777" w:rsidR="004E6D70" w:rsidRDefault="004E6D70" w:rsidP="004E6D70">
      <w:pPr>
        <w:widowControl w:val="0"/>
        <w:jc w:val="right"/>
        <w:rPr>
          <w:b/>
          <w:iCs/>
        </w:rPr>
      </w:pPr>
      <w:r>
        <w:rPr>
          <w:b/>
          <w:iCs/>
        </w:rPr>
        <w:t xml:space="preserve">                                                     </w:t>
      </w:r>
    </w:p>
    <w:p w14:paraId="4E102F56" w14:textId="77777777" w:rsidR="004E6D70" w:rsidRDefault="004E6D70" w:rsidP="004E6D70">
      <w:pPr>
        <w:widowControl w:val="0"/>
        <w:jc w:val="right"/>
        <w:rPr>
          <w:b/>
          <w:iCs/>
        </w:rPr>
      </w:pPr>
    </w:p>
    <w:p w14:paraId="5DF4D553" w14:textId="77777777" w:rsidR="004E6D70" w:rsidRDefault="004E6D70" w:rsidP="004E6D70">
      <w:pPr>
        <w:widowControl w:val="0"/>
        <w:jc w:val="right"/>
        <w:rPr>
          <w:b/>
          <w:iCs/>
        </w:rPr>
      </w:pPr>
    </w:p>
    <w:p w14:paraId="14A8BE40" w14:textId="77777777" w:rsidR="004E6D70" w:rsidRDefault="004E6D70" w:rsidP="004E6D70">
      <w:pPr>
        <w:widowControl w:val="0"/>
        <w:jc w:val="right"/>
        <w:rPr>
          <w:b/>
          <w:iCs/>
        </w:rPr>
      </w:pPr>
    </w:p>
    <w:p w14:paraId="289762B6" w14:textId="77777777" w:rsidR="004E6D70" w:rsidRDefault="004E6D70" w:rsidP="004E6D70">
      <w:pPr>
        <w:widowControl w:val="0"/>
        <w:jc w:val="right"/>
        <w:rPr>
          <w:b/>
          <w:iCs/>
        </w:rPr>
      </w:pPr>
    </w:p>
    <w:p w14:paraId="52B2A234" w14:textId="77777777" w:rsidR="004E6D70" w:rsidRDefault="004E6D70" w:rsidP="004E6D70">
      <w:pPr>
        <w:widowControl w:val="0"/>
        <w:jc w:val="right"/>
        <w:rPr>
          <w:b/>
          <w:iCs/>
        </w:rPr>
      </w:pPr>
    </w:p>
    <w:p w14:paraId="2A0586AC" w14:textId="77777777" w:rsidR="004E6D70" w:rsidRDefault="004E6D70" w:rsidP="004E6D70">
      <w:pPr>
        <w:widowControl w:val="0"/>
        <w:jc w:val="right"/>
        <w:rPr>
          <w:b/>
          <w:iCs/>
        </w:rPr>
      </w:pPr>
    </w:p>
    <w:p w14:paraId="310C4FE6" w14:textId="77777777" w:rsidR="004E6D70" w:rsidRDefault="004E6D70" w:rsidP="004E6D70">
      <w:pPr>
        <w:widowControl w:val="0"/>
        <w:jc w:val="right"/>
        <w:rPr>
          <w:b/>
          <w:iCs/>
        </w:rPr>
      </w:pPr>
    </w:p>
    <w:p w14:paraId="4061F51C" w14:textId="77777777" w:rsidR="004E6D70" w:rsidRDefault="004E6D70" w:rsidP="004E6D70">
      <w:pPr>
        <w:widowControl w:val="0"/>
        <w:jc w:val="right"/>
        <w:rPr>
          <w:b/>
          <w:iCs/>
        </w:rPr>
      </w:pPr>
    </w:p>
    <w:p w14:paraId="090502C0" w14:textId="77777777" w:rsidR="004E6D70" w:rsidRDefault="004E6D70" w:rsidP="004E6D70">
      <w:pPr>
        <w:widowControl w:val="0"/>
        <w:jc w:val="right"/>
        <w:rPr>
          <w:b/>
          <w:iCs/>
        </w:rPr>
      </w:pPr>
    </w:p>
    <w:p w14:paraId="20472F7B" w14:textId="77777777" w:rsidR="004E6D70" w:rsidRDefault="004E6D70" w:rsidP="004E6D70">
      <w:pPr>
        <w:widowControl w:val="0"/>
        <w:jc w:val="right"/>
        <w:rPr>
          <w:b/>
          <w:iCs/>
        </w:rPr>
      </w:pPr>
    </w:p>
    <w:p w14:paraId="65F55035" w14:textId="77777777" w:rsidR="004E6D70" w:rsidRDefault="004E6D70" w:rsidP="004E6D70">
      <w:pPr>
        <w:widowControl w:val="0"/>
        <w:jc w:val="right"/>
        <w:rPr>
          <w:b/>
          <w:iCs/>
        </w:rPr>
      </w:pPr>
    </w:p>
    <w:p w14:paraId="0F12E8E2" w14:textId="77777777" w:rsidR="004E6D70" w:rsidRDefault="004E6D70" w:rsidP="004E6D70">
      <w:pPr>
        <w:widowControl w:val="0"/>
        <w:jc w:val="right"/>
        <w:rPr>
          <w:b/>
          <w:iCs/>
        </w:rPr>
      </w:pPr>
    </w:p>
    <w:p w14:paraId="637CE198" w14:textId="77777777" w:rsidR="004E6D70" w:rsidRDefault="004E6D70" w:rsidP="004E6D70">
      <w:pPr>
        <w:widowControl w:val="0"/>
        <w:jc w:val="right"/>
        <w:rPr>
          <w:b/>
          <w:iCs/>
        </w:rPr>
      </w:pPr>
    </w:p>
    <w:p w14:paraId="48E76699" w14:textId="77777777" w:rsidR="004E6D70" w:rsidRDefault="004E6D70" w:rsidP="004E6D70">
      <w:pPr>
        <w:widowControl w:val="0"/>
        <w:jc w:val="right"/>
        <w:rPr>
          <w:b/>
          <w:iCs/>
        </w:rPr>
      </w:pPr>
    </w:p>
    <w:p w14:paraId="7057E860" w14:textId="0F6317CC" w:rsidR="004E6D70" w:rsidRDefault="004E6D70" w:rsidP="004E6D70">
      <w:pPr>
        <w:widowControl w:val="0"/>
        <w:jc w:val="right"/>
        <w:rPr>
          <w:b/>
          <w:iCs/>
        </w:rPr>
      </w:pPr>
    </w:p>
    <w:p w14:paraId="679499B1" w14:textId="4AD8F810" w:rsidR="00CA51BC" w:rsidRDefault="00CA51BC" w:rsidP="004E6D70">
      <w:pPr>
        <w:widowControl w:val="0"/>
        <w:jc w:val="right"/>
        <w:rPr>
          <w:b/>
          <w:iCs/>
        </w:rPr>
      </w:pPr>
    </w:p>
    <w:p w14:paraId="00B152B6" w14:textId="2DBEBBE0" w:rsidR="00CA51BC" w:rsidRDefault="00CA51BC" w:rsidP="004E6D70">
      <w:pPr>
        <w:widowControl w:val="0"/>
        <w:jc w:val="right"/>
        <w:rPr>
          <w:b/>
          <w:iCs/>
        </w:rPr>
      </w:pPr>
    </w:p>
    <w:p w14:paraId="093A5D37" w14:textId="1F16C7FC" w:rsidR="00CA51BC" w:rsidRDefault="00CA51BC" w:rsidP="004E6D70">
      <w:pPr>
        <w:widowControl w:val="0"/>
        <w:jc w:val="right"/>
        <w:rPr>
          <w:b/>
          <w:iCs/>
        </w:rPr>
      </w:pPr>
    </w:p>
    <w:p w14:paraId="4802C4D5" w14:textId="2D45FD01" w:rsidR="00CA51BC" w:rsidRDefault="00CA51BC" w:rsidP="004E6D70">
      <w:pPr>
        <w:widowControl w:val="0"/>
        <w:jc w:val="right"/>
        <w:rPr>
          <w:b/>
          <w:iCs/>
        </w:rPr>
      </w:pPr>
    </w:p>
    <w:p w14:paraId="7107D472" w14:textId="546E0563" w:rsidR="00CA51BC" w:rsidRDefault="00CA51BC" w:rsidP="004E6D70">
      <w:pPr>
        <w:widowControl w:val="0"/>
        <w:jc w:val="right"/>
        <w:rPr>
          <w:b/>
          <w:iCs/>
        </w:rPr>
      </w:pPr>
    </w:p>
    <w:p w14:paraId="1BD17711" w14:textId="4DD18152" w:rsidR="00CA51BC" w:rsidRDefault="00CA51BC" w:rsidP="004E6D70">
      <w:pPr>
        <w:widowControl w:val="0"/>
        <w:jc w:val="right"/>
        <w:rPr>
          <w:b/>
          <w:iCs/>
        </w:rPr>
      </w:pPr>
    </w:p>
    <w:p w14:paraId="795AFED4" w14:textId="32EEF544" w:rsidR="00CA51BC" w:rsidRDefault="00CA51BC" w:rsidP="004E6D70">
      <w:pPr>
        <w:widowControl w:val="0"/>
        <w:jc w:val="right"/>
        <w:rPr>
          <w:b/>
          <w:iCs/>
        </w:rPr>
      </w:pPr>
    </w:p>
    <w:p w14:paraId="1443FB10" w14:textId="0F03419F" w:rsidR="00CA51BC" w:rsidRDefault="00CA51BC" w:rsidP="004E6D70">
      <w:pPr>
        <w:widowControl w:val="0"/>
        <w:jc w:val="right"/>
        <w:rPr>
          <w:b/>
          <w:iCs/>
        </w:rPr>
      </w:pPr>
    </w:p>
    <w:p w14:paraId="0AF93C11" w14:textId="168220B6" w:rsidR="00CA51BC" w:rsidRDefault="00CA51BC" w:rsidP="004E6D70">
      <w:pPr>
        <w:widowControl w:val="0"/>
        <w:jc w:val="right"/>
        <w:rPr>
          <w:b/>
          <w:iCs/>
        </w:rPr>
      </w:pPr>
    </w:p>
    <w:p w14:paraId="192D9300" w14:textId="046D3946" w:rsidR="00CA51BC" w:rsidRDefault="00CA51BC" w:rsidP="004E6D70">
      <w:pPr>
        <w:widowControl w:val="0"/>
        <w:jc w:val="right"/>
        <w:rPr>
          <w:b/>
          <w:iCs/>
        </w:rPr>
      </w:pPr>
    </w:p>
    <w:p w14:paraId="6D3AF6D6" w14:textId="0A1C69BB" w:rsidR="00CA51BC" w:rsidRDefault="00CA51BC" w:rsidP="004E6D70">
      <w:pPr>
        <w:widowControl w:val="0"/>
        <w:jc w:val="right"/>
        <w:rPr>
          <w:b/>
          <w:iCs/>
        </w:rPr>
      </w:pPr>
    </w:p>
    <w:p w14:paraId="7F10D351" w14:textId="77777777" w:rsidR="00CA51BC" w:rsidRDefault="00CA51BC" w:rsidP="004E6D70">
      <w:pPr>
        <w:widowControl w:val="0"/>
        <w:jc w:val="right"/>
        <w:rPr>
          <w:b/>
          <w:iCs/>
        </w:rPr>
      </w:pPr>
    </w:p>
    <w:p w14:paraId="777AA12F" w14:textId="77777777" w:rsidR="004E6D70" w:rsidRDefault="004E6D70" w:rsidP="004E6D70">
      <w:pPr>
        <w:widowControl w:val="0"/>
        <w:jc w:val="right"/>
        <w:rPr>
          <w:b/>
          <w:iCs/>
        </w:rPr>
      </w:pPr>
    </w:p>
    <w:p w14:paraId="36868116" w14:textId="77777777" w:rsidR="004E6D70" w:rsidRDefault="004E6D70" w:rsidP="004E6D70">
      <w:pPr>
        <w:widowControl w:val="0"/>
        <w:jc w:val="right"/>
        <w:rPr>
          <w:b/>
          <w:iCs/>
        </w:rPr>
      </w:pPr>
    </w:p>
    <w:p w14:paraId="6112E9F4" w14:textId="77777777" w:rsidR="004E6D70" w:rsidRDefault="004E6D70" w:rsidP="004E6D70">
      <w:pPr>
        <w:widowControl w:val="0"/>
        <w:jc w:val="right"/>
        <w:rPr>
          <w:b/>
          <w:iCs/>
        </w:rPr>
      </w:pPr>
    </w:p>
    <w:p w14:paraId="2DA621FD" w14:textId="77777777" w:rsidR="004E6D70" w:rsidRDefault="004E6D70" w:rsidP="004E6D70">
      <w:pPr>
        <w:widowControl w:val="0"/>
        <w:jc w:val="right"/>
        <w:rPr>
          <w:b/>
          <w:iCs/>
        </w:rPr>
      </w:pPr>
    </w:p>
    <w:p w14:paraId="5972B369" w14:textId="77777777" w:rsidR="004E6D70" w:rsidRDefault="004E6D70" w:rsidP="004E6D70">
      <w:pPr>
        <w:widowControl w:val="0"/>
        <w:jc w:val="right"/>
        <w:rPr>
          <w:b/>
          <w:iCs/>
        </w:rPr>
      </w:pPr>
    </w:p>
    <w:p w14:paraId="2059AE72" w14:textId="77777777" w:rsidR="004E6D70" w:rsidRDefault="004E6D70" w:rsidP="004E6D70">
      <w:pPr>
        <w:widowControl w:val="0"/>
        <w:jc w:val="right"/>
        <w:rPr>
          <w:b/>
          <w:iCs/>
        </w:rPr>
      </w:pPr>
    </w:p>
    <w:p w14:paraId="2B860316" w14:textId="77777777" w:rsidR="004E6D70" w:rsidRDefault="004E6D70" w:rsidP="004E6D70">
      <w:pPr>
        <w:widowControl w:val="0"/>
        <w:rPr>
          <w:b/>
          <w:iCs/>
        </w:rPr>
      </w:pPr>
    </w:p>
    <w:p w14:paraId="4F313B42" w14:textId="77777777" w:rsidR="004E6D70" w:rsidRDefault="004E6D70" w:rsidP="004E6D70">
      <w:pPr>
        <w:widowControl w:val="0"/>
        <w:jc w:val="right"/>
        <w:rPr>
          <w:b/>
        </w:rPr>
      </w:pPr>
      <w:r>
        <w:rPr>
          <w:b/>
          <w:iCs/>
        </w:rPr>
        <w:lastRenderedPageBreak/>
        <w:t xml:space="preserve">   </w:t>
      </w:r>
      <w:r>
        <w:rPr>
          <w:b/>
        </w:rPr>
        <w:t>ZAŁĄCZNIK NR 1 DO SWZ</w:t>
      </w:r>
    </w:p>
    <w:p w14:paraId="2EBB2BC5" w14:textId="77777777" w:rsidR="004E6D70" w:rsidRDefault="004E6D70" w:rsidP="004E6D70">
      <w:pPr>
        <w:widowControl w:val="0"/>
        <w:jc w:val="right"/>
        <w:rPr>
          <w:b/>
        </w:rPr>
      </w:pPr>
      <w:r>
        <w:rPr>
          <w:b/>
        </w:rPr>
        <w:t>FORMULARZ OFERTY</w:t>
      </w:r>
    </w:p>
    <w:p w14:paraId="5D8AE168" w14:textId="77777777" w:rsidR="004E6D70" w:rsidRDefault="004E6D70" w:rsidP="004E6D70">
      <w:pPr>
        <w:spacing w:before="120" w:after="120"/>
        <w:jc w:val="both"/>
        <w:rPr>
          <w:color w:val="FF0000"/>
        </w:rPr>
      </w:pPr>
    </w:p>
    <w:p w14:paraId="33F63F81" w14:textId="3C3BF5FF" w:rsidR="004E6D70" w:rsidRDefault="004E6D70" w:rsidP="004E6D70">
      <w:pPr>
        <w:jc w:val="center"/>
        <w:rPr>
          <w:b/>
          <w:bCs/>
        </w:rPr>
      </w:pPr>
      <w:r>
        <w:rPr>
          <w:noProof/>
        </w:rPr>
        <mc:AlternateContent>
          <mc:Choice Requires="wps">
            <w:drawing>
              <wp:anchor distT="0" distB="0" distL="114300" distR="114300" simplePos="0" relativeHeight="251658240" behindDoc="0" locked="0" layoutInCell="1" allowOverlap="1" wp14:anchorId="74221F13" wp14:editId="2FD93E68">
                <wp:simplePos x="0" y="0"/>
                <wp:positionH relativeFrom="column">
                  <wp:posOffset>74930</wp:posOffset>
                </wp:positionH>
                <wp:positionV relativeFrom="paragraph">
                  <wp:posOffset>-276860</wp:posOffset>
                </wp:positionV>
                <wp:extent cx="1920240" cy="745490"/>
                <wp:effectExtent l="0" t="0" r="22860" b="1651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45490"/>
                        </a:xfrm>
                        <a:prstGeom prst="rect">
                          <a:avLst/>
                        </a:prstGeom>
                        <a:solidFill>
                          <a:srgbClr val="FFFFFF"/>
                        </a:solidFill>
                        <a:ln w="9525">
                          <a:solidFill>
                            <a:srgbClr val="000000"/>
                          </a:solidFill>
                          <a:miter lim="800000"/>
                          <a:headEnd/>
                          <a:tailEnd/>
                        </a:ln>
                      </wps:spPr>
                      <wps:txbx>
                        <w:txbxContent>
                          <w:p w14:paraId="49FB3209" w14:textId="77777777" w:rsidR="004E6D70" w:rsidRDefault="004E6D70" w:rsidP="004E6D70"/>
                          <w:p w14:paraId="44BB69EC" w14:textId="77777777" w:rsidR="004E6D70" w:rsidRDefault="004E6D70" w:rsidP="004E6D70">
                            <w:pPr>
                              <w:rPr>
                                <w:rFonts w:ascii="Calibri" w:hAnsi="Calibri" w:cs="Calibri"/>
                                <w:sz w:val="20"/>
                                <w:szCs w:val="20"/>
                              </w:rPr>
                            </w:pPr>
                          </w:p>
                          <w:p w14:paraId="64DB56BA" w14:textId="77777777" w:rsidR="004E6D70" w:rsidRDefault="004E6D70" w:rsidP="004E6D70"/>
                          <w:p w14:paraId="4D9B0F29" w14:textId="77777777" w:rsidR="004E6D70" w:rsidRDefault="004E6D70" w:rsidP="004E6D70">
                            <w:pPr>
                              <w:jc w:val="center"/>
                              <w:rPr>
                                <w:rFonts w:ascii="Calibri" w:hAnsi="Calibri" w:cs="Calibri"/>
                                <w:i/>
                                <w:iCs/>
                                <w:sz w:val="16"/>
                                <w:szCs w:val="16"/>
                              </w:rPr>
                            </w:pPr>
                            <w:r>
                              <w:rPr>
                                <w:rFonts w:ascii="Calibri" w:hAnsi="Calibri" w:cs="Calibri"/>
                                <w:i/>
                                <w:iCs/>
                                <w:sz w:val="16"/>
                                <w:szCs w:val="16"/>
                              </w:rPr>
                              <w:t>(pieczęć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21F13" id="Prostokąt 2" o:spid="_x0000_s1026" style="position:absolute;left:0;text-align:left;margin-left:5.9pt;margin-top:-21.8pt;width:151.2pt;height:5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">
                <v:textbox inset="0,0,0,0">
                  <w:txbxContent>
                    <w:p w14:paraId="49FB3209" w14:textId="77777777" w:rsidR="004E6D70" w:rsidRDefault="004E6D70" w:rsidP="004E6D70"/>
                    <w:p w14:paraId="44BB69EC" w14:textId="77777777" w:rsidR="004E6D70" w:rsidRDefault="004E6D70" w:rsidP="004E6D70">
                      <w:pPr>
                        <w:rPr>
                          <w:rFonts w:ascii="Calibri" w:hAnsi="Calibri" w:cs="Calibri"/>
                          <w:sz w:val="20"/>
                          <w:szCs w:val="20"/>
                        </w:rPr>
                      </w:pPr>
                    </w:p>
                    <w:p w14:paraId="64DB56BA" w14:textId="77777777" w:rsidR="004E6D70" w:rsidRDefault="004E6D70" w:rsidP="004E6D70"/>
                    <w:p w14:paraId="4D9B0F29" w14:textId="77777777" w:rsidR="004E6D70" w:rsidRDefault="004E6D70" w:rsidP="004E6D70">
                      <w:pPr>
                        <w:jc w:val="center"/>
                        <w:rPr>
                          <w:rFonts w:ascii="Calibri" w:hAnsi="Calibri" w:cs="Calibri"/>
                          <w:i/>
                          <w:iCs/>
                          <w:sz w:val="16"/>
                          <w:szCs w:val="16"/>
                        </w:rPr>
                      </w:pPr>
                      <w:r>
                        <w:rPr>
                          <w:rFonts w:ascii="Calibri" w:hAnsi="Calibri" w:cs="Calibri"/>
                          <w:i/>
                          <w:iCs/>
                          <w:sz w:val="16"/>
                          <w:szCs w:val="16"/>
                        </w:rPr>
                        <w:t>(pieczęć wykonawcy)</w:t>
                      </w:r>
                    </w:p>
                  </w:txbxContent>
                </v:textbox>
              </v:rect>
            </w:pict>
          </mc:Fallback>
        </mc:AlternateContent>
      </w:r>
    </w:p>
    <w:p w14:paraId="08EF00D9" w14:textId="77777777" w:rsidR="004E6D70" w:rsidRDefault="004E6D70" w:rsidP="004E6D70">
      <w:pPr>
        <w:jc w:val="center"/>
        <w:rPr>
          <w:b/>
          <w:bCs/>
        </w:rPr>
      </w:pPr>
    </w:p>
    <w:p w14:paraId="54003529" w14:textId="77777777" w:rsidR="004E6D70" w:rsidRDefault="004E6D70" w:rsidP="004E6D70">
      <w:pPr>
        <w:jc w:val="center"/>
        <w:rPr>
          <w:b/>
          <w:bCs/>
        </w:rPr>
      </w:pPr>
    </w:p>
    <w:p w14:paraId="270445CE" w14:textId="77777777" w:rsidR="004E6D70" w:rsidRDefault="004E6D70" w:rsidP="004E6D70">
      <w:pPr>
        <w:jc w:val="center"/>
        <w:rPr>
          <w:b/>
          <w:bCs/>
        </w:rPr>
      </w:pPr>
    </w:p>
    <w:p w14:paraId="69F6B67E" w14:textId="77777777" w:rsidR="004E6D70" w:rsidRDefault="004E6D70" w:rsidP="004E6D70">
      <w:pPr>
        <w:jc w:val="center"/>
        <w:rPr>
          <w:b/>
          <w:bCs/>
          <w:sz w:val="36"/>
          <w:szCs w:val="36"/>
          <w:u w:val="single"/>
        </w:rPr>
      </w:pPr>
      <w:r>
        <w:rPr>
          <w:b/>
          <w:bCs/>
          <w:sz w:val="36"/>
          <w:szCs w:val="36"/>
          <w:u w:val="single"/>
        </w:rPr>
        <w:t>O F E R T A</w:t>
      </w:r>
    </w:p>
    <w:p w14:paraId="38C3E4A1" w14:textId="77777777" w:rsidR="004E6D70" w:rsidRDefault="004E6D70" w:rsidP="004E6D70">
      <w:pPr>
        <w:rPr>
          <w:rStyle w:val="Uwydatnienie"/>
        </w:rPr>
      </w:pPr>
    </w:p>
    <w:p w14:paraId="4E26BAB2" w14:textId="77777777" w:rsidR="004E6D70" w:rsidRDefault="004E6D70" w:rsidP="004E6D70">
      <w:pPr>
        <w:rPr>
          <w:rStyle w:val="Uwydatnienie"/>
        </w:rPr>
      </w:pPr>
      <w:r>
        <w:rPr>
          <w:rStyle w:val="Uwydatnienie"/>
        </w:rPr>
        <w:t>……………………………………………………………………………………………………………………</w:t>
      </w:r>
    </w:p>
    <w:p w14:paraId="3ED52012" w14:textId="77777777" w:rsidR="004E6D70" w:rsidRDefault="004E6D70" w:rsidP="004E6D70">
      <w:pPr>
        <w:rPr>
          <w:rStyle w:val="Uwydatnienie"/>
        </w:rPr>
      </w:pPr>
      <w:r>
        <w:rPr>
          <w:rStyle w:val="Uwydatnienie"/>
        </w:rPr>
        <w:t>Nazwa (firma) wykonawcy / wykonawców wspólnie ubiegających się o udzielenie zamówienia</w:t>
      </w:r>
    </w:p>
    <w:p w14:paraId="113C317A" w14:textId="77777777" w:rsidR="004E6D70" w:rsidRDefault="004E6D70" w:rsidP="004E6D70">
      <w:pPr>
        <w:rPr>
          <w:rStyle w:val="Uwydatnienie"/>
        </w:rPr>
      </w:pPr>
    </w:p>
    <w:p w14:paraId="4D42CE1E" w14:textId="77777777" w:rsidR="004E6D70" w:rsidRDefault="004E6D70" w:rsidP="004E6D70">
      <w:pPr>
        <w:rPr>
          <w:rStyle w:val="Uwydatnienie"/>
        </w:rPr>
      </w:pPr>
      <w:r>
        <w:rPr>
          <w:rStyle w:val="Uwydatnienie"/>
        </w:rPr>
        <w:t>……………………………………………………………………………………………………………………</w:t>
      </w:r>
    </w:p>
    <w:p w14:paraId="16EA229A" w14:textId="77777777" w:rsidR="004E6D70" w:rsidRDefault="004E6D70" w:rsidP="004E6D70">
      <w:pPr>
        <w:rPr>
          <w:rStyle w:val="Uwydatnienie"/>
        </w:rPr>
      </w:pPr>
      <w:r>
        <w:rPr>
          <w:rStyle w:val="Uwydatnienie"/>
        </w:rPr>
        <w:t>Adres wykonawcy / wykonawców wspólnie ubiegających się o udzielenie zamówienia</w:t>
      </w:r>
    </w:p>
    <w:p w14:paraId="2F3E2F49" w14:textId="77777777" w:rsidR="004E6D70" w:rsidRDefault="004E6D70" w:rsidP="004E6D70">
      <w:pPr>
        <w:rPr>
          <w:rStyle w:val="Uwydatnienie"/>
        </w:rPr>
      </w:pPr>
    </w:p>
    <w:p w14:paraId="7FA8C5FA" w14:textId="77777777" w:rsidR="004E6D70" w:rsidRDefault="004E6D70" w:rsidP="004E6D70">
      <w:pPr>
        <w:rPr>
          <w:rStyle w:val="Uwydatnienie"/>
        </w:rPr>
      </w:pPr>
      <w:r>
        <w:rPr>
          <w:rStyle w:val="Uwydatnienie"/>
        </w:rPr>
        <w:t>……………………………………………………………………………………………………………………</w:t>
      </w:r>
    </w:p>
    <w:p w14:paraId="08C00C72" w14:textId="77777777" w:rsidR="004E6D70" w:rsidRDefault="004E6D70" w:rsidP="004E6D70">
      <w:pPr>
        <w:rPr>
          <w:rStyle w:val="Uwydatnienie"/>
        </w:rPr>
      </w:pPr>
      <w:r>
        <w:rPr>
          <w:rStyle w:val="Uwydatnienie"/>
        </w:rPr>
        <w:t>Regon oraz NIP wykonawcy/ wykonawców wspólnie ubiegających się o udzielenie zamówienia</w:t>
      </w:r>
    </w:p>
    <w:p w14:paraId="4AAA385F" w14:textId="77777777" w:rsidR="004E6D70" w:rsidRDefault="004E6D70" w:rsidP="004E6D70">
      <w:pPr>
        <w:rPr>
          <w:rStyle w:val="Uwydatnienie"/>
        </w:rPr>
      </w:pPr>
    </w:p>
    <w:p w14:paraId="7F416EDF" w14:textId="77777777" w:rsidR="004E6D70" w:rsidRDefault="004E6D70" w:rsidP="004E6D70">
      <w:pPr>
        <w:rPr>
          <w:rStyle w:val="Uwydatnienie"/>
        </w:rPr>
      </w:pPr>
      <w:r>
        <w:rPr>
          <w:rStyle w:val="Uwydatnienie"/>
        </w:rPr>
        <w:t>……………………………………………………………………………………………………………………</w:t>
      </w:r>
    </w:p>
    <w:p w14:paraId="0C476377" w14:textId="77777777" w:rsidR="004E6D70" w:rsidRDefault="004E6D70" w:rsidP="004E6D70">
      <w:pPr>
        <w:rPr>
          <w:rStyle w:val="Uwydatnienie"/>
        </w:rPr>
      </w:pPr>
      <w:r>
        <w:rPr>
          <w:rStyle w:val="Uwydatnienie"/>
        </w:rPr>
        <w:t xml:space="preserve">adres skrzynki na </w:t>
      </w:r>
      <w:proofErr w:type="spellStart"/>
      <w:r>
        <w:rPr>
          <w:rStyle w:val="Uwydatnienie"/>
        </w:rPr>
        <w:t>ePUAP</w:t>
      </w:r>
      <w:proofErr w:type="spellEnd"/>
      <w:r>
        <w:rPr>
          <w:rStyle w:val="Uwydatnienie"/>
        </w:rPr>
        <w:t>, adres e-mail, numer telefonu</w:t>
      </w:r>
    </w:p>
    <w:p w14:paraId="29BF88D9" w14:textId="77777777" w:rsidR="004E6D70" w:rsidRDefault="004E6D70" w:rsidP="004E6D70">
      <w:pPr>
        <w:tabs>
          <w:tab w:val="left" w:pos="5730"/>
        </w:tabs>
      </w:pPr>
    </w:p>
    <w:p w14:paraId="33F1C4A6" w14:textId="77777777" w:rsidR="004E6D70" w:rsidRDefault="004E6D70" w:rsidP="004E6D70">
      <w:r>
        <w:t>………………………………………………………………………………………………………</w:t>
      </w:r>
    </w:p>
    <w:p w14:paraId="5D11E9A6" w14:textId="77777777" w:rsidR="004E6D70" w:rsidRDefault="004E6D70" w:rsidP="004E6D70">
      <w:pPr>
        <w:rPr>
          <w:i/>
        </w:rPr>
      </w:pPr>
      <w:r>
        <w:rPr>
          <w:i/>
        </w:rPr>
        <w:t>Osoba upoważniona do reprezentacji Wykonawcy(ów) i podpisująca ofertę</w:t>
      </w:r>
    </w:p>
    <w:p w14:paraId="133D5AE0" w14:textId="77777777" w:rsidR="004E6D70" w:rsidRDefault="004E6D70" w:rsidP="004E6D70">
      <w:pPr>
        <w:rPr>
          <w:i/>
        </w:rPr>
      </w:pPr>
    </w:p>
    <w:p w14:paraId="19D819D9" w14:textId="77777777" w:rsidR="0045706D" w:rsidRDefault="004E6D70" w:rsidP="0045706D">
      <w:pPr>
        <w:widowControl w:val="0"/>
      </w:pPr>
      <w:r>
        <w:t xml:space="preserve">Nawiązując do ogłoszenia o zamówieniu w postępowaniu o udzielenie zamówienia publicznego w trybie podstawowym na: </w:t>
      </w:r>
      <w:bookmarkStart w:id="11" w:name="_Hlk72403686"/>
    </w:p>
    <w:p w14:paraId="270AC847" w14:textId="77777777" w:rsidR="005A3594" w:rsidRDefault="005A3594" w:rsidP="0045706D">
      <w:pPr>
        <w:widowControl w:val="0"/>
        <w:rPr>
          <w:rFonts w:eastAsia="Calibri"/>
          <w:b/>
          <w:i/>
          <w:iCs/>
          <w:lang w:eastAsia="en-US"/>
        </w:rPr>
      </w:pPr>
    </w:p>
    <w:p w14:paraId="33D4077C" w14:textId="26B91FEF" w:rsidR="004E6D70" w:rsidRDefault="004E6D70" w:rsidP="0045706D">
      <w:pPr>
        <w:widowControl w:val="0"/>
        <w:rPr>
          <w:rFonts w:eastAsia="Calibri"/>
          <w:b/>
          <w:lang w:eastAsia="en-US"/>
        </w:rPr>
      </w:pPr>
      <w:r>
        <w:rPr>
          <w:rFonts w:eastAsia="Calibri"/>
          <w:b/>
          <w:i/>
          <w:iCs/>
          <w:lang w:eastAsia="en-US"/>
        </w:rPr>
        <w:t>„</w:t>
      </w:r>
      <w:r>
        <w:rPr>
          <w:rFonts w:cs="Calibri"/>
          <w:b/>
          <w:bCs/>
          <w:i/>
          <w:iCs/>
          <w:color w:val="000000"/>
        </w:rPr>
        <w:t xml:space="preserve">Przedłużenie licencji NGVL </w:t>
      </w:r>
      <w:r>
        <w:rPr>
          <w:b/>
          <w:bCs/>
          <w:i/>
          <w:iCs/>
          <w:color w:val="000000"/>
        </w:rPr>
        <w:t>licencji Pakietu Office 365 EntE3 User</w:t>
      </w:r>
      <w:r>
        <w:rPr>
          <w:rFonts w:eastAsia="Calibri"/>
          <w:b/>
          <w:i/>
          <w:iCs/>
          <w:lang w:eastAsia="en-US"/>
        </w:rPr>
        <w:t>”</w:t>
      </w:r>
      <w:bookmarkStart w:id="12" w:name="_Hlk91075766"/>
    </w:p>
    <w:p w14:paraId="682FFE28" w14:textId="77777777" w:rsidR="004E6D70" w:rsidRDefault="004E6D70" w:rsidP="004E6D70">
      <w:pPr>
        <w:jc w:val="both"/>
        <w:rPr>
          <w:bCs/>
        </w:rPr>
      </w:pPr>
    </w:p>
    <w:p w14:paraId="143623C5" w14:textId="77777777" w:rsidR="004E6D70" w:rsidRDefault="004E6D70" w:rsidP="00411C84">
      <w:pPr>
        <w:jc w:val="both"/>
        <w:rPr>
          <w:bCs/>
        </w:rPr>
      </w:pPr>
      <w:r>
        <w:rPr>
          <w:bCs/>
        </w:rPr>
        <w:t xml:space="preserve">Oświadczamy, iż </w:t>
      </w:r>
      <w:r>
        <w:rPr>
          <w:rStyle w:val="markedcontent"/>
        </w:rPr>
        <w:t>cena  oferty za realizację niniejszego zamówienia wynosi</w:t>
      </w:r>
      <w:r>
        <w:rPr>
          <w:bCs/>
        </w:rPr>
        <w:t>:</w:t>
      </w:r>
    </w:p>
    <w:p w14:paraId="7C06EADE" w14:textId="77777777" w:rsidR="004E6D70" w:rsidRDefault="004E6D70" w:rsidP="004E6D70">
      <w:pPr>
        <w:ind w:firstLine="708"/>
        <w:rPr>
          <w:b/>
        </w:rPr>
      </w:pPr>
      <w:r>
        <w:rPr>
          <w:b/>
        </w:rPr>
        <w:t>- cena netto: …………………. .zł.</w:t>
      </w:r>
    </w:p>
    <w:p w14:paraId="306D5098" w14:textId="77777777" w:rsidR="004E6D70" w:rsidRDefault="004E6D70" w:rsidP="004E6D70">
      <w:pPr>
        <w:ind w:left="708"/>
        <w:rPr>
          <w:b/>
        </w:rPr>
      </w:pPr>
      <w:r>
        <w:rPr>
          <w:b/>
        </w:rPr>
        <w:t>(słownie: ………………………………………………………………………)</w:t>
      </w:r>
      <w:r>
        <w:rPr>
          <w:b/>
        </w:rPr>
        <w:br/>
      </w:r>
    </w:p>
    <w:p w14:paraId="6CB99A21" w14:textId="77777777" w:rsidR="004E6D70" w:rsidRDefault="004E6D70" w:rsidP="004E6D70">
      <w:pPr>
        <w:ind w:left="708"/>
        <w:rPr>
          <w:b/>
        </w:rPr>
      </w:pPr>
      <w:r>
        <w:rPr>
          <w:b/>
        </w:rPr>
        <w:t xml:space="preserve">- podatek VAT: 23% </w:t>
      </w:r>
    </w:p>
    <w:p w14:paraId="275AC5B2" w14:textId="77777777" w:rsidR="004E6D70" w:rsidRDefault="004E6D70" w:rsidP="004E6D70">
      <w:pPr>
        <w:ind w:left="708"/>
        <w:rPr>
          <w:b/>
        </w:rPr>
      </w:pPr>
    </w:p>
    <w:p w14:paraId="605F121B" w14:textId="10F97F28" w:rsidR="004E6D70" w:rsidRDefault="004E6D70" w:rsidP="004E6D70">
      <w:pPr>
        <w:ind w:firstLine="708"/>
        <w:rPr>
          <w:b/>
        </w:rPr>
      </w:pPr>
      <w:r>
        <w:rPr>
          <w:b/>
        </w:rPr>
        <w:t>- cen</w:t>
      </w:r>
      <w:r w:rsidR="00411C84">
        <w:rPr>
          <w:b/>
        </w:rPr>
        <w:t>a</w:t>
      </w:r>
      <w:r>
        <w:rPr>
          <w:b/>
        </w:rPr>
        <w:t xml:space="preserve"> brutto …………………  zł </w:t>
      </w:r>
    </w:p>
    <w:p w14:paraId="3A468AD9" w14:textId="77777777" w:rsidR="004E6D70" w:rsidRDefault="004E6D70" w:rsidP="004E6D70">
      <w:pPr>
        <w:ind w:firstLine="708"/>
        <w:jc w:val="both"/>
        <w:rPr>
          <w:b/>
        </w:rPr>
      </w:pPr>
      <w:r>
        <w:rPr>
          <w:b/>
        </w:rPr>
        <w:t>(słownie:…………………………………………………………………….…)</w:t>
      </w:r>
    </w:p>
    <w:p w14:paraId="3F497608" w14:textId="77777777" w:rsidR="004E6D70" w:rsidRDefault="004E6D70" w:rsidP="004E6D70">
      <w:pPr>
        <w:ind w:firstLine="708"/>
        <w:jc w:val="both"/>
        <w:rPr>
          <w:b/>
        </w:rPr>
      </w:pPr>
    </w:p>
    <w:p w14:paraId="0041EA86" w14:textId="2153B821" w:rsidR="004E6D70" w:rsidRDefault="004E6D70" w:rsidP="004E6D70">
      <w:pPr>
        <w:numPr>
          <w:ilvl w:val="3"/>
          <w:numId w:val="9"/>
        </w:numPr>
        <w:ind w:left="709" w:hanging="567"/>
        <w:jc w:val="both"/>
        <w:rPr>
          <w:rStyle w:val="markedcontent"/>
          <w:bCs/>
        </w:rPr>
      </w:pPr>
      <w:r>
        <w:rPr>
          <w:rStyle w:val="markedcontent"/>
        </w:rPr>
        <w:t xml:space="preserve">Oświadczam, iż  zobowiązuje się do dostawy przedmiotu zamówienia </w:t>
      </w:r>
      <w:r>
        <w:rPr>
          <w:rStyle w:val="markedcontent"/>
          <w:b/>
          <w:bCs/>
          <w:color w:val="000000"/>
        </w:rPr>
        <w:t xml:space="preserve">w terminie ........... dni </w:t>
      </w:r>
      <w:r>
        <w:rPr>
          <w:rStyle w:val="markedcontent"/>
          <w:b/>
          <w:bCs/>
        </w:rPr>
        <w:t>od daty</w:t>
      </w:r>
      <w:r>
        <w:rPr>
          <w:b/>
          <w:bCs/>
        </w:rPr>
        <w:t xml:space="preserve"> </w:t>
      </w:r>
      <w:r>
        <w:rPr>
          <w:rStyle w:val="markedcontent"/>
          <w:b/>
          <w:bCs/>
        </w:rPr>
        <w:t>zawarcia umowy.</w:t>
      </w:r>
      <w:bookmarkEnd w:id="11"/>
      <w:bookmarkEnd w:id="12"/>
      <w:r w:rsidR="00935B95">
        <w:rPr>
          <w:rStyle w:val="markedcontent"/>
          <w:b/>
          <w:bCs/>
        </w:rPr>
        <w:t>( max 14 dni</w:t>
      </w:r>
      <w:r w:rsidR="00A90831">
        <w:rPr>
          <w:rStyle w:val="markedcontent"/>
          <w:b/>
          <w:bCs/>
        </w:rPr>
        <w:t xml:space="preserve"> )</w:t>
      </w:r>
    </w:p>
    <w:p w14:paraId="7BCED371" w14:textId="77777777" w:rsidR="004E6D70" w:rsidRDefault="004E6D70" w:rsidP="004E6D70">
      <w:pPr>
        <w:ind w:left="709"/>
        <w:jc w:val="both"/>
      </w:pPr>
    </w:p>
    <w:p w14:paraId="4892A22B" w14:textId="77777777" w:rsidR="004E6D70" w:rsidRDefault="004E6D70" w:rsidP="004E6D70">
      <w:pPr>
        <w:numPr>
          <w:ilvl w:val="3"/>
          <w:numId w:val="9"/>
        </w:numPr>
        <w:ind w:left="709" w:hanging="567"/>
        <w:jc w:val="both"/>
        <w:rPr>
          <w:b/>
        </w:rPr>
      </w:pPr>
      <w:r>
        <w:t>Oświadczamy, że</w:t>
      </w:r>
      <w:r>
        <w:rPr>
          <w:b/>
          <w:bCs/>
        </w:rPr>
        <w:t xml:space="preserve"> </w:t>
      </w:r>
      <w:r>
        <w:rPr>
          <w:bCs/>
        </w:rPr>
        <w:t>zapoznałem(liśmy) się z SWZ (w tym z wzorem umowy) i nie wnosimy do niego zastrzeżeń oraz przyjmuję(</w:t>
      </w:r>
      <w:proofErr w:type="spellStart"/>
      <w:r>
        <w:rPr>
          <w:bCs/>
        </w:rPr>
        <w:t>emy</w:t>
      </w:r>
      <w:proofErr w:type="spellEnd"/>
      <w:r>
        <w:rPr>
          <w:bCs/>
        </w:rPr>
        <w:t>) warunki w nim zawarte.</w:t>
      </w:r>
    </w:p>
    <w:p w14:paraId="3C64271C" w14:textId="77777777" w:rsidR="004E6D70" w:rsidRDefault="004E6D70" w:rsidP="004E6D70">
      <w:pPr>
        <w:jc w:val="both"/>
        <w:rPr>
          <w:b/>
        </w:rPr>
      </w:pPr>
    </w:p>
    <w:p w14:paraId="693D2EB1" w14:textId="77777777" w:rsidR="004E6D70" w:rsidRDefault="004E6D70" w:rsidP="004E6D70">
      <w:pPr>
        <w:numPr>
          <w:ilvl w:val="3"/>
          <w:numId w:val="9"/>
        </w:numPr>
        <w:ind w:left="709" w:hanging="567"/>
        <w:jc w:val="both"/>
        <w:rPr>
          <w:b/>
        </w:rPr>
      </w:pPr>
      <w:r>
        <w:rPr>
          <w:bCs/>
        </w:rPr>
        <w:t>Gwarantuję(</w:t>
      </w:r>
      <w:proofErr w:type="spellStart"/>
      <w:r>
        <w:rPr>
          <w:bCs/>
        </w:rPr>
        <w:t>emy</w:t>
      </w:r>
      <w:proofErr w:type="spellEnd"/>
      <w:r>
        <w:rPr>
          <w:bCs/>
        </w:rPr>
        <w:t>) wykonanie niniejszego zamówienia zgodnie z treścią SWZ, wyjaśnieniami do SWZ oraz wprowadzonymi do niej zmianami.</w:t>
      </w:r>
    </w:p>
    <w:p w14:paraId="6B352E1D" w14:textId="77777777" w:rsidR="004E6D70" w:rsidRDefault="004E6D70" w:rsidP="004E6D70">
      <w:pPr>
        <w:jc w:val="both"/>
        <w:rPr>
          <w:b/>
        </w:rPr>
      </w:pPr>
    </w:p>
    <w:p w14:paraId="72370B5D" w14:textId="77777777" w:rsidR="004E6D70" w:rsidRDefault="004E6D70" w:rsidP="004E6D70">
      <w:pPr>
        <w:numPr>
          <w:ilvl w:val="3"/>
          <w:numId w:val="9"/>
        </w:numPr>
        <w:ind w:left="709" w:hanging="567"/>
        <w:jc w:val="both"/>
        <w:rPr>
          <w:b/>
        </w:rPr>
      </w:pPr>
      <w:r>
        <w:rPr>
          <w:bCs/>
        </w:rPr>
        <w:t>Oświadczamy, że w przypadku uznania mojej(naszej) oferty za najkorzystniejszą zobowiązuję(</w:t>
      </w:r>
      <w:proofErr w:type="spellStart"/>
      <w:r>
        <w:rPr>
          <w:bCs/>
        </w:rPr>
        <w:t>emy</w:t>
      </w:r>
      <w:proofErr w:type="spellEnd"/>
      <w:r>
        <w:rPr>
          <w:bCs/>
        </w:rPr>
        <w:t>) się zawrzeć umowę w miejscu i terminie wskazanym przez Zamawiającego.</w:t>
      </w:r>
    </w:p>
    <w:p w14:paraId="44BBE04D" w14:textId="77777777" w:rsidR="004E6D70" w:rsidRDefault="004E6D70" w:rsidP="004E6D70">
      <w:pPr>
        <w:widowControl w:val="0"/>
        <w:autoSpaceDE w:val="0"/>
        <w:autoSpaceDN w:val="0"/>
        <w:adjustRightInd w:val="0"/>
        <w:spacing w:line="276" w:lineRule="auto"/>
        <w:jc w:val="both"/>
        <w:rPr>
          <w:bCs/>
        </w:rPr>
      </w:pPr>
    </w:p>
    <w:p w14:paraId="7698CB00" w14:textId="0C759B58" w:rsidR="004E6D70" w:rsidRDefault="007D4B98" w:rsidP="004E6D70">
      <w:pPr>
        <w:widowControl w:val="0"/>
        <w:autoSpaceDE w:val="0"/>
        <w:autoSpaceDN w:val="0"/>
        <w:adjustRightInd w:val="0"/>
        <w:spacing w:line="276" w:lineRule="auto"/>
        <w:jc w:val="both"/>
        <w:rPr>
          <w:bCs/>
        </w:rPr>
      </w:pPr>
      <w:r>
        <w:rPr>
          <w:bCs/>
        </w:rPr>
        <w:t>5</w:t>
      </w:r>
      <w:r w:rsidR="004E6D70">
        <w:rPr>
          <w:bCs/>
        </w:rPr>
        <w:t>. Oświadczamy, że składam(y) niniejszą ofertę [we własnym imieniu / jako Wykonawcy wspólnie ubiegający się o udzielenie zamówienia] *.</w:t>
      </w:r>
    </w:p>
    <w:p w14:paraId="5EB0C7D1" w14:textId="77777777" w:rsidR="004E6D70" w:rsidRDefault="004E6D70" w:rsidP="004E6D70">
      <w:pPr>
        <w:widowControl w:val="0"/>
        <w:autoSpaceDE w:val="0"/>
        <w:autoSpaceDN w:val="0"/>
        <w:adjustRightInd w:val="0"/>
        <w:spacing w:line="276" w:lineRule="auto"/>
        <w:jc w:val="both"/>
        <w:rPr>
          <w:bCs/>
        </w:rPr>
      </w:pPr>
    </w:p>
    <w:p w14:paraId="3EEE90D7" w14:textId="0B9B557D" w:rsidR="004E6D70" w:rsidRDefault="007D4B98" w:rsidP="004E6D70">
      <w:pPr>
        <w:widowControl w:val="0"/>
        <w:autoSpaceDE w:val="0"/>
        <w:autoSpaceDN w:val="0"/>
        <w:adjustRightInd w:val="0"/>
        <w:spacing w:line="276" w:lineRule="auto"/>
        <w:jc w:val="both"/>
        <w:rPr>
          <w:bCs/>
        </w:rPr>
      </w:pPr>
      <w:r>
        <w:rPr>
          <w:bCs/>
        </w:rPr>
        <w:t>6</w:t>
      </w:r>
      <w:r w:rsidR="004E6D70">
        <w:rPr>
          <w:bCs/>
        </w:rPr>
        <w:t>. Oświadczamy, że nie uczestniczę(</w:t>
      </w:r>
      <w:proofErr w:type="spellStart"/>
      <w:r w:rsidR="004E6D70">
        <w:rPr>
          <w:bCs/>
        </w:rPr>
        <w:t>ymy</w:t>
      </w:r>
      <w:proofErr w:type="spellEnd"/>
      <w:r w:rsidR="004E6D70">
        <w:rPr>
          <w:bCs/>
        </w:rPr>
        <w:t>), jako Wykonawca w jakiejkolwiek innej ofercie złożonej w celu udzielenia niniejszego zamówienia.</w:t>
      </w:r>
    </w:p>
    <w:p w14:paraId="613761DE" w14:textId="77777777" w:rsidR="004E6D70" w:rsidRDefault="004E6D70" w:rsidP="004E6D70">
      <w:pPr>
        <w:widowControl w:val="0"/>
        <w:autoSpaceDE w:val="0"/>
        <w:autoSpaceDN w:val="0"/>
        <w:adjustRightInd w:val="0"/>
        <w:spacing w:line="276" w:lineRule="auto"/>
        <w:jc w:val="both"/>
        <w:rPr>
          <w:bCs/>
        </w:rPr>
      </w:pPr>
    </w:p>
    <w:p w14:paraId="24B272B8" w14:textId="5393A0EF" w:rsidR="004E6D70" w:rsidRDefault="007D4B98" w:rsidP="004E6D70">
      <w:pPr>
        <w:widowControl w:val="0"/>
        <w:autoSpaceDE w:val="0"/>
        <w:autoSpaceDN w:val="0"/>
        <w:adjustRightInd w:val="0"/>
        <w:spacing w:line="276" w:lineRule="auto"/>
        <w:jc w:val="both"/>
        <w:rPr>
          <w:bCs/>
        </w:rPr>
      </w:pPr>
      <w:r>
        <w:rPr>
          <w:bCs/>
        </w:rPr>
        <w:t>7</w:t>
      </w:r>
      <w:r w:rsidR="004E6D70">
        <w:rPr>
          <w:bCs/>
        </w:rPr>
        <w:t>. Oświadczamy, że uważam(y) się za związanego(</w:t>
      </w:r>
      <w:proofErr w:type="spellStart"/>
      <w:r w:rsidR="004E6D70">
        <w:rPr>
          <w:bCs/>
        </w:rPr>
        <w:t>ych</w:t>
      </w:r>
      <w:proofErr w:type="spellEnd"/>
      <w:r w:rsidR="004E6D70">
        <w:rPr>
          <w:bCs/>
        </w:rPr>
        <w:t>) niniejszą ofertą przez okres 30 dni od momentu upływu terminu złożenia ofert.</w:t>
      </w:r>
    </w:p>
    <w:p w14:paraId="6CE7B3FD" w14:textId="77777777" w:rsidR="004E6D70" w:rsidRDefault="004E6D70" w:rsidP="004E6D70">
      <w:pPr>
        <w:widowControl w:val="0"/>
        <w:autoSpaceDE w:val="0"/>
        <w:autoSpaceDN w:val="0"/>
        <w:adjustRightInd w:val="0"/>
        <w:spacing w:line="276" w:lineRule="auto"/>
        <w:jc w:val="both"/>
        <w:rPr>
          <w:bCs/>
        </w:rPr>
      </w:pPr>
    </w:p>
    <w:p w14:paraId="0FF0E521" w14:textId="2FAE7DBA" w:rsidR="004E6D70" w:rsidRDefault="007D4B98" w:rsidP="004E6D70">
      <w:pPr>
        <w:widowControl w:val="0"/>
        <w:autoSpaceDE w:val="0"/>
        <w:autoSpaceDN w:val="0"/>
        <w:adjustRightInd w:val="0"/>
        <w:spacing w:line="276" w:lineRule="auto"/>
        <w:jc w:val="both"/>
        <w:rPr>
          <w:bCs/>
        </w:rPr>
      </w:pPr>
      <w:r>
        <w:rPr>
          <w:bCs/>
        </w:rPr>
        <w:t>8</w:t>
      </w:r>
      <w:r w:rsidR="004E6D70">
        <w:rPr>
          <w:bCs/>
        </w:rPr>
        <w:t>. Oświadczamy, że akceptuję(</w:t>
      </w:r>
      <w:proofErr w:type="spellStart"/>
      <w:r w:rsidR="004E6D70">
        <w:rPr>
          <w:bCs/>
        </w:rPr>
        <w:t>emy</w:t>
      </w:r>
      <w:proofErr w:type="spellEnd"/>
      <w:r w:rsidR="004E6D70">
        <w:rPr>
          <w:bCs/>
        </w:rPr>
        <w:t>) warunki płatności określone przez Zamawiającego we wzorze umowy.</w:t>
      </w:r>
    </w:p>
    <w:p w14:paraId="2792CBFA" w14:textId="77777777" w:rsidR="004E6D70" w:rsidRDefault="004E6D70" w:rsidP="004E6D70">
      <w:pPr>
        <w:widowControl w:val="0"/>
        <w:autoSpaceDE w:val="0"/>
        <w:autoSpaceDN w:val="0"/>
        <w:adjustRightInd w:val="0"/>
        <w:spacing w:line="276" w:lineRule="auto"/>
        <w:jc w:val="both"/>
        <w:rPr>
          <w:bCs/>
        </w:rPr>
      </w:pPr>
    </w:p>
    <w:p w14:paraId="45A7F702" w14:textId="47FB28FE" w:rsidR="004E6D70" w:rsidRDefault="007D4B98" w:rsidP="004E6D70">
      <w:pPr>
        <w:widowControl w:val="0"/>
        <w:autoSpaceDE w:val="0"/>
        <w:autoSpaceDN w:val="0"/>
        <w:adjustRightInd w:val="0"/>
        <w:spacing w:line="276" w:lineRule="auto"/>
        <w:jc w:val="both"/>
        <w:rPr>
          <w:bCs/>
        </w:rPr>
      </w:pPr>
      <w:r>
        <w:rPr>
          <w:bCs/>
        </w:rPr>
        <w:t>9</w:t>
      </w:r>
      <w:r w:rsidR="004E6D70">
        <w:rPr>
          <w:bCs/>
        </w:rPr>
        <w:t>. Oświadczam(y), że wszystkie informacje podane w załączonych oświadczeniach są aktualne i zgodne z prawdą oraz zostały przedstawione z pełną świadomością konsekwencji wprowadzenia Zamawiającego w błąd przy przedstawieniu informacji.</w:t>
      </w:r>
    </w:p>
    <w:p w14:paraId="57BBE29D" w14:textId="77777777" w:rsidR="004E6D70" w:rsidRDefault="004E6D70" w:rsidP="004E6D70">
      <w:pPr>
        <w:widowControl w:val="0"/>
        <w:autoSpaceDE w:val="0"/>
        <w:autoSpaceDN w:val="0"/>
        <w:adjustRightInd w:val="0"/>
        <w:spacing w:line="276" w:lineRule="auto"/>
        <w:jc w:val="both"/>
        <w:rPr>
          <w:bCs/>
        </w:rPr>
      </w:pPr>
    </w:p>
    <w:p w14:paraId="5DF18789" w14:textId="55D55F62" w:rsidR="004E6D70" w:rsidRDefault="004E6D70" w:rsidP="004E6D70">
      <w:pPr>
        <w:widowControl w:val="0"/>
        <w:autoSpaceDE w:val="0"/>
        <w:autoSpaceDN w:val="0"/>
        <w:adjustRightInd w:val="0"/>
        <w:spacing w:line="276" w:lineRule="auto"/>
        <w:jc w:val="both"/>
        <w:rPr>
          <w:bCs/>
        </w:rPr>
      </w:pPr>
      <w:r>
        <w:rPr>
          <w:bCs/>
        </w:rPr>
        <w:t>1</w:t>
      </w:r>
      <w:r w:rsidR="007D4B98">
        <w:rPr>
          <w:bCs/>
        </w:rPr>
        <w:t>0</w:t>
      </w:r>
      <w:r>
        <w:rPr>
          <w:bCs/>
        </w:rPr>
        <w:t>. Oświadczamy, że wszystkie dane osobowe wskazane przez nas w treści jakichkolwiek dokumentów złożonych w celu ubiegania się o udzielenie zamówienia publicznego w niniejszym postępowaniu pozyskaliśmy i przetwarzamy zgodnie z powszechnie obowiązującymi przepisami prawa.</w:t>
      </w:r>
    </w:p>
    <w:p w14:paraId="15E97F32" w14:textId="77777777" w:rsidR="004E6D70" w:rsidRDefault="004E6D70" w:rsidP="004E6D70">
      <w:pPr>
        <w:widowControl w:val="0"/>
        <w:autoSpaceDE w:val="0"/>
        <w:autoSpaceDN w:val="0"/>
        <w:adjustRightInd w:val="0"/>
        <w:spacing w:line="276" w:lineRule="auto"/>
        <w:jc w:val="both"/>
        <w:rPr>
          <w:bCs/>
        </w:rPr>
      </w:pPr>
    </w:p>
    <w:p w14:paraId="39C14E46" w14:textId="5B1B8ED0" w:rsidR="004E6D70" w:rsidRDefault="004E6D70" w:rsidP="004E6D70">
      <w:pPr>
        <w:widowControl w:val="0"/>
        <w:autoSpaceDE w:val="0"/>
        <w:autoSpaceDN w:val="0"/>
        <w:adjustRightInd w:val="0"/>
        <w:spacing w:line="276" w:lineRule="auto"/>
        <w:jc w:val="both"/>
        <w:rPr>
          <w:bCs/>
        </w:rPr>
      </w:pPr>
      <w:r>
        <w:rPr>
          <w:bCs/>
        </w:rPr>
        <w:t>1</w:t>
      </w:r>
      <w:r w:rsidR="007D4B98">
        <w:rPr>
          <w:bCs/>
        </w:rPr>
        <w:t>1</w:t>
      </w:r>
      <w:r>
        <w:rPr>
          <w:bCs/>
        </w:rPr>
        <w:t>. Zobowiązujemy się do przekazania wszystkim osobom, których dane osobowe udostępniliśmy Zamawiającemu w celu ubiegania się o udzielenie niniejszego zamówienia publicznego oraz w związku z zawarciem umowy i jej realizacją, informacji, o których mowa w art. 14 RODO</w:t>
      </w:r>
      <w:r>
        <w:rPr>
          <w:bCs/>
          <w:vertAlign w:val="superscript"/>
        </w:rPr>
        <w:footnoteReference w:id="1"/>
      </w:r>
      <w:r>
        <w:rPr>
          <w:bCs/>
        </w:rPr>
        <w:t>,</w:t>
      </w:r>
      <w:r>
        <w:rPr>
          <w:bCs/>
          <w:color w:val="FF0000"/>
        </w:rPr>
        <w:t xml:space="preserve"> </w:t>
      </w:r>
      <w:r>
        <w:rPr>
          <w:bCs/>
        </w:rPr>
        <w:t xml:space="preserve">zgodnie z postanowieniami pkt XXVII SWZ, chyba że ma zastosowanie co najmniej jedno z </w:t>
      </w:r>
      <w:proofErr w:type="spellStart"/>
      <w:r>
        <w:rPr>
          <w:bCs/>
        </w:rPr>
        <w:t>wyłączeń</w:t>
      </w:r>
      <w:proofErr w:type="spellEnd"/>
      <w:r>
        <w:rPr>
          <w:bCs/>
        </w:rPr>
        <w:t xml:space="preserve">, o których mowa w art. 14 ust. 5 RODO. </w:t>
      </w:r>
    </w:p>
    <w:p w14:paraId="47E4943E" w14:textId="77777777" w:rsidR="004E6D70" w:rsidRDefault="004E6D70" w:rsidP="004E6D70">
      <w:pPr>
        <w:widowControl w:val="0"/>
        <w:autoSpaceDE w:val="0"/>
        <w:autoSpaceDN w:val="0"/>
        <w:adjustRightInd w:val="0"/>
        <w:spacing w:line="276" w:lineRule="auto"/>
        <w:jc w:val="both"/>
        <w:rPr>
          <w:bCs/>
        </w:rPr>
      </w:pPr>
    </w:p>
    <w:p w14:paraId="2717ECEF" w14:textId="547BD9A9" w:rsidR="004E6D70" w:rsidRDefault="004E6D70" w:rsidP="004E6D70">
      <w:pPr>
        <w:jc w:val="both"/>
        <w:rPr>
          <w:color w:val="000000"/>
        </w:rPr>
      </w:pPr>
      <w:r>
        <w:rPr>
          <w:color w:val="000000"/>
        </w:rPr>
        <w:t>1</w:t>
      </w:r>
      <w:r w:rsidR="007D4B98">
        <w:rPr>
          <w:color w:val="000000"/>
        </w:rPr>
        <w:t>2</w:t>
      </w:r>
      <w:r>
        <w:rPr>
          <w:color w:val="000000"/>
        </w:rPr>
        <w:t xml:space="preserve">. Oświadczamy, że [nie zamierzamy powierzać do </w:t>
      </w:r>
      <w:proofErr w:type="spellStart"/>
      <w:r>
        <w:rPr>
          <w:color w:val="000000"/>
        </w:rPr>
        <w:t>podwykonania</w:t>
      </w:r>
      <w:proofErr w:type="spellEnd"/>
      <w:r>
        <w:rPr>
          <w:color w:val="000000"/>
        </w:rPr>
        <w:t xml:space="preserve"> żadnej części niniejszego zamówienia/następujące części niniejszego zamówienia zamierzamy powierzyć podwykonawcom]*: </w:t>
      </w: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260"/>
        <w:gridCol w:w="2975"/>
        <w:gridCol w:w="2693"/>
      </w:tblGrid>
      <w:tr w:rsidR="004E6D70" w14:paraId="123712C1" w14:textId="77777777" w:rsidTr="004E6D70">
        <w:tc>
          <w:tcPr>
            <w:tcW w:w="567" w:type="dxa"/>
            <w:tcBorders>
              <w:top w:val="single" w:sz="4" w:space="0" w:color="auto"/>
              <w:left w:val="single" w:sz="4" w:space="0" w:color="auto"/>
              <w:bottom w:val="single" w:sz="4" w:space="0" w:color="auto"/>
              <w:right w:val="single" w:sz="4" w:space="0" w:color="auto"/>
            </w:tcBorders>
            <w:hideMark/>
          </w:tcPr>
          <w:p w14:paraId="5BE96191" w14:textId="77777777" w:rsidR="004E6D70" w:rsidRDefault="004E6D70">
            <w:pPr>
              <w:spacing w:line="360" w:lineRule="auto"/>
              <w:rPr>
                <w:b/>
              </w:rPr>
            </w:pPr>
            <w:r>
              <w:rPr>
                <w:b/>
              </w:rPr>
              <w:t>Lp.</w:t>
            </w:r>
          </w:p>
        </w:tc>
        <w:tc>
          <w:tcPr>
            <w:tcW w:w="3261" w:type="dxa"/>
            <w:tcBorders>
              <w:top w:val="single" w:sz="4" w:space="0" w:color="auto"/>
              <w:left w:val="single" w:sz="4" w:space="0" w:color="auto"/>
              <w:bottom w:val="single" w:sz="4" w:space="0" w:color="auto"/>
              <w:right w:val="single" w:sz="4" w:space="0" w:color="auto"/>
            </w:tcBorders>
            <w:hideMark/>
          </w:tcPr>
          <w:p w14:paraId="2350E23A" w14:textId="77777777" w:rsidR="004E6D70" w:rsidRDefault="004E6D70">
            <w:pPr>
              <w:jc w:val="center"/>
              <w:rPr>
                <w:b/>
              </w:rPr>
            </w:pPr>
            <w:r>
              <w:rPr>
                <w:b/>
              </w:rPr>
              <w:t xml:space="preserve">Opis części zamówienia (zakres dostaw), którą </w:t>
            </w:r>
            <w:r>
              <w:rPr>
                <w:b/>
              </w:rPr>
              <w:lastRenderedPageBreak/>
              <w:t>Wykonawca zamierza powierzyć Podwykonawcom</w:t>
            </w:r>
          </w:p>
        </w:tc>
        <w:tc>
          <w:tcPr>
            <w:tcW w:w="2976" w:type="dxa"/>
            <w:tcBorders>
              <w:top w:val="single" w:sz="4" w:space="0" w:color="auto"/>
              <w:left w:val="single" w:sz="4" w:space="0" w:color="auto"/>
              <w:bottom w:val="single" w:sz="4" w:space="0" w:color="auto"/>
              <w:right w:val="single" w:sz="4" w:space="0" w:color="auto"/>
            </w:tcBorders>
            <w:hideMark/>
          </w:tcPr>
          <w:p w14:paraId="710389C8" w14:textId="77777777" w:rsidR="004E6D70" w:rsidRDefault="004E6D70">
            <w:pPr>
              <w:jc w:val="center"/>
              <w:rPr>
                <w:b/>
              </w:rPr>
            </w:pPr>
            <w:r>
              <w:rPr>
                <w:b/>
              </w:rPr>
              <w:lastRenderedPageBreak/>
              <w:t>Nazwa i adres Podwykonawcy</w:t>
            </w:r>
          </w:p>
          <w:p w14:paraId="2FC9BF22" w14:textId="77777777" w:rsidR="004E6D70" w:rsidRDefault="004E6D70">
            <w:pPr>
              <w:jc w:val="center"/>
              <w:rPr>
                <w:b/>
              </w:rPr>
            </w:pPr>
            <w:r>
              <w:rPr>
                <w:b/>
              </w:rPr>
              <w:lastRenderedPageBreak/>
              <w:t>(należy podać, o ile jest to wiadome Wykonawcy)</w:t>
            </w:r>
          </w:p>
        </w:tc>
        <w:tc>
          <w:tcPr>
            <w:tcW w:w="2694" w:type="dxa"/>
            <w:tcBorders>
              <w:top w:val="single" w:sz="4" w:space="0" w:color="auto"/>
              <w:left w:val="single" w:sz="4" w:space="0" w:color="auto"/>
              <w:bottom w:val="single" w:sz="4" w:space="0" w:color="auto"/>
              <w:right w:val="single" w:sz="4" w:space="0" w:color="auto"/>
            </w:tcBorders>
            <w:hideMark/>
          </w:tcPr>
          <w:p w14:paraId="69B65065" w14:textId="77777777" w:rsidR="004E6D70" w:rsidRDefault="004E6D70">
            <w:pPr>
              <w:jc w:val="center"/>
              <w:rPr>
                <w:b/>
              </w:rPr>
            </w:pPr>
            <w:r>
              <w:rPr>
                <w:b/>
              </w:rPr>
              <w:lastRenderedPageBreak/>
              <w:t xml:space="preserve">Wartość lub procentowa część zamówienia, jaka </w:t>
            </w:r>
            <w:r>
              <w:rPr>
                <w:b/>
              </w:rPr>
              <w:lastRenderedPageBreak/>
              <w:t xml:space="preserve">zostanie powierzona Podwykonawcy </w:t>
            </w:r>
          </w:p>
        </w:tc>
      </w:tr>
      <w:tr w:rsidR="004E6D70" w14:paraId="2D1E204C" w14:textId="77777777" w:rsidTr="004E6D70">
        <w:tc>
          <w:tcPr>
            <w:tcW w:w="567" w:type="dxa"/>
            <w:tcBorders>
              <w:top w:val="single" w:sz="4" w:space="0" w:color="auto"/>
              <w:left w:val="single" w:sz="4" w:space="0" w:color="auto"/>
              <w:bottom w:val="single" w:sz="4" w:space="0" w:color="auto"/>
              <w:right w:val="single" w:sz="4" w:space="0" w:color="auto"/>
            </w:tcBorders>
            <w:hideMark/>
          </w:tcPr>
          <w:p w14:paraId="65D72458" w14:textId="77777777" w:rsidR="004E6D70" w:rsidRDefault="004E6D70">
            <w:pPr>
              <w:jc w:val="both"/>
            </w:pPr>
            <w:r>
              <w:lastRenderedPageBreak/>
              <w:t>1)</w:t>
            </w:r>
          </w:p>
        </w:tc>
        <w:tc>
          <w:tcPr>
            <w:tcW w:w="3261" w:type="dxa"/>
            <w:tcBorders>
              <w:top w:val="single" w:sz="4" w:space="0" w:color="auto"/>
              <w:left w:val="single" w:sz="4" w:space="0" w:color="auto"/>
              <w:bottom w:val="single" w:sz="4" w:space="0" w:color="auto"/>
              <w:right w:val="single" w:sz="4" w:space="0" w:color="auto"/>
            </w:tcBorders>
          </w:tcPr>
          <w:p w14:paraId="099A2095" w14:textId="77777777" w:rsidR="004E6D70" w:rsidRDefault="004E6D70">
            <w:pPr>
              <w:spacing w:line="360" w:lineRule="auto"/>
            </w:pPr>
          </w:p>
        </w:tc>
        <w:tc>
          <w:tcPr>
            <w:tcW w:w="2976" w:type="dxa"/>
            <w:tcBorders>
              <w:top w:val="single" w:sz="4" w:space="0" w:color="auto"/>
              <w:left w:val="single" w:sz="4" w:space="0" w:color="auto"/>
              <w:bottom w:val="single" w:sz="4" w:space="0" w:color="auto"/>
              <w:right w:val="single" w:sz="4" w:space="0" w:color="auto"/>
            </w:tcBorders>
          </w:tcPr>
          <w:p w14:paraId="78E0BB15" w14:textId="77777777" w:rsidR="004E6D70" w:rsidRDefault="004E6D70">
            <w:pPr>
              <w:spacing w:line="360" w:lineRule="auto"/>
            </w:pPr>
          </w:p>
        </w:tc>
        <w:tc>
          <w:tcPr>
            <w:tcW w:w="2694" w:type="dxa"/>
            <w:tcBorders>
              <w:top w:val="single" w:sz="4" w:space="0" w:color="auto"/>
              <w:left w:val="single" w:sz="4" w:space="0" w:color="auto"/>
              <w:bottom w:val="single" w:sz="4" w:space="0" w:color="auto"/>
              <w:right w:val="single" w:sz="4" w:space="0" w:color="auto"/>
            </w:tcBorders>
          </w:tcPr>
          <w:p w14:paraId="6076155B" w14:textId="77777777" w:rsidR="004E6D70" w:rsidRDefault="004E6D70"/>
        </w:tc>
      </w:tr>
      <w:tr w:rsidR="004E6D70" w14:paraId="739551D4" w14:textId="77777777" w:rsidTr="004E6D70">
        <w:tc>
          <w:tcPr>
            <w:tcW w:w="567" w:type="dxa"/>
            <w:tcBorders>
              <w:top w:val="single" w:sz="4" w:space="0" w:color="auto"/>
              <w:left w:val="single" w:sz="4" w:space="0" w:color="auto"/>
              <w:bottom w:val="single" w:sz="4" w:space="0" w:color="auto"/>
              <w:right w:val="single" w:sz="4" w:space="0" w:color="auto"/>
            </w:tcBorders>
            <w:hideMark/>
          </w:tcPr>
          <w:p w14:paraId="77C9CE16" w14:textId="77777777" w:rsidR="004E6D70" w:rsidRDefault="004E6D70">
            <w:pPr>
              <w:jc w:val="both"/>
            </w:pPr>
            <w:r>
              <w:t>2)</w:t>
            </w:r>
          </w:p>
        </w:tc>
        <w:tc>
          <w:tcPr>
            <w:tcW w:w="3261" w:type="dxa"/>
            <w:tcBorders>
              <w:top w:val="single" w:sz="4" w:space="0" w:color="auto"/>
              <w:left w:val="single" w:sz="4" w:space="0" w:color="auto"/>
              <w:bottom w:val="single" w:sz="4" w:space="0" w:color="auto"/>
              <w:right w:val="single" w:sz="4" w:space="0" w:color="auto"/>
            </w:tcBorders>
          </w:tcPr>
          <w:p w14:paraId="13F410F7" w14:textId="77777777" w:rsidR="004E6D70" w:rsidRDefault="004E6D70">
            <w:pPr>
              <w:spacing w:line="360" w:lineRule="auto"/>
              <w:rPr>
                <w:i/>
              </w:rPr>
            </w:pPr>
          </w:p>
        </w:tc>
        <w:tc>
          <w:tcPr>
            <w:tcW w:w="2976" w:type="dxa"/>
            <w:tcBorders>
              <w:top w:val="single" w:sz="4" w:space="0" w:color="auto"/>
              <w:left w:val="single" w:sz="4" w:space="0" w:color="auto"/>
              <w:bottom w:val="single" w:sz="4" w:space="0" w:color="auto"/>
              <w:right w:val="single" w:sz="4" w:space="0" w:color="auto"/>
            </w:tcBorders>
          </w:tcPr>
          <w:p w14:paraId="153B87A9" w14:textId="77777777" w:rsidR="004E6D70" w:rsidRDefault="004E6D70">
            <w:pPr>
              <w:spacing w:line="360" w:lineRule="auto"/>
              <w:rPr>
                <w:i/>
              </w:rPr>
            </w:pPr>
          </w:p>
        </w:tc>
        <w:tc>
          <w:tcPr>
            <w:tcW w:w="2694" w:type="dxa"/>
            <w:tcBorders>
              <w:top w:val="single" w:sz="4" w:space="0" w:color="auto"/>
              <w:left w:val="single" w:sz="4" w:space="0" w:color="auto"/>
              <w:bottom w:val="single" w:sz="4" w:space="0" w:color="auto"/>
              <w:right w:val="single" w:sz="4" w:space="0" w:color="auto"/>
            </w:tcBorders>
          </w:tcPr>
          <w:p w14:paraId="27D00D27" w14:textId="77777777" w:rsidR="004E6D70" w:rsidRDefault="004E6D70">
            <w:pPr>
              <w:rPr>
                <w:i/>
              </w:rPr>
            </w:pPr>
          </w:p>
        </w:tc>
      </w:tr>
    </w:tbl>
    <w:p w14:paraId="427128DA" w14:textId="77777777" w:rsidR="004E6D70" w:rsidRDefault="004E6D70" w:rsidP="004E6D70">
      <w:pPr>
        <w:jc w:val="both"/>
      </w:pPr>
      <w:r>
        <w:t xml:space="preserve">Uwaga: Jeżeli wykonawca nie wypełni formularza ofertowego w zakresie pkt 13 to Zamawiający uzna, że zamówienie zostanie wykonane osobiście, bez udziału podwykonawców. </w:t>
      </w:r>
    </w:p>
    <w:p w14:paraId="0A391056" w14:textId="77777777" w:rsidR="004E6D70" w:rsidRDefault="004E6D70" w:rsidP="004E6D70">
      <w:pPr>
        <w:jc w:val="both"/>
      </w:pPr>
    </w:p>
    <w:p w14:paraId="4A345E40" w14:textId="4DB88D9B" w:rsidR="004E6D70" w:rsidRDefault="004E6D70" w:rsidP="004E6D70">
      <w:pPr>
        <w:jc w:val="both"/>
      </w:pPr>
      <w:r>
        <w:t>1</w:t>
      </w:r>
      <w:r w:rsidR="007D4B98">
        <w:t>3</w:t>
      </w:r>
      <w:r>
        <w:t xml:space="preserve">. Oświadczamy, iż Zamawiający może samodzielnie pobrać z ogólnodostępnych i bezpłatnych baz danych dokumenty zawierające informacje o: organach i osobach uprawnionych do reprezentacji Wykonawcy oraz w celu potwierdzenia braku podstaw do wykluczenia z niniejszego postępowania o udzielenie zamówienia publicznego na podstawie art. 109 ust. 1 pkt 4 ustawy Prawo zamówień publicznych (przesłanka fakultatywna): </w:t>
      </w:r>
    </w:p>
    <w:p w14:paraId="5610A121" w14:textId="77777777" w:rsidR="004E6D70" w:rsidRDefault="004E6D70" w:rsidP="004E6D70">
      <w:pPr>
        <w:ind w:left="142" w:hanging="142"/>
        <w:jc w:val="both"/>
      </w:pPr>
      <w:r>
        <w:t xml:space="preserve">- aktualny odpis z Krajowego Rejestru Sądowego (KRS) ze strony internetowej: </w:t>
      </w:r>
      <w:hyperlink r:id="rId18" w:history="1">
        <w:r>
          <w:rPr>
            <w:rStyle w:val="Hipercze"/>
          </w:rPr>
          <w:t>https://ems.ms.gov.pl/krs/wyszukiwaniepodmiotu</w:t>
        </w:r>
      </w:hyperlink>
      <w:r>
        <w:t xml:space="preserve">,* </w:t>
      </w:r>
    </w:p>
    <w:p w14:paraId="57024DB2" w14:textId="77777777" w:rsidR="004E6D70" w:rsidRDefault="004E6D70" w:rsidP="004E6D70">
      <w:pPr>
        <w:ind w:left="142" w:hanging="142"/>
        <w:jc w:val="both"/>
      </w:pPr>
    </w:p>
    <w:p w14:paraId="0E6B9649" w14:textId="77777777" w:rsidR="004E6D70" w:rsidRDefault="004E6D70" w:rsidP="004E6D70">
      <w:pPr>
        <w:ind w:left="142"/>
        <w:jc w:val="both"/>
        <w:rPr>
          <w:b/>
        </w:rPr>
      </w:pPr>
      <w:r>
        <w:rPr>
          <w:b/>
        </w:rPr>
        <w:t>Nr KRS (Krajowy Rejestr Sądowy):  …….……..………………………..,</w:t>
      </w:r>
    </w:p>
    <w:p w14:paraId="50712238" w14:textId="77777777" w:rsidR="004E6D70" w:rsidRDefault="004E6D70" w:rsidP="004E6D70">
      <w:pPr>
        <w:ind w:left="142"/>
        <w:jc w:val="both"/>
        <w:rPr>
          <w:b/>
        </w:rPr>
      </w:pPr>
    </w:p>
    <w:p w14:paraId="1F3AA4EC" w14:textId="77777777" w:rsidR="004E6D70" w:rsidRDefault="004E6D70" w:rsidP="004E6D70">
      <w:pPr>
        <w:ind w:left="142"/>
        <w:jc w:val="both"/>
      </w:pPr>
      <w:r>
        <w:t>lub w przypadku Wykonawców zagranicznych informacja z odpowiedniego rejestru ze strony internetowej: ………………………..…………………*</w:t>
      </w:r>
    </w:p>
    <w:p w14:paraId="27D5BEC3" w14:textId="77777777" w:rsidR="004E6D70" w:rsidRDefault="004E6D70" w:rsidP="004E6D70">
      <w:pPr>
        <w:ind w:left="142" w:hanging="142"/>
        <w:jc w:val="both"/>
      </w:pPr>
    </w:p>
    <w:p w14:paraId="4E040E30" w14:textId="77777777" w:rsidR="004E6D70" w:rsidRDefault="004E6D70" w:rsidP="004E6D70">
      <w:pPr>
        <w:ind w:left="142" w:hanging="142"/>
        <w:jc w:val="both"/>
      </w:pPr>
      <w:r>
        <w:t xml:space="preserve">- aktualny odpis z Centralnej Ewidencji i Informacji o Działalności Gospodarczej (CEIDG) ze strony internetowej: </w:t>
      </w:r>
      <w:hyperlink r:id="rId19" w:history="1">
        <w:r>
          <w:rPr>
            <w:rStyle w:val="Hipercze"/>
          </w:rPr>
          <w:t>https://prod.ceidg.gov.pl/CEIDG/CEIDG.Public.UI/Search.aspx</w:t>
        </w:r>
      </w:hyperlink>
      <w:r>
        <w:t xml:space="preserve">*. </w:t>
      </w:r>
    </w:p>
    <w:p w14:paraId="0CA12EFE" w14:textId="77777777" w:rsidR="004E6D70" w:rsidRDefault="004E6D70" w:rsidP="004E6D70"/>
    <w:p w14:paraId="1E947ACD" w14:textId="4D982048" w:rsidR="004E6D70" w:rsidRDefault="004E6D70" w:rsidP="004E6D70">
      <w:r>
        <w:t>1</w:t>
      </w:r>
      <w:r w:rsidR="007D4B98">
        <w:t>4</w:t>
      </w:r>
      <w:r>
        <w:t xml:space="preserve">. Uprawnionym do kontaktów z Zamawiającym jest: </w:t>
      </w:r>
    </w:p>
    <w:p w14:paraId="4137CA9D" w14:textId="77777777" w:rsidR="004E6D70" w:rsidRDefault="004E6D70" w:rsidP="004E6D70"/>
    <w:p w14:paraId="1464AF19" w14:textId="77777777" w:rsidR="004E6D70" w:rsidRDefault="004E6D70" w:rsidP="004E6D70">
      <w:r>
        <w:t>............................................................................................... tel. ............................................... .</w:t>
      </w:r>
    </w:p>
    <w:p w14:paraId="759DFF30" w14:textId="77777777" w:rsidR="004E6D70" w:rsidRDefault="004E6D70" w:rsidP="004E6D70">
      <w:pPr>
        <w:jc w:val="both"/>
      </w:pPr>
    </w:p>
    <w:p w14:paraId="4953BB9D" w14:textId="1453B98C" w:rsidR="004E6D70" w:rsidRDefault="004E6D70" w:rsidP="004E6D70">
      <w:pPr>
        <w:jc w:val="both"/>
      </w:pPr>
      <w:r>
        <w:t>1</w:t>
      </w:r>
      <w:r w:rsidR="007D4B98">
        <w:t>5</w:t>
      </w:r>
      <w:r>
        <w:t>. Oświadczamy, że jeśli – do upływu terminu związania ofertą nastąpią jakiekolwiek zmiany sytuacji w zakresie dotyczącym podmiotu składającego ofertę (przedstawionej w naszych dokumentach wchodzących w skład oferty) natychmiast powiadomimy o nich na piśmie Zamawiającego.</w:t>
      </w:r>
    </w:p>
    <w:p w14:paraId="2C515485" w14:textId="77777777" w:rsidR="004E6D70" w:rsidRDefault="004E6D70" w:rsidP="004E6D70">
      <w:pPr>
        <w:widowControl w:val="0"/>
        <w:autoSpaceDE w:val="0"/>
        <w:autoSpaceDN w:val="0"/>
        <w:adjustRightInd w:val="0"/>
        <w:spacing w:line="276" w:lineRule="auto"/>
        <w:jc w:val="both"/>
        <w:rPr>
          <w:b/>
          <w:bCs/>
        </w:rPr>
      </w:pPr>
    </w:p>
    <w:p w14:paraId="47244E07" w14:textId="460D42CA" w:rsidR="004E6D70" w:rsidRDefault="004E6D70" w:rsidP="004E6D70">
      <w:pPr>
        <w:widowControl w:val="0"/>
        <w:autoSpaceDE w:val="0"/>
        <w:autoSpaceDN w:val="0"/>
        <w:adjustRightInd w:val="0"/>
        <w:spacing w:line="276" w:lineRule="auto"/>
        <w:jc w:val="both"/>
      </w:pPr>
      <w:r>
        <w:t>1</w:t>
      </w:r>
      <w:r w:rsidR="007D4B98">
        <w:t>6</w:t>
      </w:r>
      <w:r>
        <w:t>. Pozostałe dane Wykonawcy/Wykonawców</w:t>
      </w:r>
      <w:bookmarkStart w:id="13" w:name="_Hlk71185991"/>
      <w:r>
        <w:t>*</w:t>
      </w:r>
      <w:bookmarkEnd w:id="13"/>
      <w:r>
        <w:t>.</w:t>
      </w:r>
    </w:p>
    <w:p w14:paraId="56D248F8" w14:textId="77777777" w:rsidR="004E6D70" w:rsidRDefault="004E6D70" w:rsidP="004E6D70">
      <w:pPr>
        <w:widowControl w:val="0"/>
        <w:numPr>
          <w:ilvl w:val="0"/>
          <w:numId w:val="13"/>
        </w:numPr>
        <w:autoSpaceDE w:val="0"/>
        <w:autoSpaceDN w:val="0"/>
        <w:adjustRightInd w:val="0"/>
        <w:spacing w:line="276" w:lineRule="auto"/>
        <w:ind w:left="709" w:hanging="425"/>
        <w:jc w:val="both"/>
      </w:pPr>
      <w:r>
        <w:t>Czy Wykonawca:</w:t>
      </w:r>
    </w:p>
    <w:p w14:paraId="5C46378C" w14:textId="77777777" w:rsidR="004E6D70" w:rsidRDefault="004E6D70" w:rsidP="004E6D70">
      <w:pPr>
        <w:widowControl w:val="0"/>
        <w:numPr>
          <w:ilvl w:val="0"/>
          <w:numId w:val="14"/>
        </w:numPr>
        <w:autoSpaceDE w:val="0"/>
        <w:autoSpaceDN w:val="0"/>
        <w:adjustRightInd w:val="0"/>
        <w:spacing w:line="276" w:lineRule="auto"/>
        <w:jc w:val="both"/>
      </w:pPr>
      <w:r>
        <w:t>jest mikroprzedsiębiorstwem *</w:t>
      </w:r>
    </w:p>
    <w:p w14:paraId="0CCDCD74" w14:textId="77777777" w:rsidR="004E6D70" w:rsidRDefault="004E6D70" w:rsidP="004E6D70">
      <w:pPr>
        <w:widowControl w:val="0"/>
        <w:numPr>
          <w:ilvl w:val="0"/>
          <w:numId w:val="14"/>
        </w:numPr>
        <w:autoSpaceDE w:val="0"/>
        <w:autoSpaceDN w:val="0"/>
        <w:adjustRightInd w:val="0"/>
        <w:spacing w:line="276" w:lineRule="auto"/>
        <w:jc w:val="both"/>
      </w:pPr>
      <w:r>
        <w:t>jest małym przedsiębiorstwem*</w:t>
      </w:r>
    </w:p>
    <w:p w14:paraId="4E4F9B94" w14:textId="77777777" w:rsidR="004E6D70" w:rsidRDefault="004E6D70" w:rsidP="004E6D70">
      <w:pPr>
        <w:widowControl w:val="0"/>
        <w:numPr>
          <w:ilvl w:val="0"/>
          <w:numId w:val="14"/>
        </w:numPr>
        <w:autoSpaceDE w:val="0"/>
        <w:autoSpaceDN w:val="0"/>
        <w:adjustRightInd w:val="0"/>
        <w:jc w:val="both"/>
      </w:pPr>
      <w:r>
        <w:t>jest średnim przedsiębiorstwem*</w:t>
      </w:r>
    </w:p>
    <w:p w14:paraId="5F105EB2" w14:textId="77777777" w:rsidR="004E6D70" w:rsidRDefault="004E6D70" w:rsidP="004E6D70">
      <w:pPr>
        <w:widowControl w:val="0"/>
        <w:autoSpaceDE w:val="0"/>
        <w:autoSpaceDN w:val="0"/>
        <w:adjustRightInd w:val="0"/>
        <w:jc w:val="both"/>
        <w:rPr>
          <w:bCs/>
          <w:i/>
          <w:sz w:val="20"/>
          <w:szCs w:val="20"/>
        </w:rPr>
      </w:pPr>
    </w:p>
    <w:p w14:paraId="120DBC04" w14:textId="77777777" w:rsidR="004E6D70" w:rsidRDefault="004E6D70" w:rsidP="004E6D70">
      <w:pPr>
        <w:widowControl w:val="0"/>
        <w:autoSpaceDE w:val="0"/>
        <w:autoSpaceDN w:val="0"/>
        <w:adjustRightInd w:val="0"/>
        <w:jc w:val="both"/>
        <w:rPr>
          <w:bCs/>
          <w:sz w:val="20"/>
          <w:szCs w:val="20"/>
        </w:rPr>
      </w:pPr>
      <w:r>
        <w:rPr>
          <w:bCs/>
          <w:i/>
          <w:sz w:val="20"/>
          <w:szCs w:val="20"/>
        </w:rPr>
        <w:t xml:space="preserve">Przez </w:t>
      </w:r>
      <w:r>
        <w:rPr>
          <w:b/>
          <w:bCs/>
          <w:i/>
          <w:sz w:val="20"/>
          <w:szCs w:val="20"/>
        </w:rPr>
        <w:t>Mikroprzedsiębiorstwo</w:t>
      </w:r>
      <w:r>
        <w:rPr>
          <w:bCs/>
          <w:i/>
          <w:sz w:val="20"/>
          <w:szCs w:val="20"/>
        </w:rPr>
        <w:t xml:space="preserve"> rozumie się: przedsiębiorstwo, które zatrudnia mniej niż 10 osób i którego roczny obrót lub roczna suma bilansowa nie przekracza 2 milionów EUR.</w:t>
      </w:r>
    </w:p>
    <w:p w14:paraId="33F2A7C4" w14:textId="77777777" w:rsidR="004E6D70" w:rsidRDefault="004E6D70" w:rsidP="004E6D70">
      <w:pPr>
        <w:widowControl w:val="0"/>
        <w:autoSpaceDE w:val="0"/>
        <w:autoSpaceDN w:val="0"/>
        <w:adjustRightInd w:val="0"/>
        <w:jc w:val="both"/>
        <w:rPr>
          <w:bCs/>
          <w:sz w:val="20"/>
          <w:szCs w:val="20"/>
        </w:rPr>
      </w:pPr>
      <w:r>
        <w:rPr>
          <w:bCs/>
          <w:i/>
          <w:sz w:val="20"/>
          <w:szCs w:val="20"/>
        </w:rPr>
        <w:t xml:space="preserve">Przez </w:t>
      </w:r>
      <w:r>
        <w:rPr>
          <w:b/>
          <w:bCs/>
          <w:i/>
          <w:sz w:val="20"/>
          <w:szCs w:val="20"/>
        </w:rPr>
        <w:t>Małe przedsiębiorstwo</w:t>
      </w:r>
      <w:r>
        <w:rPr>
          <w:bCs/>
          <w:i/>
          <w:sz w:val="20"/>
          <w:szCs w:val="20"/>
        </w:rPr>
        <w:t xml:space="preserve"> rozumie się: przedsiębiorstwo, które zatrudnia mniej niż 50 osób i którego roczny obrót lub roczna suma bilansowa nie przekracza 10 milionów EUR.</w:t>
      </w:r>
    </w:p>
    <w:p w14:paraId="7F1ADA86" w14:textId="77777777" w:rsidR="004E6D70" w:rsidRDefault="004E6D70" w:rsidP="004E6D70">
      <w:pPr>
        <w:widowControl w:val="0"/>
        <w:autoSpaceDE w:val="0"/>
        <w:autoSpaceDN w:val="0"/>
        <w:adjustRightInd w:val="0"/>
        <w:jc w:val="both"/>
        <w:rPr>
          <w:bCs/>
          <w:i/>
          <w:sz w:val="20"/>
          <w:szCs w:val="20"/>
        </w:rPr>
      </w:pPr>
      <w:r>
        <w:rPr>
          <w:bCs/>
          <w:i/>
          <w:sz w:val="20"/>
          <w:szCs w:val="20"/>
        </w:rPr>
        <w:t xml:space="preserve">Przez </w:t>
      </w:r>
      <w:r>
        <w:rPr>
          <w:b/>
          <w:bCs/>
          <w:i/>
          <w:sz w:val="20"/>
          <w:szCs w:val="20"/>
        </w:rPr>
        <w:t>Średnie przedsiębiorstwa</w:t>
      </w:r>
      <w:r>
        <w:rPr>
          <w:bCs/>
          <w:i/>
          <w:sz w:val="20"/>
          <w:szCs w:val="20"/>
        </w:rPr>
        <w:t xml:space="preserve"> rozumie się: przedsiębiorstwa, które nie są mikroprzedsiębiorstwami ani małymi przedsiębiorstwami i które zatrudniają mniej niż 250 osób i których roczny obrót nie przekracza 50 milionów EUR lub roczna suma bilansowa nie przekracza 43 milionów EUR.</w:t>
      </w:r>
    </w:p>
    <w:p w14:paraId="443E3C18" w14:textId="77777777" w:rsidR="004E6D70" w:rsidRDefault="004E6D70" w:rsidP="004E6D70">
      <w:pPr>
        <w:widowControl w:val="0"/>
        <w:tabs>
          <w:tab w:val="left" w:pos="993"/>
        </w:tabs>
        <w:autoSpaceDE w:val="0"/>
        <w:autoSpaceDN w:val="0"/>
        <w:adjustRightInd w:val="0"/>
        <w:spacing w:after="60" w:line="276" w:lineRule="auto"/>
        <w:jc w:val="both"/>
        <w:rPr>
          <w:b/>
          <w:bCs/>
          <w:i/>
          <w:sz w:val="20"/>
          <w:szCs w:val="20"/>
        </w:rPr>
      </w:pPr>
      <w:r>
        <w:rPr>
          <w:b/>
          <w:bCs/>
          <w:i/>
          <w:sz w:val="20"/>
          <w:szCs w:val="20"/>
          <w:u w:val="single"/>
        </w:rPr>
        <w:t>Powyższe informacje są wymagane wyłącznie do celów statystycznych</w:t>
      </w:r>
      <w:r>
        <w:rPr>
          <w:b/>
          <w:bCs/>
          <w:i/>
          <w:sz w:val="20"/>
          <w:szCs w:val="20"/>
        </w:rPr>
        <w:t xml:space="preserve">. </w:t>
      </w:r>
    </w:p>
    <w:p w14:paraId="22943079" w14:textId="77777777" w:rsidR="004E6D70" w:rsidRDefault="004E6D70" w:rsidP="004E6D70">
      <w:pPr>
        <w:numPr>
          <w:ilvl w:val="0"/>
          <w:numId w:val="13"/>
        </w:numPr>
        <w:suppressAutoHyphens/>
        <w:autoSpaceDE w:val="0"/>
        <w:ind w:left="567" w:hanging="283"/>
        <w:jc w:val="both"/>
        <w:rPr>
          <w:lang w:eastAsia="zh-CN"/>
        </w:rPr>
      </w:pPr>
      <w:r>
        <w:rPr>
          <w:lang w:eastAsia="zh-CN"/>
        </w:rPr>
        <w:t>Informujemy, że**:</w:t>
      </w:r>
    </w:p>
    <w:p w14:paraId="2A145DF0" w14:textId="77777777" w:rsidR="004E6D70" w:rsidRDefault="004E6D70" w:rsidP="004E6D70">
      <w:pPr>
        <w:numPr>
          <w:ilvl w:val="0"/>
          <w:numId w:val="15"/>
        </w:numPr>
        <w:tabs>
          <w:tab w:val="left" w:pos="360"/>
        </w:tabs>
        <w:suppressAutoHyphens/>
        <w:ind w:left="567" w:hanging="283"/>
        <w:jc w:val="both"/>
        <w:rPr>
          <w:lang w:eastAsia="zh-CN"/>
        </w:rPr>
      </w:pPr>
      <w:r>
        <w:rPr>
          <w:lang w:eastAsia="zh-CN"/>
        </w:rPr>
        <w:t xml:space="preserve">wybór oferty </w:t>
      </w:r>
      <w:r>
        <w:rPr>
          <w:b/>
          <w:bCs/>
          <w:lang w:eastAsia="zh-CN"/>
        </w:rPr>
        <w:t>nie będzie</w:t>
      </w:r>
      <w:r>
        <w:rPr>
          <w:lang w:eastAsia="zh-CN"/>
        </w:rPr>
        <w:t xml:space="preserve"> prowadzić do powstania u zamawiającego obowiązku podatkowego*,</w:t>
      </w:r>
    </w:p>
    <w:p w14:paraId="6A647AB4" w14:textId="77777777" w:rsidR="004E6D70" w:rsidRDefault="004E6D70" w:rsidP="004E6D70">
      <w:pPr>
        <w:numPr>
          <w:ilvl w:val="0"/>
          <w:numId w:val="15"/>
        </w:numPr>
        <w:tabs>
          <w:tab w:val="left" w:pos="360"/>
        </w:tabs>
        <w:suppressAutoHyphens/>
        <w:ind w:left="567" w:hanging="283"/>
        <w:jc w:val="both"/>
        <w:rPr>
          <w:lang w:eastAsia="zh-CN"/>
        </w:rPr>
      </w:pPr>
      <w:r>
        <w:rPr>
          <w:lang w:eastAsia="zh-CN"/>
        </w:rPr>
        <w:lastRenderedPageBreak/>
        <w:t xml:space="preserve">wybór oferty </w:t>
      </w:r>
      <w:r>
        <w:rPr>
          <w:b/>
          <w:bCs/>
          <w:lang w:eastAsia="zh-CN"/>
        </w:rPr>
        <w:t>będzie</w:t>
      </w:r>
      <w:r>
        <w:rPr>
          <w:lang w:eastAsia="zh-CN"/>
        </w:rPr>
        <w:t xml:space="preserve"> prowadzić do powstania u zamawiającego obowiązku podatkowego w odniesieniu do następujących towarów lub usług:</w:t>
      </w:r>
    </w:p>
    <w:p w14:paraId="2BC44646" w14:textId="77777777" w:rsidR="004E6D70" w:rsidRDefault="004E6D70" w:rsidP="004E6D70">
      <w:pPr>
        <w:tabs>
          <w:tab w:val="left" w:pos="360"/>
        </w:tabs>
        <w:suppressAutoHyphens/>
        <w:ind w:left="567"/>
        <w:jc w:val="both"/>
        <w:rPr>
          <w:lang w:eastAsia="zh-CN"/>
        </w:rPr>
      </w:pPr>
      <w:r>
        <w:rPr>
          <w:lang w:eastAsia="zh-CN"/>
        </w:rPr>
        <w:t>…..................................................................................................................................................................................................................................................................................................*</w:t>
      </w:r>
    </w:p>
    <w:p w14:paraId="23C8C113" w14:textId="77777777" w:rsidR="004E6D70" w:rsidRDefault="004E6D70" w:rsidP="004E6D70">
      <w:pPr>
        <w:tabs>
          <w:tab w:val="left" w:pos="360"/>
        </w:tabs>
        <w:suppressAutoHyphens/>
        <w:ind w:left="389"/>
        <w:jc w:val="both"/>
        <w:rPr>
          <w:sz w:val="12"/>
          <w:szCs w:val="12"/>
          <w:lang w:eastAsia="zh-CN"/>
        </w:rPr>
      </w:pPr>
    </w:p>
    <w:p w14:paraId="67A3C0FA" w14:textId="77777777" w:rsidR="004E6D70" w:rsidRDefault="004E6D70" w:rsidP="004E6D70">
      <w:pPr>
        <w:tabs>
          <w:tab w:val="left" w:pos="389"/>
        </w:tabs>
        <w:suppressAutoHyphens/>
        <w:jc w:val="both"/>
        <w:rPr>
          <w:lang w:eastAsia="zh-CN"/>
        </w:rPr>
      </w:pPr>
      <w:r>
        <w:rPr>
          <w:lang w:eastAsia="zh-CN"/>
        </w:rPr>
        <w:t>Wartość towaru lub usług powodująca obowiązek podatkowy u Zamawiającego to: ……………………………………….................................................................................  zł netto*.</w:t>
      </w:r>
    </w:p>
    <w:p w14:paraId="102F372D" w14:textId="77777777" w:rsidR="004E6D70" w:rsidRDefault="004E6D70" w:rsidP="004E6D70">
      <w:pPr>
        <w:tabs>
          <w:tab w:val="left" w:pos="691"/>
          <w:tab w:val="center" w:pos="4819"/>
        </w:tabs>
        <w:suppressAutoHyphens/>
        <w:autoSpaceDE w:val="0"/>
        <w:rPr>
          <w:rFonts w:eastAsia="Calibri"/>
          <w:lang w:eastAsia="zh-CN"/>
        </w:rPr>
      </w:pPr>
    </w:p>
    <w:p w14:paraId="7E647297" w14:textId="77777777" w:rsidR="004E6D70" w:rsidRDefault="004E6D70" w:rsidP="004E6D70">
      <w:pPr>
        <w:suppressAutoHyphens/>
        <w:jc w:val="both"/>
        <w:rPr>
          <w:b/>
          <w:bCs/>
          <w:i/>
          <w:iCs/>
          <w:sz w:val="20"/>
          <w:szCs w:val="20"/>
          <w:lang w:eastAsia="zh-CN"/>
        </w:rPr>
      </w:pPr>
      <w:r>
        <w:rPr>
          <w:b/>
          <w:bCs/>
          <w:i/>
          <w:iCs/>
          <w:sz w:val="20"/>
          <w:szCs w:val="20"/>
          <w:lang w:eastAsia="zh-CN"/>
        </w:rPr>
        <w:t>** dotyczy Wykonawców, których oferty będą generować obowiązek doliczenia wartości podatku VAT do wartości netto, tj. w przypadku:</w:t>
      </w:r>
    </w:p>
    <w:p w14:paraId="6E8D025D" w14:textId="77777777" w:rsidR="004E6D70" w:rsidRDefault="004E6D70" w:rsidP="004E6D70">
      <w:pPr>
        <w:numPr>
          <w:ilvl w:val="0"/>
          <w:numId w:val="16"/>
        </w:numPr>
        <w:tabs>
          <w:tab w:val="left" w:pos="284"/>
          <w:tab w:val="left" w:pos="426"/>
        </w:tabs>
        <w:suppressAutoHyphens/>
        <w:ind w:hanging="2912"/>
        <w:rPr>
          <w:sz w:val="20"/>
          <w:szCs w:val="20"/>
          <w:lang w:eastAsia="zh-CN"/>
        </w:rPr>
      </w:pPr>
      <w:r>
        <w:rPr>
          <w:sz w:val="20"/>
          <w:szCs w:val="20"/>
          <w:lang w:eastAsia="zh-CN"/>
        </w:rPr>
        <w:t>wewnątrzwspólnotowego nabycia towarów,</w:t>
      </w:r>
    </w:p>
    <w:p w14:paraId="32A09F33" w14:textId="77777777" w:rsidR="004E6D70" w:rsidRDefault="004E6D70" w:rsidP="004E6D70">
      <w:pPr>
        <w:numPr>
          <w:ilvl w:val="0"/>
          <w:numId w:val="16"/>
        </w:numPr>
        <w:tabs>
          <w:tab w:val="left" w:pos="284"/>
        </w:tabs>
        <w:suppressAutoHyphens/>
        <w:ind w:left="284" w:hanging="284"/>
        <w:rPr>
          <w:sz w:val="20"/>
          <w:szCs w:val="20"/>
          <w:lang w:eastAsia="zh-CN"/>
        </w:rPr>
      </w:pPr>
      <w:r>
        <w:rPr>
          <w:sz w:val="20"/>
          <w:szCs w:val="20"/>
          <w:lang w:eastAsia="zh-CN"/>
        </w:rPr>
        <w:t>mechanizmu odwróconego obciążenia, o którym mowa w art. 17 ust. 1 pkt 7 ustawy o podatku od towarów i usług,</w:t>
      </w:r>
    </w:p>
    <w:p w14:paraId="57083347" w14:textId="77777777" w:rsidR="004E6D70" w:rsidRDefault="004E6D70" w:rsidP="004E6D70">
      <w:pPr>
        <w:numPr>
          <w:ilvl w:val="0"/>
          <w:numId w:val="16"/>
        </w:numPr>
        <w:tabs>
          <w:tab w:val="left" w:pos="284"/>
        </w:tabs>
        <w:suppressAutoHyphens/>
        <w:ind w:left="284" w:hanging="284"/>
        <w:rPr>
          <w:sz w:val="20"/>
          <w:szCs w:val="20"/>
          <w:lang w:eastAsia="zh-CN"/>
        </w:rPr>
      </w:pPr>
      <w:r>
        <w:rPr>
          <w:sz w:val="20"/>
          <w:szCs w:val="20"/>
          <w:lang w:eastAsia="zh-CN"/>
        </w:rPr>
        <w:t>importu usług lub importu towarów, z którymi wiąże się obowiązek doliczenia przez Zamawiającego przy porównywaniu cen ofertowych podatku VAT</w:t>
      </w:r>
    </w:p>
    <w:p w14:paraId="70A41D22" w14:textId="77777777" w:rsidR="004E6D70" w:rsidRDefault="004E6D70" w:rsidP="004E6D70">
      <w:pPr>
        <w:widowControl w:val="0"/>
        <w:autoSpaceDE w:val="0"/>
        <w:autoSpaceDN w:val="0"/>
        <w:adjustRightInd w:val="0"/>
        <w:spacing w:after="60" w:line="276" w:lineRule="auto"/>
        <w:jc w:val="both"/>
        <w:rPr>
          <w:bCs/>
        </w:rPr>
      </w:pPr>
    </w:p>
    <w:p w14:paraId="62FE823B" w14:textId="5487FC07" w:rsidR="004E6D70" w:rsidRDefault="004E6D70" w:rsidP="004E6D70">
      <w:pPr>
        <w:jc w:val="both"/>
        <w:rPr>
          <w:b/>
        </w:rPr>
      </w:pPr>
      <w:r>
        <w:rPr>
          <w:b/>
        </w:rPr>
        <w:t>1</w:t>
      </w:r>
      <w:r w:rsidR="00E759BB">
        <w:rPr>
          <w:b/>
        </w:rPr>
        <w:t>7</w:t>
      </w:r>
      <w:r>
        <w:rPr>
          <w:b/>
        </w:rPr>
        <w:t>. Integralną część niniejszej oferty stanowią następujące oświadczenia i dokumenty:</w:t>
      </w:r>
    </w:p>
    <w:p w14:paraId="58D70C64" w14:textId="77777777" w:rsidR="004E6D70" w:rsidRDefault="004E6D70" w:rsidP="004E6D70">
      <w:pPr>
        <w:tabs>
          <w:tab w:val="left" w:pos="567"/>
        </w:tabs>
        <w:ind w:left="284" w:hanging="284"/>
        <w:jc w:val="both"/>
        <w:rPr>
          <w:sz w:val="22"/>
          <w:szCs w:val="22"/>
        </w:rPr>
      </w:pPr>
      <w:r>
        <w:rPr>
          <w:b/>
          <w:sz w:val="22"/>
          <w:szCs w:val="22"/>
        </w:rPr>
        <w:t>1) Oświadczenie Wykonawcy/Wykonawców ubiegających się wspólnie o udzielenie zamówienia o spełnianiu warunków udziału w postepowaniu oraz braku podstaw do wykluczenia z postepowania – Załącznik nr ……. do oferty.</w:t>
      </w:r>
    </w:p>
    <w:p w14:paraId="4D0334F0" w14:textId="77777777" w:rsidR="004E6D70" w:rsidRDefault="004E6D70" w:rsidP="004E6D70">
      <w:pPr>
        <w:ind w:left="284" w:hanging="284"/>
        <w:jc w:val="both"/>
        <w:rPr>
          <w:b/>
          <w:sz w:val="22"/>
          <w:szCs w:val="22"/>
        </w:rPr>
      </w:pPr>
      <w:r>
        <w:rPr>
          <w:b/>
          <w:sz w:val="22"/>
          <w:szCs w:val="22"/>
        </w:rPr>
        <w:t>2) Zobowiązanie innego podmiotu do oddania Wykonawcy do dyspozycji niezbędnych zasobów na potrzeby realizacji zamówienia</w:t>
      </w:r>
      <w:r>
        <w:rPr>
          <w:sz w:val="22"/>
          <w:szCs w:val="22"/>
        </w:rPr>
        <w:t xml:space="preserve"> </w:t>
      </w:r>
      <w:r>
        <w:rPr>
          <w:b/>
          <w:sz w:val="22"/>
          <w:szCs w:val="22"/>
        </w:rPr>
        <w:t>– Załącznik nr ……. do oferty.</w:t>
      </w:r>
    </w:p>
    <w:p w14:paraId="0F12C883" w14:textId="77777777" w:rsidR="004E6D70" w:rsidRDefault="004E6D70" w:rsidP="004E6D70">
      <w:pPr>
        <w:ind w:left="284" w:hanging="284"/>
        <w:jc w:val="both"/>
        <w:rPr>
          <w:b/>
          <w:sz w:val="22"/>
          <w:szCs w:val="22"/>
        </w:rPr>
      </w:pPr>
      <w:r>
        <w:rPr>
          <w:b/>
          <w:sz w:val="22"/>
          <w:szCs w:val="22"/>
        </w:rPr>
        <w:t>3) Oświadczenie Wykonawców ubiegających się wspólnie o udzielenie zamówienia (Konsorcjum, Spółka Cywilna) – Załącznik nr ……. do oferty.</w:t>
      </w:r>
    </w:p>
    <w:p w14:paraId="5EA2FD97" w14:textId="77777777" w:rsidR="004E6D70" w:rsidRDefault="004E6D70" w:rsidP="004E6D70">
      <w:pPr>
        <w:tabs>
          <w:tab w:val="left" w:pos="567"/>
        </w:tabs>
        <w:ind w:left="284" w:hanging="284"/>
        <w:jc w:val="both"/>
        <w:rPr>
          <w:sz w:val="22"/>
          <w:szCs w:val="22"/>
        </w:rPr>
      </w:pPr>
      <w:r>
        <w:rPr>
          <w:b/>
          <w:sz w:val="22"/>
          <w:szCs w:val="22"/>
        </w:rPr>
        <w:t xml:space="preserve">4) Pełnomocnictwo do podpisywania </w:t>
      </w:r>
      <w:r>
        <w:rPr>
          <w:b/>
          <w:color w:val="000000"/>
          <w:sz w:val="22"/>
          <w:szCs w:val="22"/>
        </w:rPr>
        <w:t>oferty</w:t>
      </w:r>
      <w:r>
        <w:rPr>
          <w:color w:val="000000"/>
          <w:sz w:val="22"/>
          <w:szCs w:val="22"/>
        </w:rPr>
        <w:t xml:space="preserve"> </w:t>
      </w:r>
      <w:r>
        <w:rPr>
          <w:b/>
          <w:color w:val="000000"/>
          <w:sz w:val="22"/>
          <w:szCs w:val="22"/>
        </w:rPr>
        <w:t>(oryginał lub kopia poświadczona notarialnie - w postaci elektronicznej - opatrzone kwalifikowanym podpisem elektronicznym odpowiednio mocodawcy albo notariusza</w:t>
      </w:r>
      <w:r>
        <w:rPr>
          <w:color w:val="000000"/>
          <w:sz w:val="22"/>
          <w:szCs w:val="22"/>
        </w:rPr>
        <w:t>)</w:t>
      </w:r>
      <w:r>
        <w:rPr>
          <w:b/>
          <w:color w:val="000000"/>
          <w:sz w:val="22"/>
          <w:szCs w:val="22"/>
        </w:rPr>
        <w:t>*</w:t>
      </w:r>
      <w:r>
        <w:rPr>
          <w:b/>
          <w:sz w:val="22"/>
          <w:szCs w:val="22"/>
        </w:rPr>
        <w:t xml:space="preserve"> – Załącznik nr ……. do oferty.</w:t>
      </w:r>
    </w:p>
    <w:p w14:paraId="2DE765F2" w14:textId="77777777" w:rsidR="004E6D70" w:rsidRDefault="004E6D70" w:rsidP="004E6D70">
      <w:pPr>
        <w:tabs>
          <w:tab w:val="left" w:pos="567"/>
        </w:tabs>
        <w:ind w:left="284" w:hanging="284"/>
        <w:jc w:val="both"/>
        <w:rPr>
          <w:sz w:val="22"/>
          <w:szCs w:val="22"/>
        </w:rPr>
      </w:pPr>
      <w:r>
        <w:rPr>
          <w:b/>
          <w:sz w:val="22"/>
          <w:szCs w:val="22"/>
        </w:rPr>
        <w:t>5) Pełnomocnictwo do reprezentowania podmiotów występujących wspólnie np. Konsorcjum, Spółka Cywilna</w:t>
      </w:r>
      <w:r>
        <w:rPr>
          <w:sz w:val="22"/>
          <w:szCs w:val="22"/>
        </w:rPr>
        <w:t xml:space="preserve"> </w:t>
      </w:r>
      <w:r>
        <w:rPr>
          <w:b/>
          <w:color w:val="000000"/>
          <w:sz w:val="22"/>
          <w:szCs w:val="22"/>
        </w:rPr>
        <w:t>(oryginał lub kopia poświadczona notarialnie - w postaci elektronicznej - opatrzone kwalifikowanym podpisem elektronicznym odpowiednio mocodawcy albo notariusza</w:t>
      </w:r>
      <w:r>
        <w:rPr>
          <w:color w:val="000000"/>
          <w:sz w:val="22"/>
          <w:szCs w:val="22"/>
        </w:rPr>
        <w:t>)*</w:t>
      </w:r>
      <w:r>
        <w:rPr>
          <w:b/>
          <w:sz w:val="22"/>
          <w:szCs w:val="22"/>
        </w:rPr>
        <w:t>) -– Załącznik nr ……. do oferty.</w:t>
      </w:r>
    </w:p>
    <w:p w14:paraId="213EB175" w14:textId="77777777" w:rsidR="004E6D70" w:rsidRDefault="004E6D70" w:rsidP="004E6D70">
      <w:pPr>
        <w:tabs>
          <w:tab w:val="left" w:pos="5670"/>
        </w:tabs>
        <w:jc w:val="both"/>
        <w:rPr>
          <w:b/>
          <w:sz w:val="22"/>
          <w:szCs w:val="22"/>
        </w:rPr>
      </w:pPr>
      <w:r>
        <w:rPr>
          <w:b/>
          <w:sz w:val="22"/>
          <w:szCs w:val="22"/>
        </w:rPr>
        <w:t>Inne:</w:t>
      </w:r>
    </w:p>
    <w:p w14:paraId="7D2AA659" w14:textId="77777777" w:rsidR="004E6D70" w:rsidRDefault="004E6D70" w:rsidP="004E6D70">
      <w:pPr>
        <w:tabs>
          <w:tab w:val="left" w:pos="5670"/>
        </w:tabs>
        <w:jc w:val="both"/>
        <w:rPr>
          <w:b/>
          <w:sz w:val="22"/>
          <w:szCs w:val="22"/>
        </w:rPr>
      </w:pPr>
      <w:r>
        <w:rPr>
          <w:b/>
          <w:sz w:val="22"/>
          <w:szCs w:val="22"/>
        </w:rPr>
        <w:t>6) ………………………………………………………………………………………………………….…..</w:t>
      </w:r>
    </w:p>
    <w:p w14:paraId="683CA428" w14:textId="77777777" w:rsidR="004E6D70" w:rsidRDefault="004E6D70" w:rsidP="004E6D70">
      <w:pPr>
        <w:tabs>
          <w:tab w:val="left" w:pos="5670"/>
        </w:tabs>
        <w:jc w:val="both"/>
        <w:rPr>
          <w:b/>
          <w:sz w:val="22"/>
          <w:szCs w:val="22"/>
        </w:rPr>
      </w:pPr>
      <w:r>
        <w:rPr>
          <w:b/>
          <w:sz w:val="22"/>
          <w:szCs w:val="22"/>
        </w:rPr>
        <w:t>7) ……………………………………………………………………………………………….……………..</w:t>
      </w:r>
    </w:p>
    <w:p w14:paraId="79728E3C" w14:textId="77777777" w:rsidR="004E6D70" w:rsidRDefault="004E6D70" w:rsidP="004E6D70">
      <w:pPr>
        <w:tabs>
          <w:tab w:val="left" w:pos="5670"/>
        </w:tabs>
        <w:jc w:val="both"/>
        <w:rPr>
          <w:b/>
          <w:sz w:val="22"/>
          <w:szCs w:val="22"/>
        </w:rPr>
      </w:pPr>
    </w:p>
    <w:p w14:paraId="3AC78FBB" w14:textId="4ABA81A1" w:rsidR="004E6D70" w:rsidRDefault="004E6D70" w:rsidP="004E6D70">
      <w:pPr>
        <w:jc w:val="both"/>
        <w:rPr>
          <w:b/>
          <w:sz w:val="22"/>
          <w:szCs w:val="22"/>
        </w:rPr>
      </w:pPr>
      <w:r>
        <w:rPr>
          <w:b/>
          <w:sz w:val="22"/>
          <w:szCs w:val="22"/>
        </w:rPr>
        <w:t>Uwaga: Jeżeli, któryś z dokumentów lub załączników wymienionych w pkt 1</w:t>
      </w:r>
      <w:r w:rsidR="00E759BB">
        <w:rPr>
          <w:b/>
          <w:sz w:val="22"/>
          <w:szCs w:val="22"/>
        </w:rPr>
        <w:t>7</w:t>
      </w:r>
      <w:r>
        <w:rPr>
          <w:b/>
          <w:sz w:val="22"/>
          <w:szCs w:val="22"/>
        </w:rPr>
        <w:t xml:space="preserve"> nie dotyczy Wykonawcy wpisuje on przy tym punkcie [</w:t>
      </w:r>
      <w:r>
        <w:rPr>
          <w:b/>
          <w:i/>
          <w:sz w:val="22"/>
          <w:szCs w:val="22"/>
        </w:rPr>
        <w:t>Nie dotyczy</w:t>
      </w:r>
      <w:r>
        <w:rPr>
          <w:b/>
          <w:sz w:val="22"/>
          <w:szCs w:val="22"/>
        </w:rPr>
        <w:t>]</w:t>
      </w:r>
    </w:p>
    <w:p w14:paraId="14E1BD32" w14:textId="77777777" w:rsidR="004E6D70" w:rsidRDefault="004E6D70" w:rsidP="004E6D70">
      <w:pPr>
        <w:jc w:val="both"/>
        <w:rPr>
          <w:b/>
        </w:rPr>
      </w:pPr>
    </w:p>
    <w:tbl>
      <w:tblPr>
        <w:tblW w:w="5000" w:type="pct"/>
        <w:jc w:val="center"/>
        <w:tblLook w:val="01E0" w:firstRow="1" w:lastRow="1" w:firstColumn="1" w:lastColumn="1" w:noHBand="0" w:noVBand="0"/>
      </w:tblPr>
      <w:tblGrid>
        <w:gridCol w:w="3291"/>
        <w:gridCol w:w="5781"/>
      </w:tblGrid>
      <w:tr w:rsidR="004E6D70" w14:paraId="7698CF11" w14:textId="77777777" w:rsidTr="004E6D70">
        <w:trPr>
          <w:trHeight w:val="20"/>
          <w:jc w:val="center"/>
        </w:trPr>
        <w:tc>
          <w:tcPr>
            <w:tcW w:w="1814" w:type="pct"/>
            <w:vAlign w:val="center"/>
            <w:hideMark/>
          </w:tcPr>
          <w:p w14:paraId="3323ECD9" w14:textId="77777777" w:rsidR="004E6D70" w:rsidRDefault="004E6D70">
            <w:pPr>
              <w:keepNext/>
              <w:widowControl w:val="0"/>
              <w:jc w:val="center"/>
            </w:pPr>
            <w:r>
              <w:t>………………………………</w:t>
            </w:r>
          </w:p>
        </w:tc>
        <w:tc>
          <w:tcPr>
            <w:tcW w:w="3186" w:type="pct"/>
            <w:vAlign w:val="center"/>
          </w:tcPr>
          <w:p w14:paraId="044217D4" w14:textId="77777777" w:rsidR="004E6D70" w:rsidRDefault="004E6D70">
            <w:pPr>
              <w:keepNext/>
              <w:widowControl w:val="0"/>
              <w:jc w:val="center"/>
            </w:pPr>
          </w:p>
        </w:tc>
      </w:tr>
      <w:tr w:rsidR="004E6D70" w14:paraId="02AA30F9" w14:textId="77777777" w:rsidTr="004E6D70">
        <w:trPr>
          <w:trHeight w:val="20"/>
          <w:jc w:val="center"/>
        </w:trPr>
        <w:tc>
          <w:tcPr>
            <w:tcW w:w="1814" w:type="pct"/>
            <w:vAlign w:val="center"/>
            <w:hideMark/>
          </w:tcPr>
          <w:p w14:paraId="5F4CC213" w14:textId="77777777" w:rsidR="004E6D70" w:rsidRDefault="004E6D70">
            <w:pPr>
              <w:keepNext/>
              <w:widowControl w:val="0"/>
              <w:jc w:val="center"/>
              <w:rPr>
                <w:b/>
                <w:sz w:val="22"/>
                <w:szCs w:val="22"/>
              </w:rPr>
            </w:pPr>
            <w:r>
              <w:rPr>
                <w:sz w:val="22"/>
                <w:szCs w:val="22"/>
              </w:rPr>
              <w:t>Miejscowość / Data</w:t>
            </w:r>
          </w:p>
        </w:tc>
        <w:tc>
          <w:tcPr>
            <w:tcW w:w="3186" w:type="pct"/>
            <w:vAlign w:val="center"/>
          </w:tcPr>
          <w:p w14:paraId="1EBE3955" w14:textId="77777777" w:rsidR="004E6D70" w:rsidRDefault="004E6D70">
            <w:pPr>
              <w:keepNext/>
              <w:widowControl w:val="0"/>
              <w:jc w:val="center"/>
              <w:rPr>
                <w:b/>
                <w:sz w:val="22"/>
                <w:szCs w:val="22"/>
              </w:rPr>
            </w:pPr>
          </w:p>
        </w:tc>
      </w:tr>
    </w:tbl>
    <w:p w14:paraId="562571AF" w14:textId="77777777" w:rsidR="004E6D70" w:rsidRDefault="004E6D70" w:rsidP="004E6D70">
      <w:pPr>
        <w:widowControl w:val="0"/>
        <w:autoSpaceDE w:val="0"/>
        <w:autoSpaceDN w:val="0"/>
        <w:adjustRightInd w:val="0"/>
        <w:spacing w:after="60" w:line="276" w:lineRule="auto"/>
        <w:jc w:val="both"/>
        <w:rPr>
          <w:bCs/>
        </w:rPr>
      </w:pPr>
    </w:p>
    <w:p w14:paraId="75872D60" w14:textId="77777777" w:rsidR="004E6D70" w:rsidRDefault="004E6D70" w:rsidP="004E6D70">
      <w:pPr>
        <w:widowControl w:val="0"/>
        <w:autoSpaceDE w:val="0"/>
        <w:autoSpaceDN w:val="0"/>
        <w:adjustRightInd w:val="0"/>
        <w:jc w:val="right"/>
        <w:rPr>
          <w:bCs/>
        </w:rPr>
      </w:pPr>
      <w:r>
        <w:rPr>
          <w:bCs/>
        </w:rPr>
        <w:t>…….…………..………………………………………………….</w:t>
      </w:r>
    </w:p>
    <w:p w14:paraId="5DE4B4CF" w14:textId="77777777" w:rsidR="004E6D70" w:rsidRDefault="004E6D70" w:rsidP="004E6D70">
      <w:pPr>
        <w:widowControl w:val="0"/>
        <w:autoSpaceDE w:val="0"/>
        <w:autoSpaceDN w:val="0"/>
        <w:adjustRightInd w:val="0"/>
        <w:jc w:val="right"/>
        <w:rPr>
          <w:bCs/>
          <w:i/>
          <w:iCs/>
        </w:rPr>
      </w:pPr>
      <w:r>
        <w:rPr>
          <w:bCs/>
          <w:i/>
          <w:iCs/>
        </w:rPr>
        <w:t>Podpis(y) elektroniczny kwalifikowany lub zaufany lub osobisty</w:t>
      </w:r>
    </w:p>
    <w:p w14:paraId="29F949A2" w14:textId="77777777" w:rsidR="004E6D70" w:rsidRDefault="004E6D70" w:rsidP="004E6D70">
      <w:pPr>
        <w:widowControl w:val="0"/>
        <w:autoSpaceDE w:val="0"/>
        <w:autoSpaceDN w:val="0"/>
        <w:adjustRightInd w:val="0"/>
        <w:jc w:val="right"/>
        <w:rPr>
          <w:bCs/>
          <w:i/>
          <w:iCs/>
        </w:rPr>
      </w:pPr>
      <w:r>
        <w:rPr>
          <w:bCs/>
          <w:i/>
          <w:iCs/>
        </w:rPr>
        <w:t>osoby(osób) upoważnionej(</w:t>
      </w:r>
      <w:proofErr w:type="spellStart"/>
      <w:r>
        <w:rPr>
          <w:bCs/>
          <w:i/>
          <w:iCs/>
        </w:rPr>
        <w:t>ych</w:t>
      </w:r>
      <w:proofErr w:type="spellEnd"/>
      <w:r>
        <w:rPr>
          <w:bCs/>
          <w:i/>
          <w:iCs/>
        </w:rPr>
        <w:t>)</w:t>
      </w:r>
    </w:p>
    <w:p w14:paraId="5B8A9CEC" w14:textId="77777777" w:rsidR="004E6D70" w:rsidRDefault="004E6D70" w:rsidP="004E6D70">
      <w:pPr>
        <w:widowControl w:val="0"/>
        <w:autoSpaceDE w:val="0"/>
        <w:autoSpaceDN w:val="0"/>
        <w:adjustRightInd w:val="0"/>
        <w:jc w:val="right"/>
        <w:rPr>
          <w:bCs/>
          <w:i/>
          <w:iCs/>
        </w:rPr>
      </w:pPr>
      <w:r>
        <w:rPr>
          <w:bCs/>
          <w:i/>
          <w:iCs/>
        </w:rPr>
        <w:t>do podpisania oferty w imieniu Wykonawcy(ów)</w:t>
      </w:r>
    </w:p>
    <w:p w14:paraId="6FB2F81A" w14:textId="77777777" w:rsidR="004E6D70" w:rsidRDefault="004E6D70" w:rsidP="004E6D70">
      <w:pPr>
        <w:widowControl w:val="0"/>
        <w:autoSpaceDE w:val="0"/>
        <w:autoSpaceDN w:val="0"/>
        <w:adjustRightInd w:val="0"/>
        <w:spacing w:after="60" w:line="276" w:lineRule="auto"/>
        <w:jc w:val="both"/>
        <w:rPr>
          <w:bCs/>
        </w:rPr>
      </w:pPr>
    </w:p>
    <w:p w14:paraId="3FE4ECA4" w14:textId="77777777" w:rsidR="004E6D70" w:rsidRDefault="004E6D70" w:rsidP="004E6D70">
      <w:pPr>
        <w:suppressAutoHyphens/>
        <w:autoSpaceDE w:val="0"/>
        <w:rPr>
          <w:b/>
          <w:bCs/>
          <w:i/>
          <w:iCs/>
          <w:color w:val="000000"/>
          <w:lang w:eastAsia="zh-CN"/>
        </w:rPr>
      </w:pPr>
      <w:r>
        <w:rPr>
          <w:b/>
          <w:bCs/>
          <w:i/>
          <w:iCs/>
          <w:lang w:eastAsia="zh-CN"/>
        </w:rPr>
        <w:t>* niepotrzebne skreślić</w:t>
      </w:r>
    </w:p>
    <w:p w14:paraId="5FE9AC86" w14:textId="77777777" w:rsidR="004E6D70" w:rsidRDefault="004E6D70" w:rsidP="004E6D70">
      <w:pPr>
        <w:widowControl w:val="0"/>
        <w:jc w:val="right"/>
        <w:rPr>
          <w:b/>
        </w:rPr>
      </w:pPr>
      <w:r>
        <w:rPr>
          <w:b/>
        </w:rPr>
        <w:lastRenderedPageBreak/>
        <w:t>ZAŁĄCZNIK NR 2 DO SWZ</w:t>
      </w:r>
    </w:p>
    <w:p w14:paraId="7FD0E2A2" w14:textId="77777777" w:rsidR="004E6D70" w:rsidRDefault="004E6D70" w:rsidP="004E6D70">
      <w:pPr>
        <w:spacing w:line="360" w:lineRule="auto"/>
        <w:rPr>
          <w:rFonts w:cs="Calibri"/>
          <w:b/>
        </w:rPr>
      </w:pPr>
      <w:r>
        <w:rPr>
          <w:rFonts w:cs="Calibri"/>
          <w:b/>
        </w:rPr>
        <w:t>Wykonawca:</w:t>
      </w:r>
    </w:p>
    <w:p w14:paraId="6C1B303E" w14:textId="77777777" w:rsidR="00EE04A4" w:rsidRDefault="004E6D70" w:rsidP="00E759BB">
      <w:pPr>
        <w:spacing w:line="360" w:lineRule="auto"/>
        <w:ind w:right="5954"/>
        <w:rPr>
          <w:rFonts w:cs="Calibri"/>
        </w:rPr>
      </w:pPr>
      <w:r>
        <w:rPr>
          <w:rFonts w:cs="Calibri"/>
        </w:rPr>
        <w:t>………………………………………………………………</w:t>
      </w:r>
    </w:p>
    <w:p w14:paraId="2D44A72F" w14:textId="3D151032" w:rsidR="004E6D70" w:rsidRDefault="004E6D70" w:rsidP="00E759BB">
      <w:pPr>
        <w:spacing w:line="360" w:lineRule="auto"/>
        <w:ind w:right="5954"/>
        <w:rPr>
          <w:rFonts w:cs="Calibri"/>
          <w:i/>
        </w:rPr>
      </w:pPr>
      <w:r>
        <w:rPr>
          <w:rFonts w:cs="Calibri"/>
          <w:i/>
        </w:rPr>
        <w:t>(pełna nazwa/firma, adres, w zależności od podmiotu: NIP/PESEL, KRS/</w:t>
      </w:r>
      <w:proofErr w:type="spellStart"/>
      <w:r>
        <w:rPr>
          <w:rFonts w:cs="Calibri"/>
          <w:i/>
        </w:rPr>
        <w:t>CEiDG</w:t>
      </w:r>
      <w:proofErr w:type="spellEnd"/>
      <w:r>
        <w:rPr>
          <w:rFonts w:cs="Calibri"/>
          <w:i/>
        </w:rPr>
        <w:t>)</w:t>
      </w:r>
    </w:p>
    <w:p w14:paraId="3DCE936F" w14:textId="77777777" w:rsidR="004E6D70" w:rsidRDefault="004E6D70" w:rsidP="004E6D70">
      <w:pPr>
        <w:spacing w:line="360" w:lineRule="auto"/>
        <w:rPr>
          <w:rFonts w:cs="Calibri"/>
          <w:b/>
          <w:u w:val="single"/>
        </w:rPr>
      </w:pPr>
      <w:r>
        <w:rPr>
          <w:rFonts w:cs="Calibri"/>
          <w:b/>
          <w:u w:val="single"/>
        </w:rPr>
        <w:t>reprezentowany przez:</w:t>
      </w:r>
    </w:p>
    <w:p w14:paraId="1AA802DF" w14:textId="77777777" w:rsidR="00EE04A4" w:rsidRDefault="004E6D70" w:rsidP="00EE04A4">
      <w:pPr>
        <w:spacing w:line="360" w:lineRule="auto"/>
        <w:ind w:right="5954"/>
        <w:rPr>
          <w:rFonts w:cs="Calibri"/>
        </w:rPr>
      </w:pPr>
      <w:r>
        <w:rPr>
          <w:rFonts w:cs="Calibri"/>
        </w:rPr>
        <w:t>………………………………………………………………</w:t>
      </w:r>
    </w:p>
    <w:p w14:paraId="0DC6BE77" w14:textId="27AFB463" w:rsidR="004E6D70" w:rsidRDefault="004E6D70" w:rsidP="00EE04A4">
      <w:pPr>
        <w:spacing w:line="360" w:lineRule="auto"/>
        <w:ind w:right="5954"/>
        <w:rPr>
          <w:rFonts w:cs="Calibri"/>
          <w:i/>
        </w:rPr>
      </w:pPr>
      <w:r>
        <w:rPr>
          <w:rFonts w:cs="Calibri"/>
          <w:i/>
        </w:rPr>
        <w:t>(imię, nazwisko, stanowisko/podstawa do reprezentacji)</w:t>
      </w:r>
    </w:p>
    <w:p w14:paraId="1C8594B4" w14:textId="77777777" w:rsidR="004E6D70" w:rsidRDefault="004E6D70" w:rsidP="004E6D70">
      <w:pPr>
        <w:spacing w:line="360" w:lineRule="auto"/>
        <w:jc w:val="center"/>
        <w:rPr>
          <w:rFonts w:cs="Calibri"/>
          <w:b/>
          <w:bCs/>
          <w:sz w:val="28"/>
          <w:szCs w:val="28"/>
          <w:u w:val="single"/>
        </w:rPr>
      </w:pPr>
      <w:r>
        <w:rPr>
          <w:rFonts w:cs="Calibri"/>
          <w:b/>
          <w:bCs/>
          <w:sz w:val="28"/>
          <w:szCs w:val="28"/>
          <w:u w:val="single"/>
        </w:rPr>
        <w:t>OŚWIADCZENIE WYKONAWCY</w:t>
      </w:r>
    </w:p>
    <w:p w14:paraId="4BA67D14" w14:textId="77777777" w:rsidR="004E6D70" w:rsidRDefault="004E6D70" w:rsidP="004E6D70">
      <w:pPr>
        <w:spacing w:line="360" w:lineRule="auto"/>
        <w:jc w:val="center"/>
        <w:rPr>
          <w:rFonts w:cs="Calibri"/>
          <w:b/>
        </w:rPr>
      </w:pPr>
      <w:r>
        <w:rPr>
          <w:rFonts w:cs="Calibri"/>
          <w:b/>
        </w:rPr>
        <w:t xml:space="preserve">składane na podstawie art. 125 ust. 1 ustawy z dnia 11 września 2019 r. </w:t>
      </w:r>
    </w:p>
    <w:p w14:paraId="4D19513D" w14:textId="77777777" w:rsidR="004E6D70" w:rsidRDefault="004E6D70" w:rsidP="004E6D70">
      <w:pPr>
        <w:spacing w:line="360" w:lineRule="auto"/>
        <w:jc w:val="center"/>
        <w:rPr>
          <w:rFonts w:cs="Calibri"/>
          <w:b/>
        </w:rPr>
      </w:pPr>
      <w:r>
        <w:rPr>
          <w:rFonts w:cs="Calibri"/>
          <w:b/>
        </w:rPr>
        <w:t xml:space="preserve"> Prawo zamówień publicznych (dalej jako: ustawa </w:t>
      </w:r>
      <w:proofErr w:type="spellStart"/>
      <w:r>
        <w:rPr>
          <w:rFonts w:cs="Calibri"/>
          <w:b/>
        </w:rPr>
        <w:t>Pzp</w:t>
      </w:r>
      <w:proofErr w:type="spellEnd"/>
      <w:r>
        <w:rPr>
          <w:rFonts w:cs="Calibri"/>
          <w:b/>
        </w:rPr>
        <w:t xml:space="preserve">), </w:t>
      </w:r>
    </w:p>
    <w:p w14:paraId="5F4E7D5B" w14:textId="77777777" w:rsidR="004E6D70" w:rsidRDefault="004E6D70" w:rsidP="004E6D70">
      <w:pPr>
        <w:spacing w:line="360" w:lineRule="auto"/>
        <w:jc w:val="center"/>
        <w:rPr>
          <w:rFonts w:cs="Calibri"/>
          <w:b/>
          <w:u w:val="single"/>
        </w:rPr>
      </w:pPr>
      <w:r>
        <w:rPr>
          <w:rFonts w:cs="Calibri"/>
          <w:b/>
          <w:u w:val="single"/>
        </w:rPr>
        <w:t>DOTYCZĄCE SPEŁNIANIA WARUNKÓW UDZIAŁU W POSTĘPOWANIU</w:t>
      </w:r>
    </w:p>
    <w:p w14:paraId="612BF0FC" w14:textId="77777777" w:rsidR="004E6D70" w:rsidRDefault="004E6D70" w:rsidP="004E6D70">
      <w:pPr>
        <w:spacing w:line="360" w:lineRule="auto"/>
        <w:jc w:val="center"/>
        <w:rPr>
          <w:rFonts w:cs="Calibri"/>
          <w:b/>
          <w:u w:val="single"/>
        </w:rPr>
      </w:pPr>
      <w:r>
        <w:rPr>
          <w:rFonts w:cs="Calibri"/>
          <w:b/>
          <w:u w:val="single"/>
        </w:rPr>
        <w:t>ORAZ PRZESŁANEK WYKLUCZENIA Z POSTĘPOWANIA</w:t>
      </w:r>
    </w:p>
    <w:p w14:paraId="6DC8E715" w14:textId="77777777" w:rsidR="004E6D70" w:rsidRDefault="004E6D70" w:rsidP="004E6D70">
      <w:pPr>
        <w:spacing w:line="360" w:lineRule="auto"/>
        <w:jc w:val="both"/>
        <w:rPr>
          <w:rFonts w:cs="Calibri"/>
        </w:rPr>
      </w:pPr>
    </w:p>
    <w:p w14:paraId="4F561447" w14:textId="77777777" w:rsidR="004E6D70" w:rsidRDefault="004E6D70" w:rsidP="004E6D70">
      <w:pPr>
        <w:jc w:val="both"/>
      </w:pPr>
      <w:r>
        <w:t>Na potrzeby postępowania o udzielenie zamówienia publicznego pn.:</w:t>
      </w:r>
    </w:p>
    <w:p w14:paraId="3454C72D" w14:textId="77777777" w:rsidR="004E6D70" w:rsidRDefault="004E6D70" w:rsidP="004E6D70">
      <w:pPr>
        <w:jc w:val="both"/>
        <w:rPr>
          <w:rFonts w:eastAsia="Calibri"/>
          <w:b/>
          <w:bCs/>
          <w:lang w:eastAsia="en-US"/>
        </w:rPr>
      </w:pPr>
      <w:r>
        <w:rPr>
          <w:rFonts w:eastAsia="Calibri"/>
          <w:b/>
          <w:i/>
          <w:iCs/>
          <w:lang w:eastAsia="en-US"/>
        </w:rPr>
        <w:t>„</w:t>
      </w:r>
      <w:r>
        <w:rPr>
          <w:rFonts w:cs="Calibri"/>
          <w:b/>
          <w:bCs/>
          <w:i/>
          <w:iCs/>
          <w:color w:val="000000"/>
        </w:rPr>
        <w:t xml:space="preserve">Przedłużenie licencji NGVL </w:t>
      </w:r>
      <w:r>
        <w:rPr>
          <w:b/>
          <w:bCs/>
          <w:i/>
          <w:iCs/>
          <w:color w:val="000000"/>
        </w:rPr>
        <w:t>licencji Pakietu Office 365 EntE3 User</w:t>
      </w:r>
      <w:r>
        <w:rPr>
          <w:rFonts w:eastAsia="Calibri"/>
          <w:b/>
          <w:i/>
          <w:iCs/>
          <w:lang w:eastAsia="en-US"/>
        </w:rPr>
        <w:t>”</w:t>
      </w:r>
    </w:p>
    <w:p w14:paraId="3369EBF4" w14:textId="77777777" w:rsidR="004E6D70" w:rsidRDefault="004E6D70" w:rsidP="004E6D70">
      <w:pPr>
        <w:jc w:val="both"/>
      </w:pPr>
    </w:p>
    <w:p w14:paraId="018DCAFB" w14:textId="77777777" w:rsidR="004E6D70" w:rsidRDefault="004E6D70" w:rsidP="004E6D70">
      <w:pPr>
        <w:jc w:val="both"/>
        <w:rPr>
          <w:b/>
          <w:bCs/>
        </w:rPr>
      </w:pPr>
      <w:r>
        <w:rPr>
          <w:b/>
          <w:bCs/>
        </w:rPr>
        <w:t>oświadczam co następuje:</w:t>
      </w:r>
    </w:p>
    <w:p w14:paraId="37B0C2C5" w14:textId="77777777" w:rsidR="004E6D70" w:rsidRDefault="004E6D70" w:rsidP="004E6D70">
      <w:pPr>
        <w:jc w:val="both"/>
        <w:rPr>
          <w:u w:val="single"/>
        </w:rPr>
      </w:pPr>
    </w:p>
    <w:p w14:paraId="132CD344" w14:textId="77777777" w:rsidR="004E6D70" w:rsidRDefault="004E6D70" w:rsidP="004E6D70">
      <w:pPr>
        <w:shd w:val="clear" w:color="auto" w:fill="D0CECE"/>
        <w:spacing w:line="360" w:lineRule="auto"/>
        <w:jc w:val="center"/>
        <w:rPr>
          <w:rFonts w:cs="Calibri"/>
          <w:b/>
        </w:rPr>
      </w:pPr>
      <w:r>
        <w:rPr>
          <w:rFonts w:cs="Calibri"/>
          <w:b/>
        </w:rPr>
        <w:t xml:space="preserve"> W ZAKRESIE PRZESŁANEK WYKLUCZENIA Z POSTĘPOWANIA</w:t>
      </w:r>
    </w:p>
    <w:p w14:paraId="39B19286" w14:textId="77777777" w:rsidR="004E6D70" w:rsidRDefault="004E6D70" w:rsidP="004E6D70">
      <w:pPr>
        <w:spacing w:line="360" w:lineRule="auto"/>
        <w:ind w:left="426" w:hanging="426"/>
        <w:jc w:val="both"/>
        <w:rPr>
          <w:rFonts w:cs="Calibri"/>
          <w:b/>
          <w:bCs/>
        </w:rPr>
      </w:pPr>
      <w:r>
        <w:rPr>
          <w:rFonts w:cs="Calibri"/>
          <w:b/>
          <w:bCs/>
        </w:rPr>
        <w:t xml:space="preserve">1. Oświadczam, że nie podlegam wykluczeniu z postępowania na podstawie </w:t>
      </w:r>
      <w:r>
        <w:rPr>
          <w:rFonts w:cs="Calibri"/>
          <w:b/>
          <w:bCs/>
        </w:rPr>
        <w:br/>
        <w:t xml:space="preserve">art. 108 ust. 1 ustawy </w:t>
      </w:r>
      <w:proofErr w:type="spellStart"/>
      <w:r>
        <w:rPr>
          <w:rFonts w:cs="Calibri"/>
          <w:b/>
          <w:bCs/>
        </w:rPr>
        <w:t>Pzp</w:t>
      </w:r>
      <w:proofErr w:type="spellEnd"/>
      <w:r>
        <w:rPr>
          <w:rFonts w:cs="Calibri"/>
          <w:b/>
          <w:bCs/>
        </w:rPr>
        <w:t>.</w:t>
      </w:r>
    </w:p>
    <w:p w14:paraId="6C4EE8B5" w14:textId="77777777" w:rsidR="004E6D70" w:rsidRDefault="004E6D70" w:rsidP="004E6D70">
      <w:pPr>
        <w:spacing w:line="360" w:lineRule="auto"/>
        <w:ind w:left="426" w:hanging="426"/>
        <w:jc w:val="both"/>
        <w:rPr>
          <w:rFonts w:cs="Calibri"/>
          <w:b/>
          <w:bCs/>
        </w:rPr>
      </w:pPr>
      <w:r>
        <w:rPr>
          <w:rFonts w:cs="Calibri"/>
          <w:b/>
          <w:bCs/>
        </w:rPr>
        <w:t xml:space="preserve">2. Oświadczam, że nie podlegam wykluczeniu z postępowania na podstawie </w:t>
      </w:r>
      <w:r>
        <w:rPr>
          <w:rFonts w:cs="Calibri"/>
          <w:b/>
          <w:bCs/>
        </w:rPr>
        <w:br/>
        <w:t xml:space="preserve">art. 109 ust. 1 pkt 4 ustawy </w:t>
      </w:r>
      <w:proofErr w:type="spellStart"/>
      <w:r>
        <w:rPr>
          <w:rFonts w:cs="Calibri"/>
          <w:b/>
          <w:bCs/>
        </w:rPr>
        <w:t>Pzp</w:t>
      </w:r>
      <w:proofErr w:type="spellEnd"/>
      <w:r>
        <w:rPr>
          <w:rFonts w:cs="Calibri"/>
          <w:b/>
          <w:bCs/>
        </w:rPr>
        <w:t>.</w:t>
      </w:r>
    </w:p>
    <w:p w14:paraId="2A425347" w14:textId="77777777" w:rsidR="004E6D70" w:rsidRDefault="004E6D70" w:rsidP="004E6D70">
      <w:pPr>
        <w:spacing w:line="360" w:lineRule="auto"/>
        <w:jc w:val="both"/>
        <w:rPr>
          <w:rFonts w:cs="Calibri"/>
        </w:rPr>
      </w:pPr>
      <w:r>
        <w:rPr>
          <w:rFonts w:cs="Calibri"/>
        </w:rPr>
        <w:t xml:space="preserve">Oświadczam, że zachodzą w stosunku do mnie podstawy wykluczenia z postępowania na podstawie art. …………. ustawy </w:t>
      </w:r>
      <w:proofErr w:type="spellStart"/>
      <w:r>
        <w:rPr>
          <w:rFonts w:cs="Calibri"/>
        </w:rPr>
        <w:t>Pzp</w:t>
      </w:r>
      <w:proofErr w:type="spellEnd"/>
      <w:r>
        <w:rPr>
          <w:rFonts w:cs="Calibri"/>
        </w:rPr>
        <w:t xml:space="preserve"> </w:t>
      </w:r>
      <w:r>
        <w:rPr>
          <w:rFonts w:cs="Calibri"/>
          <w:i/>
        </w:rPr>
        <w:t>(podać mającą zastosowanie podstawę wykluczenia spośród wymienionych w art. 108 ust. 1 pkt 1, 2, lub 5).</w:t>
      </w:r>
      <w:r>
        <w:rPr>
          <w:rFonts w:cs="Calibri"/>
        </w:rPr>
        <w:t xml:space="preserve"> </w:t>
      </w:r>
    </w:p>
    <w:p w14:paraId="4D819772" w14:textId="77777777" w:rsidR="004E6D70" w:rsidRDefault="004E6D70" w:rsidP="004E6D70">
      <w:pPr>
        <w:spacing w:line="360" w:lineRule="auto"/>
        <w:jc w:val="both"/>
        <w:rPr>
          <w:rFonts w:cs="Calibri"/>
        </w:rPr>
      </w:pPr>
      <w:r>
        <w:rPr>
          <w:rFonts w:cs="Calibri"/>
        </w:rPr>
        <w:t xml:space="preserve">Jednocześnie oświadczam, że w związku z ww. okolicznością, na podstawie art. 110 ust. 2 ustawy </w:t>
      </w:r>
      <w:proofErr w:type="spellStart"/>
      <w:r>
        <w:rPr>
          <w:rFonts w:cs="Calibri"/>
        </w:rPr>
        <w:t>Pzp</w:t>
      </w:r>
      <w:proofErr w:type="spellEnd"/>
      <w:r>
        <w:rPr>
          <w:rFonts w:cs="Calibri"/>
        </w:rPr>
        <w:t xml:space="preserve"> podjąłem następujące czynności (środki naprawcze): </w:t>
      </w:r>
    </w:p>
    <w:p w14:paraId="159F9D51" w14:textId="2008B475" w:rsidR="004E6D70" w:rsidRDefault="004E6D70" w:rsidP="004E6D70">
      <w:pPr>
        <w:spacing w:line="360" w:lineRule="auto"/>
        <w:jc w:val="both"/>
        <w:rPr>
          <w:rFonts w:cs="Calibri"/>
          <w:i/>
        </w:rPr>
      </w:pPr>
      <w:r>
        <w:rPr>
          <w:rFonts w:cs="Calibri"/>
        </w:rPr>
        <w:lastRenderedPageBreak/>
        <w:t>……...........………………………………………………………………………………………...…………………………………………………………………………………………………</w:t>
      </w:r>
    </w:p>
    <w:p w14:paraId="2762DF27" w14:textId="77777777" w:rsidR="004E6D70" w:rsidRDefault="004E6D70" w:rsidP="004E6D70">
      <w:pPr>
        <w:shd w:val="clear" w:color="auto" w:fill="D0CECE"/>
        <w:spacing w:line="360" w:lineRule="auto"/>
        <w:jc w:val="center"/>
        <w:rPr>
          <w:rFonts w:cs="Calibri"/>
          <w:b/>
        </w:rPr>
      </w:pPr>
      <w:r>
        <w:rPr>
          <w:rFonts w:cs="Calibri"/>
          <w:b/>
        </w:rPr>
        <w:t>W ZAKRESIE SPEŁNIANIA WARUNKÓW UDZIAŁU W POSTĘPOWANIU</w:t>
      </w:r>
    </w:p>
    <w:p w14:paraId="1717B3E3" w14:textId="77777777" w:rsidR="004E6D70" w:rsidRDefault="004E6D70" w:rsidP="004E6D70">
      <w:pPr>
        <w:spacing w:line="360" w:lineRule="auto"/>
        <w:jc w:val="both"/>
        <w:rPr>
          <w:rFonts w:cs="Calibri"/>
          <w:i/>
        </w:rPr>
      </w:pPr>
    </w:p>
    <w:p w14:paraId="035CC158" w14:textId="77777777" w:rsidR="004E6D70" w:rsidRDefault="004E6D70" w:rsidP="004E6D70">
      <w:pPr>
        <w:spacing w:line="360" w:lineRule="auto"/>
        <w:jc w:val="both"/>
        <w:rPr>
          <w:rFonts w:cs="Calibri"/>
          <w:b/>
          <w:bCs/>
        </w:rPr>
      </w:pPr>
      <w:r>
        <w:rPr>
          <w:rFonts w:cs="Calibri"/>
          <w:b/>
          <w:bCs/>
        </w:rPr>
        <w:t>Oświadczam, że spełniam warunki udziału w postępowaniu określone przez Zamawiającego w pkt VII SWZ.</w:t>
      </w:r>
    </w:p>
    <w:p w14:paraId="1871F116" w14:textId="77777777" w:rsidR="004E6D70" w:rsidRDefault="004E6D70" w:rsidP="004E6D70">
      <w:pPr>
        <w:spacing w:line="360" w:lineRule="auto"/>
        <w:jc w:val="both"/>
        <w:rPr>
          <w:rFonts w:cs="Calibri"/>
        </w:rPr>
      </w:pPr>
    </w:p>
    <w:p w14:paraId="663AA198" w14:textId="77777777" w:rsidR="004E6D70" w:rsidRDefault="004E6D70" w:rsidP="004E6D70">
      <w:pPr>
        <w:shd w:val="clear" w:color="auto" w:fill="E7E6E6"/>
        <w:spacing w:line="360" w:lineRule="auto"/>
        <w:jc w:val="center"/>
        <w:rPr>
          <w:rFonts w:cs="Calibri"/>
          <w:b/>
        </w:rPr>
      </w:pPr>
      <w:r>
        <w:rPr>
          <w:rFonts w:cs="Calibri"/>
          <w:b/>
        </w:rPr>
        <w:t>INFORMACJA W ZWIĄZKU Z POLEGANIEM NA ZASOBACH INNYCH PODMIOTÓW</w:t>
      </w:r>
    </w:p>
    <w:p w14:paraId="725644CB" w14:textId="77777777" w:rsidR="004E6D70" w:rsidRDefault="004E6D70" w:rsidP="004E6D70">
      <w:pPr>
        <w:shd w:val="clear" w:color="auto" w:fill="E7E6E6"/>
        <w:spacing w:line="360" w:lineRule="auto"/>
        <w:jc w:val="center"/>
        <w:rPr>
          <w:rFonts w:cs="Calibri"/>
          <w:i/>
        </w:rPr>
      </w:pPr>
      <w:r>
        <w:rPr>
          <w:rFonts w:cs="Calibri"/>
          <w:i/>
        </w:rPr>
        <w:t xml:space="preserve">Wypełnia/ją tylko Wykonawca/Wykonawcy wspólnie ubiegający się o udzielenie zamówienia </w:t>
      </w:r>
    </w:p>
    <w:p w14:paraId="729A1442" w14:textId="77777777" w:rsidR="004E6D70" w:rsidRDefault="004E6D70" w:rsidP="004E6D70">
      <w:pPr>
        <w:shd w:val="clear" w:color="auto" w:fill="E7E6E6"/>
        <w:spacing w:line="360" w:lineRule="auto"/>
        <w:jc w:val="center"/>
        <w:rPr>
          <w:rFonts w:cs="Calibri"/>
          <w:i/>
        </w:rPr>
      </w:pPr>
      <w:r>
        <w:rPr>
          <w:rFonts w:cs="Calibri"/>
          <w:i/>
        </w:rPr>
        <w:t>(jeżeli dotyczy tj. jeżeli polega/-ją na zasobach podmiotu trzeciego)</w:t>
      </w:r>
    </w:p>
    <w:p w14:paraId="1C081334" w14:textId="77777777" w:rsidR="004E6D70" w:rsidRDefault="004E6D70" w:rsidP="004E6D70">
      <w:pPr>
        <w:spacing w:line="360" w:lineRule="auto"/>
        <w:jc w:val="both"/>
        <w:rPr>
          <w:rFonts w:cs="Calibri"/>
        </w:rPr>
      </w:pPr>
    </w:p>
    <w:p w14:paraId="7CD562AA" w14:textId="77777777" w:rsidR="004E6D70" w:rsidRDefault="004E6D70" w:rsidP="004E6D70">
      <w:pPr>
        <w:spacing w:line="360" w:lineRule="auto"/>
        <w:jc w:val="both"/>
        <w:rPr>
          <w:rFonts w:cs="Calibri"/>
        </w:rPr>
      </w:pPr>
      <w:r>
        <w:rPr>
          <w:rFonts w:cs="Calibri"/>
        </w:rPr>
        <w:t>Oświadczam, że w celu wykazania spełniania warunków udziału w postępowaniu, określonych przez Zamawiającego w SWZ</w:t>
      </w:r>
      <w:r>
        <w:rPr>
          <w:rFonts w:cs="Calibri"/>
          <w:i/>
        </w:rPr>
        <w:t>,</w:t>
      </w:r>
      <w:r>
        <w:rPr>
          <w:rFonts w:cs="Calibri"/>
        </w:rPr>
        <w:t xml:space="preserve"> polegam na zasobach następującego/</w:t>
      </w:r>
      <w:proofErr w:type="spellStart"/>
      <w:r>
        <w:rPr>
          <w:rFonts w:cs="Calibri"/>
        </w:rPr>
        <w:t>ych</w:t>
      </w:r>
      <w:proofErr w:type="spellEnd"/>
      <w:r>
        <w:rPr>
          <w:rFonts w:cs="Calibri"/>
        </w:rPr>
        <w:t xml:space="preserve"> podmiotu/ów: </w:t>
      </w:r>
    </w:p>
    <w:p w14:paraId="21371D7A" w14:textId="77777777" w:rsidR="004E6D70" w:rsidRDefault="004E6D70" w:rsidP="004E6D70">
      <w:pPr>
        <w:spacing w:line="360" w:lineRule="auto"/>
        <w:jc w:val="both"/>
        <w:rPr>
          <w:rFonts w:cs="Calibri"/>
        </w:rPr>
      </w:pPr>
      <w:r>
        <w:rPr>
          <w:rFonts w:cs="Calibri"/>
        </w:rPr>
        <w:t>……….…………………………………….. ………………………………………………………..</w:t>
      </w:r>
    </w:p>
    <w:p w14:paraId="5A72A5C3" w14:textId="77777777" w:rsidR="004E6D70" w:rsidRDefault="004E6D70" w:rsidP="004E6D70">
      <w:pPr>
        <w:spacing w:line="360" w:lineRule="auto"/>
        <w:jc w:val="both"/>
        <w:rPr>
          <w:rFonts w:cs="Calibri"/>
        </w:rPr>
      </w:pPr>
      <w:r>
        <w:rPr>
          <w:rFonts w:cs="Calibri"/>
        </w:rPr>
        <w:t xml:space="preserve">w następującym zakresie*: </w:t>
      </w:r>
    </w:p>
    <w:p w14:paraId="7B4E1EE0" w14:textId="77777777" w:rsidR="004E6D70" w:rsidRDefault="004E6D70" w:rsidP="004E6D70">
      <w:pPr>
        <w:spacing w:line="360" w:lineRule="auto"/>
        <w:ind w:left="426"/>
        <w:jc w:val="both"/>
        <w:rPr>
          <w:rFonts w:cs="Calibri"/>
        </w:rPr>
      </w:pPr>
      <w:r>
        <w:rPr>
          <w:rFonts w:ascii="Segoe UI Symbol" w:hAnsi="Segoe UI Symbol"/>
        </w:rPr>
        <w:t>☐</w:t>
      </w:r>
      <w:r>
        <w:rPr>
          <w:rFonts w:cs="Calibri"/>
        </w:rPr>
        <w:t xml:space="preserve">  doświadczenie</w:t>
      </w:r>
    </w:p>
    <w:p w14:paraId="7F036CEF" w14:textId="77777777" w:rsidR="004E6D70" w:rsidRDefault="004E6D70" w:rsidP="004E6D70">
      <w:pPr>
        <w:spacing w:line="360" w:lineRule="auto"/>
        <w:ind w:left="426"/>
        <w:jc w:val="both"/>
        <w:rPr>
          <w:rFonts w:cs="Calibri"/>
        </w:rPr>
      </w:pPr>
      <w:r>
        <w:rPr>
          <w:rFonts w:ascii="Segoe UI Symbol" w:hAnsi="Segoe UI Symbol"/>
        </w:rPr>
        <w:t>☐</w:t>
      </w:r>
      <w:r>
        <w:rPr>
          <w:rFonts w:cs="Calibri"/>
        </w:rPr>
        <w:t xml:space="preserve">  kwalifikacje zawodowe</w:t>
      </w:r>
    </w:p>
    <w:p w14:paraId="41770CE0" w14:textId="77777777" w:rsidR="004E6D70" w:rsidRDefault="004E6D70" w:rsidP="004E6D70">
      <w:pPr>
        <w:spacing w:line="360" w:lineRule="auto"/>
        <w:jc w:val="both"/>
        <w:rPr>
          <w:rFonts w:cs="Calibri"/>
          <w:i/>
        </w:rPr>
      </w:pPr>
      <w:r>
        <w:rPr>
          <w:rFonts w:cs="Calibri"/>
          <w:i/>
        </w:rPr>
        <w:t xml:space="preserve">(wskazać podmiot i zakreślić odpowiedni zakres dla wskazanego podmiotu). </w:t>
      </w:r>
    </w:p>
    <w:p w14:paraId="0F35D78D" w14:textId="77777777" w:rsidR="004E6D70" w:rsidRDefault="004E6D70" w:rsidP="004E6D70">
      <w:pPr>
        <w:spacing w:line="360" w:lineRule="auto"/>
        <w:jc w:val="both"/>
        <w:rPr>
          <w:b/>
        </w:rPr>
      </w:pPr>
      <w:r>
        <w:rPr>
          <w:b/>
        </w:rPr>
        <w:t>*zaznaczyć właściwe np. znakiem „x” , „v” etc.</w:t>
      </w:r>
    </w:p>
    <w:tbl>
      <w:tblPr>
        <w:tblW w:w="5000" w:type="pct"/>
        <w:jc w:val="center"/>
        <w:tblLook w:val="01E0" w:firstRow="1" w:lastRow="1" w:firstColumn="1" w:lastColumn="1" w:noHBand="0" w:noVBand="0"/>
      </w:tblPr>
      <w:tblGrid>
        <w:gridCol w:w="3291"/>
        <w:gridCol w:w="5781"/>
      </w:tblGrid>
      <w:tr w:rsidR="004E6D70" w14:paraId="3B2E63E1" w14:textId="77777777" w:rsidTr="004E6D70">
        <w:trPr>
          <w:trHeight w:val="20"/>
          <w:jc w:val="center"/>
        </w:trPr>
        <w:tc>
          <w:tcPr>
            <w:tcW w:w="1814" w:type="pct"/>
            <w:vAlign w:val="center"/>
            <w:hideMark/>
          </w:tcPr>
          <w:p w14:paraId="1F9AFE76" w14:textId="77777777" w:rsidR="004E6D70" w:rsidRDefault="004E6D70">
            <w:pPr>
              <w:keepNext/>
              <w:widowControl w:val="0"/>
              <w:jc w:val="center"/>
            </w:pPr>
            <w:r>
              <w:t>………………………………</w:t>
            </w:r>
          </w:p>
        </w:tc>
        <w:tc>
          <w:tcPr>
            <w:tcW w:w="3186" w:type="pct"/>
            <w:vAlign w:val="center"/>
          </w:tcPr>
          <w:p w14:paraId="1820BE3A" w14:textId="77777777" w:rsidR="004E6D70" w:rsidRDefault="004E6D70">
            <w:pPr>
              <w:keepNext/>
              <w:widowControl w:val="0"/>
              <w:jc w:val="center"/>
            </w:pPr>
          </w:p>
        </w:tc>
      </w:tr>
      <w:tr w:rsidR="004E6D70" w14:paraId="7D2ECE49" w14:textId="77777777" w:rsidTr="004E6D70">
        <w:trPr>
          <w:trHeight w:val="20"/>
          <w:jc w:val="center"/>
        </w:trPr>
        <w:tc>
          <w:tcPr>
            <w:tcW w:w="1814" w:type="pct"/>
            <w:vAlign w:val="center"/>
            <w:hideMark/>
          </w:tcPr>
          <w:p w14:paraId="7DBA7A0A" w14:textId="77777777" w:rsidR="004E6D70" w:rsidRDefault="004E6D70">
            <w:pPr>
              <w:keepNext/>
              <w:widowControl w:val="0"/>
              <w:jc w:val="center"/>
              <w:rPr>
                <w:b/>
                <w:sz w:val="22"/>
                <w:szCs w:val="22"/>
              </w:rPr>
            </w:pPr>
            <w:r>
              <w:rPr>
                <w:sz w:val="22"/>
                <w:szCs w:val="22"/>
              </w:rPr>
              <w:t>Miejscowość / Data</w:t>
            </w:r>
          </w:p>
        </w:tc>
        <w:tc>
          <w:tcPr>
            <w:tcW w:w="3186" w:type="pct"/>
            <w:vAlign w:val="center"/>
          </w:tcPr>
          <w:p w14:paraId="75E8C086" w14:textId="77777777" w:rsidR="004E6D70" w:rsidRDefault="004E6D70">
            <w:pPr>
              <w:keepNext/>
              <w:widowControl w:val="0"/>
              <w:jc w:val="center"/>
              <w:rPr>
                <w:b/>
                <w:sz w:val="22"/>
                <w:szCs w:val="22"/>
              </w:rPr>
            </w:pPr>
          </w:p>
        </w:tc>
      </w:tr>
    </w:tbl>
    <w:p w14:paraId="07ACBF3C" w14:textId="77777777" w:rsidR="004E6D70" w:rsidRDefault="004E6D70" w:rsidP="004E6D70">
      <w:pPr>
        <w:widowControl w:val="0"/>
        <w:autoSpaceDE w:val="0"/>
        <w:autoSpaceDN w:val="0"/>
        <w:adjustRightInd w:val="0"/>
        <w:jc w:val="right"/>
        <w:rPr>
          <w:bCs/>
        </w:rPr>
      </w:pPr>
      <w:r>
        <w:rPr>
          <w:bCs/>
        </w:rPr>
        <w:t>…….…………..………………………………………………….</w:t>
      </w:r>
    </w:p>
    <w:p w14:paraId="093105E4" w14:textId="77777777" w:rsidR="004E6D70" w:rsidRDefault="004E6D70" w:rsidP="004E6D70">
      <w:pPr>
        <w:widowControl w:val="0"/>
        <w:autoSpaceDE w:val="0"/>
        <w:autoSpaceDN w:val="0"/>
        <w:adjustRightInd w:val="0"/>
        <w:jc w:val="right"/>
        <w:rPr>
          <w:bCs/>
          <w:i/>
          <w:iCs/>
        </w:rPr>
      </w:pPr>
      <w:r>
        <w:rPr>
          <w:bCs/>
          <w:i/>
          <w:iCs/>
        </w:rPr>
        <w:t>Podpis(y) elektroniczny kwalifikowany lub zaufany lub osobisty</w:t>
      </w:r>
    </w:p>
    <w:p w14:paraId="38BBABEF" w14:textId="77777777" w:rsidR="004E6D70" w:rsidRDefault="004E6D70" w:rsidP="004E6D70">
      <w:pPr>
        <w:widowControl w:val="0"/>
        <w:autoSpaceDE w:val="0"/>
        <w:autoSpaceDN w:val="0"/>
        <w:adjustRightInd w:val="0"/>
        <w:jc w:val="right"/>
        <w:rPr>
          <w:bCs/>
          <w:i/>
          <w:iCs/>
        </w:rPr>
      </w:pPr>
      <w:r>
        <w:rPr>
          <w:bCs/>
          <w:i/>
          <w:iCs/>
        </w:rPr>
        <w:t>osoby(osób) upoważnionej(</w:t>
      </w:r>
      <w:proofErr w:type="spellStart"/>
      <w:r>
        <w:rPr>
          <w:bCs/>
          <w:i/>
          <w:iCs/>
        </w:rPr>
        <w:t>ych</w:t>
      </w:r>
      <w:proofErr w:type="spellEnd"/>
      <w:r>
        <w:rPr>
          <w:bCs/>
          <w:i/>
          <w:iCs/>
        </w:rPr>
        <w:t>)</w:t>
      </w:r>
    </w:p>
    <w:p w14:paraId="12BFBAD5" w14:textId="77777777" w:rsidR="004E6D70" w:rsidRDefault="004E6D70" w:rsidP="004E6D70">
      <w:pPr>
        <w:widowControl w:val="0"/>
        <w:autoSpaceDE w:val="0"/>
        <w:autoSpaceDN w:val="0"/>
        <w:adjustRightInd w:val="0"/>
        <w:jc w:val="right"/>
        <w:rPr>
          <w:bCs/>
          <w:i/>
          <w:iCs/>
        </w:rPr>
      </w:pPr>
      <w:r>
        <w:rPr>
          <w:bCs/>
          <w:i/>
          <w:iCs/>
        </w:rPr>
        <w:t>do podpisania oferty w imieniu Wykonawcy(ów)</w:t>
      </w:r>
    </w:p>
    <w:p w14:paraId="606F2A09" w14:textId="77777777" w:rsidR="004E6D70" w:rsidRDefault="004E6D70" w:rsidP="004E6D70">
      <w:pPr>
        <w:ind w:right="12"/>
        <w:rPr>
          <w:rFonts w:cs="Calibri"/>
          <w:b/>
          <w:bCs/>
          <w:sz w:val="22"/>
          <w:szCs w:val="22"/>
        </w:rPr>
      </w:pPr>
    </w:p>
    <w:p w14:paraId="23AC7F00" w14:textId="77777777" w:rsidR="004E6D70" w:rsidRDefault="004E6D70" w:rsidP="004E6D70">
      <w:pPr>
        <w:jc w:val="both"/>
        <w:rPr>
          <w:rFonts w:cs="Calibri"/>
          <w:b/>
          <w:bCs/>
          <w:i/>
          <w:sz w:val="22"/>
          <w:szCs w:val="22"/>
          <w:u w:val="single"/>
        </w:rPr>
      </w:pPr>
      <w:r>
        <w:rPr>
          <w:rFonts w:cs="Calibri"/>
          <w:b/>
          <w:bCs/>
          <w:i/>
          <w:sz w:val="22"/>
          <w:szCs w:val="22"/>
          <w:u w:val="single"/>
        </w:rPr>
        <w:t>UWAGA!</w:t>
      </w:r>
    </w:p>
    <w:p w14:paraId="2B90F3C6" w14:textId="77777777" w:rsidR="004E6D70" w:rsidRDefault="004E6D70" w:rsidP="004E6D70">
      <w:pPr>
        <w:jc w:val="both"/>
        <w:rPr>
          <w:rFonts w:cs="Calibri"/>
          <w:i/>
          <w:color w:val="000000"/>
          <w:sz w:val="22"/>
          <w:szCs w:val="22"/>
        </w:rPr>
      </w:pPr>
      <w:r>
        <w:rPr>
          <w:rFonts w:cs="Calibri"/>
          <w:i/>
          <w:color w:val="000000"/>
          <w:sz w:val="22"/>
          <w:szCs w:val="22"/>
        </w:rPr>
        <w:t xml:space="preserve">W przypadku </w:t>
      </w:r>
      <w:r>
        <w:rPr>
          <w:rFonts w:cs="Calibri"/>
          <w:i/>
          <w:color w:val="000000"/>
          <w:sz w:val="22"/>
          <w:szCs w:val="22"/>
          <w:u w:val="single"/>
        </w:rPr>
        <w:t>wspólnego ubiegania się o zamówienie przez wykonawców (Konsorcjum, Spółka Cywilna)</w:t>
      </w:r>
      <w:r>
        <w:rPr>
          <w:rFonts w:cs="Calibri"/>
          <w:i/>
          <w:color w:val="000000"/>
          <w:sz w:val="22"/>
          <w:szCs w:val="22"/>
        </w:rPr>
        <w:t xml:space="preserve">, oświadczenie składa </w:t>
      </w:r>
      <w:r>
        <w:rPr>
          <w:rFonts w:cs="Calibri"/>
          <w:b/>
          <w:i/>
          <w:color w:val="000000"/>
          <w:sz w:val="22"/>
          <w:szCs w:val="22"/>
        </w:rPr>
        <w:t xml:space="preserve">KAŻDY  </w:t>
      </w:r>
      <w:r>
        <w:rPr>
          <w:rFonts w:cs="Calibri"/>
          <w:i/>
          <w:color w:val="000000"/>
          <w:sz w:val="22"/>
          <w:szCs w:val="22"/>
        </w:rPr>
        <w:t>z wykonawców. Oświadczenie to potwierdzać ma brak podstaw wykluczenia oraz spełnianie warunków udziału w postępowaniu w zakresie, w jakim każdy z wykonawców wykazuje spełnianie warunków udziału w postępowaniu.</w:t>
      </w:r>
    </w:p>
    <w:p w14:paraId="72E4C56C" w14:textId="77777777" w:rsidR="004E6D70" w:rsidRDefault="004E6D70" w:rsidP="004E6D70">
      <w:pPr>
        <w:jc w:val="both"/>
        <w:rPr>
          <w:rFonts w:cs="Calibri"/>
          <w:i/>
          <w:color w:val="000000"/>
          <w:sz w:val="22"/>
          <w:szCs w:val="22"/>
        </w:rPr>
      </w:pPr>
    </w:p>
    <w:p w14:paraId="4D76BFE9" w14:textId="77777777" w:rsidR="004E6D70" w:rsidRDefault="004E6D70" w:rsidP="004E6D70">
      <w:pPr>
        <w:jc w:val="both"/>
        <w:rPr>
          <w:rFonts w:cs="Calibri"/>
          <w:i/>
          <w:color w:val="000000"/>
          <w:sz w:val="22"/>
          <w:szCs w:val="22"/>
        </w:rPr>
      </w:pPr>
      <w:r>
        <w:rPr>
          <w:rFonts w:cs="Calibri"/>
          <w:i/>
          <w:color w:val="000000"/>
          <w:sz w:val="22"/>
          <w:szCs w:val="22"/>
        </w:rPr>
        <w:t xml:space="preserve">Wykonawca, w przypadku </w:t>
      </w:r>
      <w:r>
        <w:rPr>
          <w:rFonts w:cs="Calibri"/>
          <w:i/>
          <w:color w:val="000000"/>
          <w:sz w:val="22"/>
          <w:szCs w:val="22"/>
          <w:u w:val="single"/>
        </w:rPr>
        <w:t>polegania na zdolnościach lub sytuacji podmiotów udostępniających zasoby</w:t>
      </w:r>
      <w:r>
        <w:rPr>
          <w:rFonts w:cs="Calibri"/>
          <w:i/>
          <w:color w:val="000000"/>
          <w:sz w:val="22"/>
          <w:szCs w:val="22"/>
        </w:rPr>
        <w:t xml:space="preserve">, przedstawia, wraz z niniejszym oświadczeniem </w:t>
      </w:r>
      <w:r>
        <w:rPr>
          <w:rFonts w:cs="Calibri"/>
          <w:b/>
          <w:i/>
          <w:color w:val="000000"/>
          <w:sz w:val="22"/>
          <w:szCs w:val="22"/>
        </w:rPr>
        <w:t>TAKŻE</w:t>
      </w:r>
      <w:r>
        <w:rPr>
          <w:rFonts w:cs="Calibri"/>
          <w:i/>
          <w:color w:val="000000"/>
          <w:sz w:val="22"/>
          <w:szCs w:val="22"/>
        </w:rPr>
        <w:t xml:space="preserve"> </w:t>
      </w:r>
      <w:r>
        <w:rPr>
          <w:rFonts w:cs="Calibri"/>
          <w:i/>
          <w:color w:val="000000"/>
          <w:sz w:val="22"/>
          <w:szCs w:val="22"/>
          <w:u w:val="single"/>
        </w:rPr>
        <w:t>oświadczenie podmiotu udostępniającego zasoby,</w:t>
      </w:r>
      <w:r>
        <w:rPr>
          <w:rFonts w:cs="Calibri"/>
          <w:i/>
          <w:color w:val="000000"/>
          <w:sz w:val="22"/>
          <w:szCs w:val="22"/>
        </w:rPr>
        <w:t xml:space="preserve"> potwierdzające brak podstaw wykluczenia tego podmiotu oraz odpowiednio spełnianie warunków udziału w postępowaniu w zakresie, w jakim wykonawca powołuje się na jego zasoby.</w:t>
      </w:r>
      <w:bookmarkStart w:id="14" w:name="_Hlk507576730"/>
    </w:p>
    <w:p w14:paraId="5FAD3B43" w14:textId="77777777" w:rsidR="004E6D70" w:rsidRDefault="004E6D70" w:rsidP="004E6D70">
      <w:pPr>
        <w:jc w:val="center"/>
        <w:rPr>
          <w:b/>
        </w:rPr>
      </w:pPr>
    </w:p>
    <w:p w14:paraId="13C76F94" w14:textId="77777777" w:rsidR="004E6D70" w:rsidRDefault="004E6D70" w:rsidP="004E6D70">
      <w:pPr>
        <w:jc w:val="right"/>
        <w:rPr>
          <w:b/>
        </w:rPr>
      </w:pPr>
    </w:p>
    <w:p w14:paraId="65104C5E" w14:textId="77777777" w:rsidR="004E6D70" w:rsidRDefault="004E6D70" w:rsidP="004E6D70">
      <w:pPr>
        <w:jc w:val="right"/>
        <w:rPr>
          <w:b/>
        </w:rPr>
      </w:pPr>
    </w:p>
    <w:p w14:paraId="3D4E968E" w14:textId="77777777" w:rsidR="004E6D70" w:rsidRDefault="004E6D70" w:rsidP="004E6D70">
      <w:pPr>
        <w:jc w:val="right"/>
        <w:rPr>
          <w:b/>
        </w:rPr>
      </w:pPr>
      <w:r>
        <w:rPr>
          <w:b/>
        </w:rPr>
        <w:t>ZAŁĄCZNIK NR 3 DO SWZ</w:t>
      </w:r>
    </w:p>
    <w:p w14:paraId="0AF2885A" w14:textId="77777777" w:rsidR="004E6D70" w:rsidRDefault="004E6D70" w:rsidP="004E6D70">
      <w:pPr>
        <w:jc w:val="right"/>
        <w:rPr>
          <w:b/>
        </w:rPr>
      </w:pPr>
    </w:p>
    <w:p w14:paraId="1565921B" w14:textId="77777777" w:rsidR="004E6D70" w:rsidRDefault="004E6D70" w:rsidP="004E6D70">
      <w:pPr>
        <w:rPr>
          <w:rFonts w:cs="Calibri"/>
          <w:b/>
          <w:sz w:val="20"/>
          <w:szCs w:val="20"/>
        </w:rPr>
      </w:pPr>
    </w:p>
    <w:p w14:paraId="74A2CC21" w14:textId="77777777" w:rsidR="004E6D70" w:rsidRDefault="004E6D70" w:rsidP="004E6D70">
      <w:pPr>
        <w:spacing w:line="360" w:lineRule="auto"/>
        <w:rPr>
          <w:rFonts w:cs="Calibri"/>
          <w:b/>
        </w:rPr>
      </w:pPr>
      <w:r>
        <w:rPr>
          <w:rFonts w:cs="Calibri"/>
          <w:b/>
        </w:rPr>
        <w:t>Wykonawca:</w:t>
      </w:r>
    </w:p>
    <w:p w14:paraId="247E0247" w14:textId="6841CCD1" w:rsidR="004E6D70" w:rsidRDefault="004E6D70" w:rsidP="004E6D70">
      <w:pPr>
        <w:tabs>
          <w:tab w:val="left" w:pos="3261"/>
        </w:tabs>
        <w:spacing w:line="360" w:lineRule="auto"/>
        <w:ind w:right="4961"/>
        <w:rPr>
          <w:rFonts w:cs="Calibri"/>
        </w:rPr>
      </w:pPr>
      <w:r>
        <w:rPr>
          <w:rFonts w:cs="Calibri"/>
        </w:rPr>
        <w:t>…………………………………………………………………………………………</w:t>
      </w:r>
    </w:p>
    <w:p w14:paraId="112A340A" w14:textId="77777777" w:rsidR="004E6D70" w:rsidRDefault="004E6D70" w:rsidP="004E6D70">
      <w:pPr>
        <w:ind w:right="5244"/>
        <w:rPr>
          <w:rFonts w:cs="Calibri"/>
          <w:i/>
        </w:rPr>
      </w:pPr>
      <w:r>
        <w:rPr>
          <w:rFonts w:cs="Calibri"/>
          <w:i/>
        </w:rPr>
        <w:t>(pełna nazwa/firma, adres, w zależności od podmiotu: NIP/PESEL, KRS/</w:t>
      </w:r>
      <w:proofErr w:type="spellStart"/>
      <w:r>
        <w:rPr>
          <w:rFonts w:cs="Calibri"/>
          <w:i/>
        </w:rPr>
        <w:t>CEiDG</w:t>
      </w:r>
      <w:proofErr w:type="spellEnd"/>
      <w:r>
        <w:rPr>
          <w:rFonts w:cs="Calibri"/>
          <w:i/>
        </w:rPr>
        <w:t>)</w:t>
      </w:r>
    </w:p>
    <w:p w14:paraId="1B1B19BC" w14:textId="77777777" w:rsidR="004E6D70" w:rsidRDefault="004E6D70" w:rsidP="004E6D70">
      <w:pPr>
        <w:rPr>
          <w:rFonts w:cs="Calibri"/>
          <w:b/>
          <w:u w:val="single"/>
        </w:rPr>
      </w:pPr>
    </w:p>
    <w:p w14:paraId="79B6FA50" w14:textId="77777777" w:rsidR="004E6D70" w:rsidRDefault="004E6D70" w:rsidP="004E6D70">
      <w:pPr>
        <w:rPr>
          <w:rFonts w:cs="Calibri"/>
          <w:b/>
          <w:u w:val="single"/>
        </w:rPr>
      </w:pPr>
      <w:r>
        <w:rPr>
          <w:rFonts w:cs="Calibri"/>
          <w:b/>
          <w:u w:val="single"/>
        </w:rPr>
        <w:t>reprezentowany przez:</w:t>
      </w:r>
    </w:p>
    <w:p w14:paraId="7BADD807" w14:textId="77777777" w:rsidR="004E6D70" w:rsidRDefault="004E6D70" w:rsidP="004E6D70">
      <w:pPr>
        <w:ind w:right="5102"/>
        <w:rPr>
          <w:rFonts w:cs="Calibri"/>
        </w:rPr>
      </w:pPr>
      <w:r>
        <w:rPr>
          <w:rFonts w:cs="Calibri"/>
        </w:rPr>
        <w:t>………………………………………………………………………………………………</w:t>
      </w:r>
    </w:p>
    <w:p w14:paraId="5745863E" w14:textId="77777777" w:rsidR="004E6D70" w:rsidRDefault="004E6D70" w:rsidP="004E6D70">
      <w:pPr>
        <w:ind w:right="3827"/>
        <w:rPr>
          <w:rFonts w:cs="Calibri"/>
          <w:i/>
        </w:rPr>
      </w:pPr>
      <w:r>
        <w:rPr>
          <w:rFonts w:cs="Calibri"/>
          <w:i/>
        </w:rPr>
        <w:t>(imię, nazwisko, stanowisko/podstawa do reprezentacji)</w:t>
      </w:r>
    </w:p>
    <w:p w14:paraId="213BE28D" w14:textId="77777777" w:rsidR="004E6D70" w:rsidRDefault="004E6D70" w:rsidP="004E6D70">
      <w:pPr>
        <w:rPr>
          <w:sz w:val="28"/>
          <w:szCs w:val="28"/>
        </w:rPr>
      </w:pPr>
    </w:p>
    <w:p w14:paraId="116EEF87" w14:textId="77777777" w:rsidR="004E6D70" w:rsidRDefault="004E6D70" w:rsidP="004E6D70">
      <w:pPr>
        <w:spacing w:line="360" w:lineRule="auto"/>
        <w:jc w:val="center"/>
        <w:rPr>
          <w:b/>
          <w:bCs/>
          <w:sz w:val="28"/>
          <w:szCs w:val="28"/>
          <w:u w:val="single"/>
        </w:rPr>
      </w:pPr>
      <w:r>
        <w:rPr>
          <w:b/>
          <w:bCs/>
          <w:sz w:val="28"/>
          <w:szCs w:val="28"/>
          <w:u w:val="single"/>
        </w:rPr>
        <w:t>OŚWIADCZENIE WYKONAWCY</w:t>
      </w:r>
    </w:p>
    <w:p w14:paraId="67E7B946" w14:textId="77777777" w:rsidR="004E6D70" w:rsidRDefault="004E6D70" w:rsidP="004E6D70">
      <w:pPr>
        <w:spacing w:line="360" w:lineRule="auto"/>
        <w:jc w:val="both"/>
        <w:rPr>
          <w:rFonts w:ascii="Arial" w:hAnsi="Arial" w:cs="Arial"/>
          <w:sz w:val="20"/>
          <w:szCs w:val="20"/>
        </w:rPr>
      </w:pPr>
    </w:p>
    <w:p w14:paraId="3FBBAB37" w14:textId="77777777" w:rsidR="004E6D70" w:rsidRDefault="004E6D70" w:rsidP="004E6D70">
      <w:pPr>
        <w:jc w:val="both"/>
        <w:rPr>
          <w:rFonts w:cs="Calibri"/>
        </w:rPr>
      </w:pPr>
      <w:r>
        <w:rPr>
          <w:rFonts w:cs="Calibri"/>
        </w:rPr>
        <w:t>Na potrzeby postępowania o udzielenie zamówienia publicznego pn.:</w:t>
      </w:r>
    </w:p>
    <w:p w14:paraId="1DA42F54" w14:textId="77777777" w:rsidR="004E6D70" w:rsidRDefault="004E6D70" w:rsidP="004E6D70">
      <w:pPr>
        <w:jc w:val="both"/>
        <w:rPr>
          <w:rFonts w:eastAsia="Calibri"/>
          <w:b/>
          <w:bCs/>
          <w:lang w:eastAsia="en-US"/>
        </w:rPr>
      </w:pPr>
      <w:r>
        <w:rPr>
          <w:rFonts w:eastAsia="Calibri"/>
          <w:b/>
          <w:i/>
          <w:iCs/>
          <w:lang w:eastAsia="en-US"/>
        </w:rPr>
        <w:t>„</w:t>
      </w:r>
      <w:r>
        <w:rPr>
          <w:rFonts w:cs="Calibri"/>
          <w:b/>
          <w:bCs/>
          <w:i/>
          <w:iCs/>
          <w:color w:val="000000"/>
        </w:rPr>
        <w:t xml:space="preserve">Przedłużenie licencji NGVL </w:t>
      </w:r>
      <w:r>
        <w:rPr>
          <w:b/>
          <w:bCs/>
          <w:i/>
          <w:iCs/>
          <w:color w:val="000000"/>
        </w:rPr>
        <w:t>licencji Pakietu Office 365 EntE3 User</w:t>
      </w:r>
      <w:r>
        <w:rPr>
          <w:rFonts w:eastAsia="Calibri"/>
          <w:b/>
          <w:i/>
          <w:iCs/>
          <w:lang w:eastAsia="en-US"/>
        </w:rPr>
        <w:t>”</w:t>
      </w:r>
    </w:p>
    <w:p w14:paraId="3EB874E5" w14:textId="77777777" w:rsidR="004E6D70" w:rsidRDefault="004E6D70" w:rsidP="004E6D70">
      <w:pPr>
        <w:jc w:val="both"/>
        <w:rPr>
          <w:rFonts w:cs="Calibri"/>
        </w:rPr>
      </w:pPr>
    </w:p>
    <w:p w14:paraId="456944B1" w14:textId="77777777" w:rsidR="004E6D70" w:rsidRDefault="004E6D70" w:rsidP="004E6D70">
      <w:pPr>
        <w:jc w:val="both"/>
        <w:rPr>
          <w:rFonts w:cs="Calibri"/>
        </w:rPr>
      </w:pPr>
    </w:p>
    <w:p w14:paraId="727D096C" w14:textId="77777777" w:rsidR="004E6D70" w:rsidRDefault="004E6D70" w:rsidP="004E6D70">
      <w:pPr>
        <w:spacing w:line="360" w:lineRule="auto"/>
        <w:jc w:val="both"/>
        <w:rPr>
          <w:b/>
          <w:bCs/>
        </w:rPr>
      </w:pPr>
      <w:r>
        <w:rPr>
          <w:rFonts w:cs="Calibri"/>
          <w:b/>
          <w:bCs/>
        </w:rPr>
        <w:t xml:space="preserve">niniejszym oświadczam/-y, że potwierdzam/-y aktualność informacji zawartych w oświadczeniu, o którym mowa w pkt 8.1 SWZ w zakresie podstaw wykluczenia z </w:t>
      </w:r>
      <w:r>
        <w:rPr>
          <w:b/>
          <w:bCs/>
        </w:rPr>
        <w:t>postępowania wskazanych w pkt 6.1 i 6.2 SWZ.</w:t>
      </w:r>
    </w:p>
    <w:p w14:paraId="41DF6D3E" w14:textId="77777777" w:rsidR="004E6D70" w:rsidRDefault="004E6D70" w:rsidP="004E6D70">
      <w:pPr>
        <w:spacing w:line="360" w:lineRule="auto"/>
        <w:jc w:val="both"/>
        <w:rPr>
          <w:b/>
          <w:bCs/>
        </w:rPr>
      </w:pPr>
    </w:p>
    <w:tbl>
      <w:tblPr>
        <w:tblW w:w="5000" w:type="pct"/>
        <w:jc w:val="center"/>
        <w:tblLook w:val="01E0" w:firstRow="1" w:lastRow="1" w:firstColumn="1" w:lastColumn="1" w:noHBand="0" w:noVBand="0"/>
      </w:tblPr>
      <w:tblGrid>
        <w:gridCol w:w="3291"/>
        <w:gridCol w:w="5781"/>
      </w:tblGrid>
      <w:tr w:rsidR="004E6D70" w14:paraId="1C7A5837" w14:textId="77777777" w:rsidTr="004E6D70">
        <w:trPr>
          <w:trHeight w:val="20"/>
          <w:jc w:val="center"/>
        </w:trPr>
        <w:tc>
          <w:tcPr>
            <w:tcW w:w="1814" w:type="pct"/>
            <w:vAlign w:val="center"/>
            <w:hideMark/>
          </w:tcPr>
          <w:p w14:paraId="336ECADA" w14:textId="77777777" w:rsidR="004E6D70" w:rsidRDefault="004E6D70">
            <w:pPr>
              <w:keepNext/>
              <w:widowControl w:val="0"/>
              <w:jc w:val="center"/>
            </w:pPr>
            <w:r>
              <w:t>………………………………</w:t>
            </w:r>
          </w:p>
        </w:tc>
        <w:tc>
          <w:tcPr>
            <w:tcW w:w="3186" w:type="pct"/>
            <w:vAlign w:val="center"/>
          </w:tcPr>
          <w:p w14:paraId="3C68D32E" w14:textId="77777777" w:rsidR="004E6D70" w:rsidRDefault="004E6D70">
            <w:pPr>
              <w:keepNext/>
              <w:widowControl w:val="0"/>
              <w:jc w:val="center"/>
            </w:pPr>
          </w:p>
        </w:tc>
      </w:tr>
      <w:tr w:rsidR="004E6D70" w14:paraId="080E9B44" w14:textId="77777777" w:rsidTr="004E6D70">
        <w:trPr>
          <w:trHeight w:val="20"/>
          <w:jc w:val="center"/>
        </w:trPr>
        <w:tc>
          <w:tcPr>
            <w:tcW w:w="1814" w:type="pct"/>
            <w:vAlign w:val="center"/>
            <w:hideMark/>
          </w:tcPr>
          <w:p w14:paraId="1C96FAEB" w14:textId="77777777" w:rsidR="004E6D70" w:rsidRDefault="004E6D70">
            <w:pPr>
              <w:keepNext/>
              <w:widowControl w:val="0"/>
              <w:jc w:val="center"/>
              <w:rPr>
                <w:b/>
                <w:sz w:val="22"/>
                <w:szCs w:val="22"/>
              </w:rPr>
            </w:pPr>
            <w:r>
              <w:rPr>
                <w:sz w:val="22"/>
                <w:szCs w:val="22"/>
              </w:rPr>
              <w:t>Miejscowość / Data</w:t>
            </w:r>
          </w:p>
        </w:tc>
        <w:tc>
          <w:tcPr>
            <w:tcW w:w="3186" w:type="pct"/>
            <w:vAlign w:val="center"/>
          </w:tcPr>
          <w:p w14:paraId="6724C10A" w14:textId="77777777" w:rsidR="004E6D70" w:rsidRDefault="004E6D70">
            <w:pPr>
              <w:keepNext/>
              <w:widowControl w:val="0"/>
              <w:jc w:val="center"/>
              <w:rPr>
                <w:b/>
                <w:sz w:val="22"/>
                <w:szCs w:val="22"/>
              </w:rPr>
            </w:pPr>
          </w:p>
        </w:tc>
      </w:tr>
    </w:tbl>
    <w:p w14:paraId="33673222" w14:textId="77777777" w:rsidR="004E6D70" w:rsidRDefault="004E6D70" w:rsidP="004E6D70">
      <w:pPr>
        <w:ind w:right="12"/>
        <w:rPr>
          <w:rFonts w:cs="Calibri"/>
          <w:b/>
          <w:bCs/>
          <w:sz w:val="22"/>
          <w:szCs w:val="22"/>
        </w:rPr>
      </w:pPr>
    </w:p>
    <w:p w14:paraId="18FAFF32" w14:textId="77777777" w:rsidR="004E6D70" w:rsidRDefault="004E6D70" w:rsidP="004E6D70">
      <w:pPr>
        <w:widowControl w:val="0"/>
        <w:autoSpaceDE w:val="0"/>
        <w:autoSpaceDN w:val="0"/>
        <w:adjustRightInd w:val="0"/>
        <w:jc w:val="right"/>
        <w:rPr>
          <w:bCs/>
        </w:rPr>
      </w:pPr>
      <w:r>
        <w:rPr>
          <w:bCs/>
        </w:rPr>
        <w:t>…….…………..………………………………………………….</w:t>
      </w:r>
    </w:p>
    <w:p w14:paraId="701CE785" w14:textId="77777777" w:rsidR="004E6D70" w:rsidRDefault="004E6D70" w:rsidP="004E6D70">
      <w:pPr>
        <w:widowControl w:val="0"/>
        <w:autoSpaceDE w:val="0"/>
        <w:autoSpaceDN w:val="0"/>
        <w:adjustRightInd w:val="0"/>
        <w:jc w:val="right"/>
        <w:rPr>
          <w:bCs/>
          <w:i/>
          <w:iCs/>
        </w:rPr>
      </w:pPr>
      <w:r>
        <w:rPr>
          <w:bCs/>
          <w:i/>
          <w:iCs/>
        </w:rPr>
        <w:t>Podpis(y) elektroniczny kwalifikowany lub zaufany lub osobisty</w:t>
      </w:r>
    </w:p>
    <w:p w14:paraId="1FEAC8AA" w14:textId="77777777" w:rsidR="004E6D70" w:rsidRDefault="004E6D70" w:rsidP="004E6D70">
      <w:pPr>
        <w:widowControl w:val="0"/>
        <w:autoSpaceDE w:val="0"/>
        <w:autoSpaceDN w:val="0"/>
        <w:adjustRightInd w:val="0"/>
        <w:jc w:val="right"/>
        <w:rPr>
          <w:bCs/>
          <w:i/>
          <w:iCs/>
        </w:rPr>
      </w:pPr>
      <w:r>
        <w:rPr>
          <w:bCs/>
          <w:i/>
          <w:iCs/>
        </w:rPr>
        <w:t>osoby(osób) upoważnionej(</w:t>
      </w:r>
      <w:proofErr w:type="spellStart"/>
      <w:r>
        <w:rPr>
          <w:bCs/>
          <w:i/>
          <w:iCs/>
        </w:rPr>
        <w:t>ych</w:t>
      </w:r>
      <w:proofErr w:type="spellEnd"/>
      <w:r>
        <w:rPr>
          <w:bCs/>
          <w:i/>
          <w:iCs/>
        </w:rPr>
        <w:t>)</w:t>
      </w:r>
    </w:p>
    <w:p w14:paraId="0D20D23D" w14:textId="77777777" w:rsidR="004E6D70" w:rsidRDefault="004E6D70" w:rsidP="004E6D70">
      <w:pPr>
        <w:widowControl w:val="0"/>
        <w:autoSpaceDE w:val="0"/>
        <w:autoSpaceDN w:val="0"/>
        <w:adjustRightInd w:val="0"/>
        <w:jc w:val="right"/>
        <w:rPr>
          <w:bCs/>
          <w:i/>
          <w:iCs/>
        </w:rPr>
      </w:pPr>
      <w:r>
        <w:rPr>
          <w:bCs/>
          <w:i/>
          <w:iCs/>
        </w:rPr>
        <w:t>do podpisania oferty w imieniu Wykonawcy(ów)</w:t>
      </w:r>
    </w:p>
    <w:p w14:paraId="3F2E35A4" w14:textId="77777777" w:rsidR="004E6D70" w:rsidRDefault="004E6D70" w:rsidP="004E6D70">
      <w:pPr>
        <w:ind w:right="12"/>
        <w:rPr>
          <w:rFonts w:cs="Calibri"/>
          <w:b/>
          <w:bCs/>
          <w:sz w:val="22"/>
          <w:szCs w:val="22"/>
        </w:rPr>
      </w:pPr>
    </w:p>
    <w:p w14:paraId="6ACCB95B" w14:textId="77777777" w:rsidR="004E6D70" w:rsidRDefault="004E6D70" w:rsidP="004E6D70">
      <w:pPr>
        <w:ind w:right="12"/>
        <w:rPr>
          <w:b/>
          <w:bCs/>
        </w:rPr>
      </w:pPr>
    </w:p>
    <w:p w14:paraId="4AEFBDA9" w14:textId="77777777" w:rsidR="004E6D70" w:rsidRDefault="004E6D70" w:rsidP="004E6D70">
      <w:pPr>
        <w:jc w:val="both"/>
        <w:rPr>
          <w:rFonts w:cs="Calibri"/>
          <w:b/>
          <w:bCs/>
          <w:iCs/>
          <w:sz w:val="22"/>
          <w:szCs w:val="22"/>
          <w:u w:val="single"/>
        </w:rPr>
      </w:pPr>
      <w:r>
        <w:rPr>
          <w:rFonts w:cs="Calibri"/>
          <w:b/>
          <w:bCs/>
          <w:iCs/>
          <w:sz w:val="22"/>
          <w:szCs w:val="22"/>
          <w:u w:val="single"/>
        </w:rPr>
        <w:t>UWAGA:</w:t>
      </w:r>
    </w:p>
    <w:p w14:paraId="6A4BE1EC" w14:textId="77777777" w:rsidR="004E6D70" w:rsidRDefault="004E6D70" w:rsidP="004E6D70">
      <w:pPr>
        <w:rPr>
          <w:rFonts w:cs="Calibri"/>
          <w:b/>
          <w:bCs/>
          <w:sz w:val="22"/>
          <w:szCs w:val="22"/>
        </w:rPr>
      </w:pPr>
      <w:r>
        <w:rPr>
          <w:rFonts w:cs="Calibri"/>
          <w:b/>
          <w:bCs/>
          <w:i/>
          <w:color w:val="000000"/>
          <w:sz w:val="22"/>
          <w:szCs w:val="22"/>
        </w:rPr>
        <w:t xml:space="preserve">W przypadku </w:t>
      </w:r>
      <w:r>
        <w:rPr>
          <w:rFonts w:cs="Calibri"/>
          <w:b/>
          <w:bCs/>
          <w:i/>
          <w:color w:val="000000"/>
          <w:sz w:val="22"/>
          <w:szCs w:val="22"/>
          <w:u w:val="single"/>
        </w:rPr>
        <w:t>wspólnego ubiegania się o zamówienie przez wykonawców (Konsorcjum, Spółka Cywilna)</w:t>
      </w:r>
      <w:r>
        <w:rPr>
          <w:rFonts w:cs="Calibri"/>
          <w:b/>
          <w:bCs/>
          <w:i/>
          <w:color w:val="000000"/>
          <w:sz w:val="22"/>
          <w:szCs w:val="22"/>
        </w:rPr>
        <w:t xml:space="preserve">, oświadczenie składa KAŻDY z wykonawców. </w:t>
      </w:r>
    </w:p>
    <w:p w14:paraId="7C26F94A" w14:textId="77777777" w:rsidR="004E6D70" w:rsidRDefault="004E6D70" w:rsidP="004E6D70">
      <w:pPr>
        <w:jc w:val="right"/>
        <w:rPr>
          <w:b/>
        </w:rPr>
      </w:pPr>
    </w:p>
    <w:p w14:paraId="7E3694EC" w14:textId="77777777" w:rsidR="004E6D70" w:rsidRDefault="004E6D70" w:rsidP="004E6D70">
      <w:pPr>
        <w:jc w:val="right"/>
        <w:rPr>
          <w:b/>
        </w:rPr>
      </w:pPr>
    </w:p>
    <w:p w14:paraId="0EFC2A7B" w14:textId="77777777" w:rsidR="004E6D70" w:rsidRDefault="004E6D70" w:rsidP="004E6D70">
      <w:pPr>
        <w:jc w:val="right"/>
        <w:rPr>
          <w:b/>
        </w:rPr>
      </w:pPr>
    </w:p>
    <w:p w14:paraId="7AF67730" w14:textId="77777777" w:rsidR="004E6D70" w:rsidRDefault="004E6D70" w:rsidP="004E6D70">
      <w:pPr>
        <w:jc w:val="right"/>
        <w:rPr>
          <w:b/>
        </w:rPr>
      </w:pPr>
    </w:p>
    <w:p w14:paraId="5C4769B7" w14:textId="77777777" w:rsidR="004E6D70" w:rsidRDefault="004E6D70" w:rsidP="004E6D70">
      <w:pPr>
        <w:jc w:val="right"/>
        <w:rPr>
          <w:b/>
        </w:rPr>
      </w:pPr>
    </w:p>
    <w:p w14:paraId="3AAF864B" w14:textId="77777777" w:rsidR="004E6D70" w:rsidRDefault="004E6D70" w:rsidP="004E6D70">
      <w:pPr>
        <w:jc w:val="right"/>
        <w:rPr>
          <w:b/>
        </w:rPr>
      </w:pPr>
    </w:p>
    <w:p w14:paraId="332AA75A" w14:textId="77777777" w:rsidR="004E6D70" w:rsidRDefault="004E6D70" w:rsidP="004E6D70">
      <w:pPr>
        <w:widowControl w:val="0"/>
        <w:jc w:val="right"/>
        <w:rPr>
          <w:b/>
        </w:rPr>
      </w:pPr>
      <w:bookmarkStart w:id="15" w:name="_Hlk68772983"/>
      <w:bookmarkStart w:id="16" w:name="_Hlk62032997"/>
    </w:p>
    <w:p w14:paraId="06630822" w14:textId="77777777" w:rsidR="004E6D70" w:rsidRDefault="004E6D70" w:rsidP="004E6D70">
      <w:pPr>
        <w:widowControl w:val="0"/>
        <w:jc w:val="right"/>
        <w:rPr>
          <w:b/>
        </w:rPr>
      </w:pPr>
    </w:p>
    <w:bookmarkEnd w:id="14"/>
    <w:bookmarkEnd w:id="15"/>
    <w:bookmarkEnd w:id="16"/>
    <w:p w14:paraId="203BAB10" w14:textId="77777777" w:rsidR="004E6D70" w:rsidRDefault="004E6D70" w:rsidP="004E6D70">
      <w:pPr>
        <w:widowControl w:val="0"/>
        <w:rPr>
          <w:b/>
        </w:rPr>
      </w:pPr>
    </w:p>
    <w:p w14:paraId="2C1E4CD2" w14:textId="77777777" w:rsidR="004E6D70" w:rsidRDefault="004E6D70" w:rsidP="004E6D70">
      <w:pPr>
        <w:widowControl w:val="0"/>
        <w:jc w:val="right"/>
        <w:rPr>
          <w:b/>
        </w:rPr>
      </w:pPr>
      <w:r>
        <w:rPr>
          <w:b/>
        </w:rPr>
        <w:t>ZAŁĄCZNIK NR 4 DO SWZ</w:t>
      </w:r>
    </w:p>
    <w:p w14:paraId="2175DD1F" w14:textId="77777777" w:rsidR="004E6D70" w:rsidRDefault="004E6D70" w:rsidP="004E6D70">
      <w:pPr>
        <w:spacing w:line="360" w:lineRule="auto"/>
        <w:rPr>
          <w:rFonts w:cs="Calibri"/>
          <w:b/>
        </w:rPr>
      </w:pPr>
      <w:r>
        <w:rPr>
          <w:rFonts w:cs="Calibri"/>
          <w:b/>
        </w:rPr>
        <w:t>Wykonawca:</w:t>
      </w:r>
    </w:p>
    <w:p w14:paraId="3369FC9B" w14:textId="6C81517D" w:rsidR="004E6D70" w:rsidRDefault="004E6D70" w:rsidP="00004A5A">
      <w:pPr>
        <w:tabs>
          <w:tab w:val="left" w:pos="3261"/>
        </w:tabs>
        <w:spacing w:line="360" w:lineRule="auto"/>
        <w:ind w:right="4961"/>
        <w:rPr>
          <w:rFonts w:cs="Calibri"/>
          <w:i/>
        </w:rPr>
      </w:pPr>
      <w:r>
        <w:rPr>
          <w:rFonts w:cs="Calibri"/>
        </w:rPr>
        <w:t>…………………………………………………………………………………………</w:t>
      </w:r>
      <w:r>
        <w:rPr>
          <w:rFonts w:cs="Calibri"/>
          <w:i/>
        </w:rPr>
        <w:t>(pełna nazwa/firma, adres, w zależności od podmiotu: NIP/PESEL, KRS/</w:t>
      </w:r>
      <w:proofErr w:type="spellStart"/>
      <w:r>
        <w:rPr>
          <w:rFonts w:cs="Calibri"/>
          <w:i/>
        </w:rPr>
        <w:t>CEiDG</w:t>
      </w:r>
      <w:proofErr w:type="spellEnd"/>
      <w:r>
        <w:rPr>
          <w:rFonts w:cs="Calibri"/>
          <w:i/>
        </w:rPr>
        <w:t>)</w:t>
      </w:r>
    </w:p>
    <w:p w14:paraId="040C8C38" w14:textId="77777777" w:rsidR="004E6D70" w:rsidRDefault="004E6D70" w:rsidP="004E6D70">
      <w:pPr>
        <w:rPr>
          <w:rFonts w:cs="Calibri"/>
          <w:b/>
          <w:u w:val="single"/>
        </w:rPr>
      </w:pPr>
    </w:p>
    <w:p w14:paraId="706C05E0" w14:textId="77777777" w:rsidR="004E6D70" w:rsidRDefault="004E6D70" w:rsidP="004E6D70">
      <w:pPr>
        <w:rPr>
          <w:rFonts w:cs="Calibri"/>
          <w:b/>
          <w:u w:val="single"/>
        </w:rPr>
      </w:pPr>
      <w:r>
        <w:rPr>
          <w:rFonts w:cs="Calibri"/>
          <w:b/>
          <w:u w:val="single"/>
        </w:rPr>
        <w:t>reprezentowany przez:</w:t>
      </w:r>
    </w:p>
    <w:p w14:paraId="7B2A51CA" w14:textId="77777777" w:rsidR="004E6D70" w:rsidRDefault="004E6D70" w:rsidP="004E6D70">
      <w:pPr>
        <w:ind w:right="5102"/>
        <w:rPr>
          <w:rFonts w:cs="Calibri"/>
        </w:rPr>
      </w:pPr>
      <w:r>
        <w:rPr>
          <w:rFonts w:cs="Calibri"/>
        </w:rPr>
        <w:t>………………………………………………………………………………………………</w:t>
      </w:r>
    </w:p>
    <w:p w14:paraId="2190B67C" w14:textId="77777777" w:rsidR="004E6D70" w:rsidRDefault="004E6D70" w:rsidP="004E6D70">
      <w:pPr>
        <w:ind w:right="3827"/>
        <w:rPr>
          <w:rFonts w:cs="Calibri"/>
          <w:i/>
        </w:rPr>
      </w:pPr>
      <w:r>
        <w:rPr>
          <w:rFonts w:cs="Calibri"/>
          <w:i/>
        </w:rPr>
        <w:t>(imię, nazwisko, stanowisko/podstawa do reprezentacji)</w:t>
      </w:r>
    </w:p>
    <w:p w14:paraId="47B56F84" w14:textId="77777777" w:rsidR="004E6D70" w:rsidRDefault="004E6D70" w:rsidP="004E6D70">
      <w:pPr>
        <w:spacing w:line="360" w:lineRule="auto"/>
        <w:rPr>
          <w:rFonts w:cs="Calibri"/>
        </w:rPr>
      </w:pPr>
    </w:p>
    <w:p w14:paraId="1683E4D6" w14:textId="77777777" w:rsidR="004E6D70" w:rsidRDefault="004E6D70" w:rsidP="004E6D70">
      <w:pPr>
        <w:spacing w:line="360" w:lineRule="auto"/>
        <w:jc w:val="center"/>
        <w:rPr>
          <w:rFonts w:cs="Calibri"/>
          <w:b/>
          <w:sz w:val="28"/>
          <w:szCs w:val="28"/>
          <w:u w:val="single"/>
        </w:rPr>
      </w:pPr>
      <w:r>
        <w:rPr>
          <w:rFonts w:cs="Calibri"/>
          <w:b/>
          <w:sz w:val="28"/>
          <w:szCs w:val="28"/>
          <w:u w:val="single"/>
        </w:rPr>
        <w:t xml:space="preserve">OŚWIADCZENIE WYKONAWCÓW </w:t>
      </w:r>
    </w:p>
    <w:p w14:paraId="5CEE9CF7" w14:textId="77777777" w:rsidR="004E6D70" w:rsidRDefault="004E6D70" w:rsidP="004E6D70">
      <w:pPr>
        <w:spacing w:line="360" w:lineRule="auto"/>
        <w:jc w:val="center"/>
        <w:rPr>
          <w:rFonts w:cs="Calibri"/>
          <w:b/>
          <w:sz w:val="28"/>
          <w:szCs w:val="28"/>
          <w:u w:val="single"/>
        </w:rPr>
      </w:pPr>
      <w:r>
        <w:rPr>
          <w:rFonts w:cs="Calibri"/>
          <w:b/>
          <w:sz w:val="28"/>
          <w:szCs w:val="28"/>
          <w:u w:val="single"/>
        </w:rPr>
        <w:t>WSPÓLNIE UBIEGAJĄCYCH SIĘ O UDZIELENIE ZAMÓWIENIA</w:t>
      </w:r>
    </w:p>
    <w:p w14:paraId="4908848D" w14:textId="77777777" w:rsidR="004E6D70" w:rsidRDefault="004E6D70" w:rsidP="004E6D70">
      <w:pPr>
        <w:ind w:right="12"/>
        <w:jc w:val="center"/>
        <w:rPr>
          <w:rFonts w:cs="Calibri"/>
          <w:b/>
          <w:bCs/>
        </w:rPr>
      </w:pPr>
      <w:r>
        <w:rPr>
          <w:rFonts w:cs="Calibri"/>
          <w:b/>
          <w:bCs/>
        </w:rPr>
        <w:t xml:space="preserve">składane na podstawie art. 117 ust. 4 ustawy z dnia 11 września 2019 r. </w:t>
      </w:r>
      <w:r>
        <w:rPr>
          <w:rFonts w:cs="Calibri"/>
          <w:b/>
          <w:bCs/>
        </w:rPr>
        <w:br/>
        <w:t>Prawo zamówień publicznych</w:t>
      </w:r>
    </w:p>
    <w:p w14:paraId="66D1E060" w14:textId="77777777" w:rsidR="004E6D70" w:rsidRDefault="004E6D70" w:rsidP="004E6D70">
      <w:pPr>
        <w:ind w:right="12"/>
        <w:rPr>
          <w:rFonts w:cs="Calibri"/>
          <w:b/>
          <w:bCs/>
        </w:rPr>
      </w:pPr>
    </w:p>
    <w:p w14:paraId="1C99A3D6" w14:textId="77777777" w:rsidR="004E6D70" w:rsidRDefault="004E6D70" w:rsidP="004E6D70">
      <w:pPr>
        <w:jc w:val="both"/>
        <w:rPr>
          <w:rFonts w:cs="Calibri"/>
          <w:b/>
          <w:bCs/>
        </w:rPr>
      </w:pPr>
      <w:r>
        <w:rPr>
          <w:rFonts w:cs="Calibri"/>
          <w:b/>
          <w:bCs/>
        </w:rPr>
        <w:t>Na potrzeby postępowania o udzielenie zamówienia publicznego pn.:</w:t>
      </w:r>
    </w:p>
    <w:p w14:paraId="4D2EFDDE" w14:textId="77777777" w:rsidR="004E6D70" w:rsidRDefault="004E6D70" w:rsidP="004E6D70">
      <w:pPr>
        <w:jc w:val="both"/>
        <w:rPr>
          <w:rFonts w:eastAsia="Calibri"/>
          <w:b/>
          <w:bCs/>
          <w:lang w:eastAsia="en-US"/>
        </w:rPr>
      </w:pPr>
      <w:r>
        <w:rPr>
          <w:rFonts w:eastAsia="Calibri"/>
          <w:b/>
          <w:i/>
          <w:iCs/>
          <w:lang w:eastAsia="en-US"/>
        </w:rPr>
        <w:t>„</w:t>
      </w:r>
      <w:r>
        <w:rPr>
          <w:rFonts w:cs="Calibri"/>
          <w:b/>
          <w:bCs/>
          <w:i/>
          <w:iCs/>
          <w:color w:val="000000"/>
        </w:rPr>
        <w:t xml:space="preserve">Przedłużenie licencji NGVL </w:t>
      </w:r>
      <w:r>
        <w:rPr>
          <w:b/>
          <w:bCs/>
          <w:i/>
          <w:iCs/>
          <w:color w:val="000000"/>
        </w:rPr>
        <w:t>licencji Pakietu Office 365 EntE3 User</w:t>
      </w:r>
      <w:r>
        <w:rPr>
          <w:rFonts w:eastAsia="Calibri"/>
          <w:b/>
          <w:i/>
          <w:iCs/>
          <w:lang w:eastAsia="en-US"/>
        </w:rPr>
        <w:t>”</w:t>
      </w:r>
    </w:p>
    <w:p w14:paraId="1ECDFF2C" w14:textId="77777777" w:rsidR="004E6D70" w:rsidRDefault="004E6D70" w:rsidP="004E6D70">
      <w:pPr>
        <w:jc w:val="both"/>
        <w:rPr>
          <w:rFonts w:cs="Calibri"/>
        </w:rPr>
      </w:pPr>
    </w:p>
    <w:p w14:paraId="5FC30670" w14:textId="77777777" w:rsidR="004E6D70" w:rsidRDefault="004E6D70" w:rsidP="004E6D70">
      <w:pPr>
        <w:jc w:val="both"/>
        <w:rPr>
          <w:rFonts w:cs="Calibri"/>
          <w:b/>
          <w:bCs/>
        </w:rPr>
      </w:pPr>
      <w:r>
        <w:rPr>
          <w:rFonts w:cs="Calibri"/>
          <w:b/>
          <w:bCs/>
        </w:rPr>
        <w:t>oświadczam/-y, że niżej wymienieni Wykonawcy wykonają następujący zakres zamówienia:</w:t>
      </w:r>
    </w:p>
    <w:p w14:paraId="57DACD27" w14:textId="77777777" w:rsidR="004E6D70" w:rsidRDefault="004E6D70" w:rsidP="004E6D70">
      <w:pPr>
        <w:jc w:val="both"/>
        <w:rPr>
          <w:rFonts w:cs="Calibri"/>
          <w:b/>
          <w:bCs/>
          <w:sz w:val="16"/>
          <w:szCs w:val="16"/>
          <w:u w:val="single"/>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3081"/>
        <w:gridCol w:w="5285"/>
      </w:tblGrid>
      <w:tr w:rsidR="004E6D70" w14:paraId="35F9024F" w14:textId="77777777" w:rsidTr="004E6D70">
        <w:trPr>
          <w:trHeight w:val="503"/>
        </w:trPr>
        <w:tc>
          <w:tcPr>
            <w:tcW w:w="583" w:type="dxa"/>
            <w:tcBorders>
              <w:top w:val="single" w:sz="4" w:space="0" w:color="auto"/>
              <w:left w:val="single" w:sz="4" w:space="0" w:color="auto"/>
              <w:bottom w:val="single" w:sz="4" w:space="0" w:color="auto"/>
              <w:right w:val="single" w:sz="4" w:space="0" w:color="auto"/>
            </w:tcBorders>
            <w:vAlign w:val="center"/>
            <w:hideMark/>
          </w:tcPr>
          <w:p w14:paraId="7FFD4288" w14:textId="77777777" w:rsidR="004E6D70" w:rsidRDefault="004E6D70">
            <w:pPr>
              <w:ind w:right="11"/>
              <w:jc w:val="center"/>
              <w:rPr>
                <w:rFonts w:cs="Calibri"/>
                <w:b/>
                <w:bCs/>
              </w:rPr>
            </w:pPr>
            <w:r>
              <w:rPr>
                <w:rFonts w:cs="Calibri"/>
                <w:b/>
                <w:bCs/>
              </w:rPr>
              <w:t>Lp.</w:t>
            </w:r>
          </w:p>
        </w:tc>
        <w:tc>
          <w:tcPr>
            <w:tcW w:w="3240" w:type="dxa"/>
            <w:tcBorders>
              <w:top w:val="single" w:sz="4" w:space="0" w:color="auto"/>
              <w:left w:val="single" w:sz="4" w:space="0" w:color="auto"/>
              <w:bottom w:val="single" w:sz="4" w:space="0" w:color="auto"/>
              <w:right w:val="single" w:sz="4" w:space="0" w:color="auto"/>
            </w:tcBorders>
            <w:vAlign w:val="center"/>
            <w:hideMark/>
          </w:tcPr>
          <w:p w14:paraId="31EE54CB" w14:textId="77777777" w:rsidR="004E6D70" w:rsidRDefault="004E6D70">
            <w:pPr>
              <w:ind w:right="11"/>
              <w:jc w:val="center"/>
              <w:rPr>
                <w:rFonts w:cs="Calibri"/>
                <w:b/>
                <w:bCs/>
              </w:rPr>
            </w:pPr>
            <w:r>
              <w:rPr>
                <w:rFonts w:cs="Calibri"/>
                <w:b/>
                <w:bCs/>
              </w:rPr>
              <w:t>Nazwa Wykonawcy</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F37AD1D" w14:textId="77777777" w:rsidR="004E6D70" w:rsidRDefault="004E6D70">
            <w:pPr>
              <w:ind w:right="11"/>
              <w:jc w:val="center"/>
              <w:rPr>
                <w:rFonts w:cs="Calibri"/>
                <w:b/>
                <w:bCs/>
              </w:rPr>
            </w:pPr>
            <w:r>
              <w:rPr>
                <w:rFonts w:cs="Calibri"/>
                <w:b/>
                <w:bCs/>
              </w:rPr>
              <w:t xml:space="preserve">Zakres zamówienia </w:t>
            </w:r>
          </w:p>
        </w:tc>
      </w:tr>
      <w:tr w:rsidR="004E6D70" w14:paraId="5E346C6C" w14:textId="77777777" w:rsidTr="004E6D70">
        <w:trPr>
          <w:trHeight w:val="516"/>
        </w:trPr>
        <w:tc>
          <w:tcPr>
            <w:tcW w:w="583" w:type="dxa"/>
            <w:tcBorders>
              <w:top w:val="single" w:sz="4" w:space="0" w:color="auto"/>
              <w:left w:val="single" w:sz="4" w:space="0" w:color="auto"/>
              <w:bottom w:val="single" w:sz="4" w:space="0" w:color="auto"/>
              <w:right w:val="single" w:sz="4" w:space="0" w:color="auto"/>
            </w:tcBorders>
            <w:vAlign w:val="center"/>
            <w:hideMark/>
          </w:tcPr>
          <w:p w14:paraId="2CDA6332" w14:textId="77777777" w:rsidR="004E6D70" w:rsidRDefault="004E6D70">
            <w:pPr>
              <w:ind w:right="11"/>
              <w:jc w:val="center"/>
              <w:rPr>
                <w:rFonts w:cs="Calibri"/>
              </w:rPr>
            </w:pPr>
            <w:r>
              <w:rPr>
                <w:rFonts w:cs="Calibri"/>
              </w:rPr>
              <w:t>1</w:t>
            </w:r>
          </w:p>
        </w:tc>
        <w:tc>
          <w:tcPr>
            <w:tcW w:w="3240" w:type="dxa"/>
            <w:tcBorders>
              <w:top w:val="single" w:sz="4" w:space="0" w:color="auto"/>
              <w:left w:val="single" w:sz="4" w:space="0" w:color="auto"/>
              <w:bottom w:val="single" w:sz="4" w:space="0" w:color="auto"/>
              <w:right w:val="single" w:sz="4" w:space="0" w:color="auto"/>
            </w:tcBorders>
            <w:vAlign w:val="center"/>
          </w:tcPr>
          <w:p w14:paraId="511C4E7A" w14:textId="77777777" w:rsidR="004E6D70" w:rsidRDefault="004E6D70">
            <w:pPr>
              <w:ind w:right="11"/>
              <w:rPr>
                <w:rFonts w:cs="Calibri"/>
              </w:rPr>
            </w:pPr>
          </w:p>
        </w:tc>
        <w:tc>
          <w:tcPr>
            <w:tcW w:w="5670" w:type="dxa"/>
            <w:tcBorders>
              <w:top w:val="single" w:sz="4" w:space="0" w:color="auto"/>
              <w:left w:val="single" w:sz="4" w:space="0" w:color="auto"/>
              <w:bottom w:val="single" w:sz="4" w:space="0" w:color="auto"/>
              <w:right w:val="single" w:sz="4" w:space="0" w:color="auto"/>
            </w:tcBorders>
            <w:vAlign w:val="center"/>
          </w:tcPr>
          <w:p w14:paraId="45FB8BF1" w14:textId="77777777" w:rsidR="004E6D70" w:rsidRDefault="004E6D70">
            <w:pPr>
              <w:ind w:right="11"/>
              <w:rPr>
                <w:rFonts w:cs="Calibri"/>
              </w:rPr>
            </w:pPr>
          </w:p>
        </w:tc>
      </w:tr>
      <w:tr w:rsidR="004E6D70" w14:paraId="11BB4E44" w14:textId="77777777" w:rsidTr="004E6D70">
        <w:trPr>
          <w:trHeight w:val="516"/>
        </w:trPr>
        <w:tc>
          <w:tcPr>
            <w:tcW w:w="583" w:type="dxa"/>
            <w:tcBorders>
              <w:top w:val="single" w:sz="4" w:space="0" w:color="auto"/>
              <w:left w:val="single" w:sz="4" w:space="0" w:color="auto"/>
              <w:bottom w:val="single" w:sz="4" w:space="0" w:color="auto"/>
              <w:right w:val="single" w:sz="4" w:space="0" w:color="auto"/>
            </w:tcBorders>
            <w:vAlign w:val="center"/>
            <w:hideMark/>
          </w:tcPr>
          <w:p w14:paraId="1C305D34" w14:textId="77777777" w:rsidR="004E6D70" w:rsidRDefault="004E6D70">
            <w:pPr>
              <w:ind w:right="11"/>
              <w:jc w:val="center"/>
              <w:rPr>
                <w:rFonts w:cs="Calibri"/>
              </w:rPr>
            </w:pPr>
            <w:r>
              <w:rPr>
                <w:rFonts w:cs="Calibri"/>
              </w:rPr>
              <w:t>2</w:t>
            </w:r>
          </w:p>
        </w:tc>
        <w:tc>
          <w:tcPr>
            <w:tcW w:w="3240" w:type="dxa"/>
            <w:tcBorders>
              <w:top w:val="single" w:sz="4" w:space="0" w:color="auto"/>
              <w:left w:val="single" w:sz="4" w:space="0" w:color="auto"/>
              <w:bottom w:val="single" w:sz="4" w:space="0" w:color="auto"/>
              <w:right w:val="single" w:sz="4" w:space="0" w:color="auto"/>
            </w:tcBorders>
            <w:vAlign w:val="center"/>
          </w:tcPr>
          <w:p w14:paraId="067451EF" w14:textId="77777777" w:rsidR="004E6D70" w:rsidRDefault="004E6D70">
            <w:pPr>
              <w:ind w:right="11"/>
              <w:rPr>
                <w:rFonts w:cs="Calibri"/>
              </w:rPr>
            </w:pPr>
          </w:p>
        </w:tc>
        <w:tc>
          <w:tcPr>
            <w:tcW w:w="5670" w:type="dxa"/>
            <w:tcBorders>
              <w:top w:val="single" w:sz="4" w:space="0" w:color="auto"/>
              <w:left w:val="single" w:sz="4" w:space="0" w:color="auto"/>
              <w:bottom w:val="single" w:sz="4" w:space="0" w:color="auto"/>
              <w:right w:val="single" w:sz="4" w:space="0" w:color="auto"/>
            </w:tcBorders>
            <w:vAlign w:val="center"/>
          </w:tcPr>
          <w:p w14:paraId="37780096" w14:textId="77777777" w:rsidR="004E6D70" w:rsidRDefault="004E6D70">
            <w:pPr>
              <w:ind w:right="11"/>
              <w:rPr>
                <w:rFonts w:cs="Calibri"/>
              </w:rPr>
            </w:pPr>
          </w:p>
        </w:tc>
      </w:tr>
      <w:tr w:rsidR="004E6D70" w14:paraId="0D6E3635" w14:textId="77777777" w:rsidTr="004E6D70">
        <w:trPr>
          <w:trHeight w:val="516"/>
        </w:trPr>
        <w:tc>
          <w:tcPr>
            <w:tcW w:w="583" w:type="dxa"/>
            <w:tcBorders>
              <w:top w:val="single" w:sz="4" w:space="0" w:color="auto"/>
              <w:left w:val="single" w:sz="4" w:space="0" w:color="auto"/>
              <w:bottom w:val="single" w:sz="4" w:space="0" w:color="auto"/>
              <w:right w:val="single" w:sz="4" w:space="0" w:color="auto"/>
            </w:tcBorders>
            <w:vAlign w:val="center"/>
            <w:hideMark/>
          </w:tcPr>
          <w:p w14:paraId="59B63D06" w14:textId="77777777" w:rsidR="004E6D70" w:rsidRDefault="004E6D70">
            <w:pPr>
              <w:ind w:right="11"/>
              <w:jc w:val="center"/>
              <w:rPr>
                <w:rFonts w:cs="Calibri"/>
              </w:rPr>
            </w:pPr>
            <w:r>
              <w:rPr>
                <w:rFonts w:cs="Calibri"/>
              </w:rPr>
              <w:t>3</w:t>
            </w:r>
          </w:p>
        </w:tc>
        <w:tc>
          <w:tcPr>
            <w:tcW w:w="3240" w:type="dxa"/>
            <w:tcBorders>
              <w:top w:val="single" w:sz="4" w:space="0" w:color="auto"/>
              <w:left w:val="single" w:sz="4" w:space="0" w:color="auto"/>
              <w:bottom w:val="single" w:sz="4" w:space="0" w:color="auto"/>
              <w:right w:val="single" w:sz="4" w:space="0" w:color="auto"/>
            </w:tcBorders>
            <w:vAlign w:val="center"/>
          </w:tcPr>
          <w:p w14:paraId="3F500378" w14:textId="77777777" w:rsidR="004E6D70" w:rsidRDefault="004E6D70">
            <w:pPr>
              <w:ind w:right="11"/>
              <w:rPr>
                <w:rFonts w:cs="Calibri"/>
              </w:rPr>
            </w:pPr>
          </w:p>
        </w:tc>
        <w:tc>
          <w:tcPr>
            <w:tcW w:w="5670" w:type="dxa"/>
            <w:tcBorders>
              <w:top w:val="single" w:sz="4" w:space="0" w:color="auto"/>
              <w:left w:val="single" w:sz="4" w:space="0" w:color="auto"/>
              <w:bottom w:val="single" w:sz="4" w:space="0" w:color="auto"/>
              <w:right w:val="single" w:sz="4" w:space="0" w:color="auto"/>
            </w:tcBorders>
            <w:vAlign w:val="center"/>
          </w:tcPr>
          <w:p w14:paraId="7BA1E8D5" w14:textId="77777777" w:rsidR="004E6D70" w:rsidRDefault="004E6D70">
            <w:pPr>
              <w:ind w:right="11"/>
              <w:rPr>
                <w:rFonts w:cs="Calibri"/>
              </w:rPr>
            </w:pPr>
          </w:p>
        </w:tc>
      </w:tr>
    </w:tbl>
    <w:p w14:paraId="5822486C" w14:textId="77777777" w:rsidR="004E6D70" w:rsidRDefault="004E6D70" w:rsidP="004E6D70">
      <w:pPr>
        <w:widowControl w:val="0"/>
        <w:jc w:val="both"/>
        <w:rPr>
          <w:b/>
          <w:bCs/>
          <w:i/>
          <w:iCs/>
        </w:rPr>
      </w:pPr>
    </w:p>
    <w:p w14:paraId="364147C7" w14:textId="77777777" w:rsidR="004E6D70" w:rsidRDefault="004E6D70" w:rsidP="004E6D70">
      <w:pPr>
        <w:widowControl w:val="0"/>
        <w:jc w:val="both"/>
        <w:rPr>
          <w:b/>
          <w:bCs/>
          <w:i/>
          <w:iCs/>
        </w:rPr>
      </w:pPr>
      <w:r>
        <w:rPr>
          <w:b/>
          <w:bCs/>
          <w:i/>
          <w:iCs/>
        </w:rPr>
        <w:t>* niepotrzebne skreślić</w:t>
      </w:r>
    </w:p>
    <w:p w14:paraId="016B7065" w14:textId="77777777" w:rsidR="004E6D70" w:rsidRDefault="004E6D70" w:rsidP="004E6D70">
      <w:pPr>
        <w:widowControl w:val="0"/>
        <w:jc w:val="both"/>
        <w:rPr>
          <w:b/>
          <w:bCs/>
          <w:i/>
          <w:iCs/>
        </w:rPr>
      </w:pPr>
    </w:p>
    <w:tbl>
      <w:tblPr>
        <w:tblW w:w="5000" w:type="pct"/>
        <w:jc w:val="center"/>
        <w:tblLook w:val="01E0" w:firstRow="1" w:lastRow="1" w:firstColumn="1" w:lastColumn="1" w:noHBand="0" w:noVBand="0"/>
      </w:tblPr>
      <w:tblGrid>
        <w:gridCol w:w="3291"/>
        <w:gridCol w:w="5781"/>
      </w:tblGrid>
      <w:tr w:rsidR="004E6D70" w14:paraId="728AF884" w14:textId="77777777" w:rsidTr="004E6D70">
        <w:trPr>
          <w:trHeight w:val="20"/>
          <w:jc w:val="center"/>
        </w:trPr>
        <w:tc>
          <w:tcPr>
            <w:tcW w:w="1814" w:type="pct"/>
            <w:vAlign w:val="center"/>
            <w:hideMark/>
          </w:tcPr>
          <w:p w14:paraId="11C370AA" w14:textId="77777777" w:rsidR="004E6D70" w:rsidRDefault="004E6D70">
            <w:pPr>
              <w:keepNext/>
              <w:widowControl w:val="0"/>
              <w:jc w:val="center"/>
            </w:pPr>
            <w:r>
              <w:t>………………………………</w:t>
            </w:r>
          </w:p>
        </w:tc>
        <w:tc>
          <w:tcPr>
            <w:tcW w:w="3186" w:type="pct"/>
            <w:vAlign w:val="center"/>
          </w:tcPr>
          <w:p w14:paraId="11C5F66A" w14:textId="77777777" w:rsidR="004E6D70" w:rsidRDefault="004E6D70">
            <w:pPr>
              <w:keepNext/>
              <w:widowControl w:val="0"/>
              <w:jc w:val="center"/>
            </w:pPr>
          </w:p>
        </w:tc>
      </w:tr>
      <w:tr w:rsidR="004E6D70" w14:paraId="11C22399" w14:textId="77777777" w:rsidTr="004E6D70">
        <w:trPr>
          <w:trHeight w:val="20"/>
          <w:jc w:val="center"/>
        </w:trPr>
        <w:tc>
          <w:tcPr>
            <w:tcW w:w="1814" w:type="pct"/>
            <w:vAlign w:val="center"/>
            <w:hideMark/>
          </w:tcPr>
          <w:p w14:paraId="586CC465" w14:textId="77777777" w:rsidR="004E6D70" w:rsidRDefault="004E6D70">
            <w:pPr>
              <w:keepNext/>
              <w:widowControl w:val="0"/>
              <w:jc w:val="center"/>
              <w:rPr>
                <w:b/>
                <w:sz w:val="22"/>
                <w:szCs w:val="22"/>
              </w:rPr>
            </w:pPr>
            <w:r>
              <w:rPr>
                <w:sz w:val="22"/>
                <w:szCs w:val="22"/>
              </w:rPr>
              <w:t>Miejscowość / Data</w:t>
            </w:r>
          </w:p>
        </w:tc>
        <w:tc>
          <w:tcPr>
            <w:tcW w:w="3186" w:type="pct"/>
            <w:vAlign w:val="center"/>
          </w:tcPr>
          <w:p w14:paraId="5FB7303B" w14:textId="77777777" w:rsidR="004E6D70" w:rsidRDefault="004E6D70">
            <w:pPr>
              <w:keepNext/>
              <w:widowControl w:val="0"/>
              <w:jc w:val="center"/>
              <w:rPr>
                <w:b/>
                <w:sz w:val="22"/>
                <w:szCs w:val="22"/>
              </w:rPr>
            </w:pPr>
          </w:p>
        </w:tc>
      </w:tr>
    </w:tbl>
    <w:p w14:paraId="5FDC6817" w14:textId="77777777" w:rsidR="004E6D70" w:rsidRDefault="004E6D70" w:rsidP="004E6D70">
      <w:pPr>
        <w:widowControl w:val="0"/>
        <w:autoSpaceDE w:val="0"/>
        <w:autoSpaceDN w:val="0"/>
        <w:adjustRightInd w:val="0"/>
        <w:jc w:val="right"/>
        <w:rPr>
          <w:bCs/>
        </w:rPr>
      </w:pPr>
      <w:r>
        <w:rPr>
          <w:bCs/>
        </w:rPr>
        <w:t>…….…………..………………………………………………….</w:t>
      </w:r>
    </w:p>
    <w:p w14:paraId="25922D72" w14:textId="77777777" w:rsidR="004E6D70" w:rsidRDefault="004E6D70" w:rsidP="004E6D70">
      <w:pPr>
        <w:widowControl w:val="0"/>
        <w:autoSpaceDE w:val="0"/>
        <w:autoSpaceDN w:val="0"/>
        <w:adjustRightInd w:val="0"/>
        <w:jc w:val="right"/>
        <w:rPr>
          <w:bCs/>
          <w:i/>
          <w:iCs/>
        </w:rPr>
      </w:pPr>
      <w:r>
        <w:rPr>
          <w:bCs/>
          <w:i/>
          <w:iCs/>
        </w:rPr>
        <w:t>Podpis(y) elektroniczny kwalifikowany lub zaufany lub osobisty</w:t>
      </w:r>
    </w:p>
    <w:p w14:paraId="73E64840" w14:textId="77777777" w:rsidR="004E6D70" w:rsidRDefault="004E6D70" w:rsidP="004E6D70">
      <w:pPr>
        <w:widowControl w:val="0"/>
        <w:autoSpaceDE w:val="0"/>
        <w:autoSpaceDN w:val="0"/>
        <w:adjustRightInd w:val="0"/>
        <w:jc w:val="right"/>
        <w:rPr>
          <w:bCs/>
          <w:i/>
          <w:iCs/>
        </w:rPr>
      </w:pPr>
      <w:r>
        <w:rPr>
          <w:bCs/>
          <w:i/>
          <w:iCs/>
        </w:rPr>
        <w:t>osoby(osób) upoważnionej(</w:t>
      </w:r>
      <w:proofErr w:type="spellStart"/>
      <w:r>
        <w:rPr>
          <w:bCs/>
          <w:i/>
          <w:iCs/>
        </w:rPr>
        <w:t>ych</w:t>
      </w:r>
      <w:proofErr w:type="spellEnd"/>
      <w:r>
        <w:rPr>
          <w:bCs/>
          <w:i/>
          <w:iCs/>
        </w:rPr>
        <w:t>)</w:t>
      </w:r>
    </w:p>
    <w:p w14:paraId="646EB749" w14:textId="77777777" w:rsidR="004E6D70" w:rsidRDefault="004E6D70" w:rsidP="004E6D70">
      <w:pPr>
        <w:widowControl w:val="0"/>
        <w:autoSpaceDE w:val="0"/>
        <w:autoSpaceDN w:val="0"/>
        <w:adjustRightInd w:val="0"/>
        <w:jc w:val="right"/>
        <w:rPr>
          <w:bCs/>
          <w:i/>
          <w:iCs/>
        </w:rPr>
      </w:pPr>
      <w:r>
        <w:rPr>
          <w:bCs/>
          <w:i/>
          <w:iCs/>
        </w:rPr>
        <w:t>do podpisania oferty w imieniu Wykonawcy(ów)</w:t>
      </w:r>
    </w:p>
    <w:p w14:paraId="067A4510" w14:textId="77777777" w:rsidR="004E6D70" w:rsidRDefault="004E6D70" w:rsidP="004E6D70">
      <w:pPr>
        <w:tabs>
          <w:tab w:val="left" w:pos="0"/>
        </w:tabs>
        <w:ind w:left="1418" w:firstLine="4253"/>
        <w:jc w:val="right"/>
        <w:rPr>
          <w:b/>
          <w:color w:val="000000"/>
        </w:rPr>
      </w:pPr>
    </w:p>
    <w:p w14:paraId="1BB82C9D" w14:textId="77777777" w:rsidR="004E6D70" w:rsidRDefault="004E6D70" w:rsidP="004E6D70">
      <w:pPr>
        <w:tabs>
          <w:tab w:val="left" w:pos="0"/>
        </w:tabs>
        <w:ind w:left="1418" w:firstLine="4253"/>
        <w:jc w:val="right"/>
        <w:rPr>
          <w:b/>
          <w:color w:val="000000"/>
        </w:rPr>
      </w:pPr>
    </w:p>
    <w:p w14:paraId="641E411A" w14:textId="77777777" w:rsidR="004E6D70" w:rsidRDefault="004E6D70" w:rsidP="004E6D70">
      <w:pPr>
        <w:tabs>
          <w:tab w:val="left" w:pos="0"/>
        </w:tabs>
        <w:ind w:left="1418" w:firstLine="4253"/>
        <w:jc w:val="right"/>
        <w:rPr>
          <w:b/>
          <w:color w:val="000000"/>
        </w:rPr>
      </w:pPr>
      <w:r>
        <w:rPr>
          <w:b/>
          <w:color w:val="000000"/>
        </w:rPr>
        <w:lastRenderedPageBreak/>
        <w:t>ZAŁĄCZNIK NR 5 DO SWZ</w:t>
      </w:r>
    </w:p>
    <w:p w14:paraId="77B45C48" w14:textId="77777777" w:rsidR="004E6D70" w:rsidRDefault="004E6D70" w:rsidP="004E6D70"/>
    <w:p w14:paraId="5D452E31" w14:textId="77777777" w:rsidR="004E6D70" w:rsidRDefault="004E6D70" w:rsidP="004E6D70">
      <w:r>
        <w:t>....................................................................</w:t>
      </w:r>
    </w:p>
    <w:p w14:paraId="4209E757" w14:textId="77777777" w:rsidR="004E6D70" w:rsidRDefault="004E6D70" w:rsidP="004E6D70">
      <w:r>
        <w:t xml:space="preserve">   (nazwa i adres Podmiotu, na zasobach</w:t>
      </w:r>
    </w:p>
    <w:p w14:paraId="10FCD0C5" w14:textId="77777777" w:rsidR="004E6D70" w:rsidRDefault="004E6D70" w:rsidP="004E6D70">
      <w:r>
        <w:t xml:space="preserve">          którego polega Wykonawca)</w:t>
      </w:r>
    </w:p>
    <w:p w14:paraId="4DE1D914" w14:textId="77777777" w:rsidR="004E6D70" w:rsidRDefault="004E6D70" w:rsidP="004E6D70"/>
    <w:p w14:paraId="6C51A0FD" w14:textId="77777777" w:rsidR="004E6D70" w:rsidRDefault="004E6D70" w:rsidP="004E6D70">
      <w:pPr>
        <w:widowControl w:val="0"/>
        <w:suppressAutoHyphens/>
        <w:jc w:val="center"/>
        <w:rPr>
          <w:b/>
          <w:bCs/>
          <w:kern w:val="2"/>
          <w:lang w:eastAsia="ar-SA"/>
        </w:rPr>
      </w:pPr>
      <w:r>
        <w:rPr>
          <w:b/>
          <w:bCs/>
          <w:kern w:val="2"/>
          <w:lang w:eastAsia="ar-SA"/>
        </w:rPr>
        <w:t>ZOBOWIĄZANIE PODMIOTU (WZÓR)</w:t>
      </w:r>
    </w:p>
    <w:p w14:paraId="129A0A1E" w14:textId="77777777" w:rsidR="004E6D70" w:rsidRDefault="004E6D70" w:rsidP="004E6D70">
      <w:pPr>
        <w:widowControl w:val="0"/>
        <w:suppressAutoHyphens/>
        <w:jc w:val="center"/>
        <w:rPr>
          <w:b/>
          <w:bCs/>
          <w:kern w:val="2"/>
          <w:lang w:eastAsia="ar-SA"/>
        </w:rPr>
      </w:pPr>
      <w:r>
        <w:rPr>
          <w:b/>
          <w:bCs/>
          <w:kern w:val="2"/>
          <w:lang w:eastAsia="ar-SA"/>
        </w:rPr>
        <w:t xml:space="preserve">do oddania Wykonawcy do dyspozycji niezbędnych zasobów </w:t>
      </w:r>
    </w:p>
    <w:p w14:paraId="3A82CC48" w14:textId="77777777" w:rsidR="004E6D70" w:rsidRDefault="004E6D70" w:rsidP="004E6D70">
      <w:pPr>
        <w:widowControl w:val="0"/>
        <w:suppressAutoHyphens/>
        <w:jc w:val="center"/>
        <w:rPr>
          <w:b/>
          <w:bCs/>
          <w:kern w:val="2"/>
          <w:lang w:eastAsia="ar-SA"/>
        </w:rPr>
      </w:pPr>
      <w:r>
        <w:rPr>
          <w:b/>
          <w:bCs/>
          <w:kern w:val="2"/>
          <w:lang w:eastAsia="ar-SA"/>
        </w:rPr>
        <w:t>na potrzeby wykonania zamówienia</w:t>
      </w:r>
    </w:p>
    <w:p w14:paraId="46E3C684" w14:textId="77777777" w:rsidR="004E6D70" w:rsidRDefault="004E6D70" w:rsidP="004E6D70"/>
    <w:p w14:paraId="2B43800F" w14:textId="77777777" w:rsidR="004E6D70" w:rsidRDefault="004E6D70" w:rsidP="004E6D70"/>
    <w:p w14:paraId="57948B93" w14:textId="77777777" w:rsidR="004E6D70" w:rsidRDefault="004E6D70" w:rsidP="004E6D70">
      <w:pPr>
        <w:widowControl w:val="0"/>
        <w:suppressAutoHyphens/>
        <w:rPr>
          <w:b/>
          <w:kern w:val="2"/>
          <w:lang w:eastAsia="ar-SA"/>
        </w:rPr>
      </w:pPr>
      <w:r>
        <w:rPr>
          <w:b/>
          <w:kern w:val="2"/>
          <w:lang w:eastAsia="ar-SA"/>
        </w:rPr>
        <w:t xml:space="preserve">Ja/My niżej podpisany/ni: </w:t>
      </w:r>
    </w:p>
    <w:p w14:paraId="78BB7538" w14:textId="77777777" w:rsidR="004E6D70" w:rsidRDefault="004E6D70" w:rsidP="004E6D70">
      <w:pPr>
        <w:widowControl w:val="0"/>
        <w:suppressAutoHyphens/>
        <w:rPr>
          <w:kern w:val="2"/>
          <w:lang w:eastAsia="ar-SA"/>
        </w:rPr>
      </w:pPr>
    </w:p>
    <w:p w14:paraId="4A8CD7FC" w14:textId="77777777" w:rsidR="004E6D70" w:rsidRDefault="004E6D70" w:rsidP="004E6D70">
      <w:pPr>
        <w:widowControl w:val="0"/>
        <w:suppressAutoHyphens/>
        <w:rPr>
          <w:kern w:val="2"/>
          <w:lang w:eastAsia="ar-SA"/>
        </w:rPr>
      </w:pPr>
      <w:r>
        <w:rPr>
          <w:kern w:val="2"/>
          <w:lang w:eastAsia="ar-SA"/>
        </w:rPr>
        <w:t xml:space="preserve">…………………………………….……………..……………………………………………… </w:t>
      </w:r>
    </w:p>
    <w:p w14:paraId="1846B518" w14:textId="77777777" w:rsidR="004E6D70" w:rsidRDefault="004E6D70" w:rsidP="004E6D70">
      <w:pPr>
        <w:widowControl w:val="0"/>
        <w:suppressAutoHyphens/>
        <w:jc w:val="center"/>
        <w:rPr>
          <w:i/>
          <w:kern w:val="2"/>
          <w:sz w:val="22"/>
          <w:szCs w:val="22"/>
          <w:lang w:eastAsia="ar-SA"/>
        </w:rPr>
      </w:pPr>
      <w:r>
        <w:rPr>
          <w:i/>
          <w:kern w:val="2"/>
          <w:sz w:val="22"/>
          <w:szCs w:val="22"/>
          <w:lang w:eastAsia="ar-SA"/>
        </w:rPr>
        <w:t>(imię i nazwisko osoby upoważnionej do reprezentowania Podmiotu, stanowisko (właściciel, prezes zarządu, członek zarządu, prokurent, upełnomocniony reprezentant, itp.)</w:t>
      </w:r>
    </w:p>
    <w:p w14:paraId="6B9E0553" w14:textId="77777777" w:rsidR="004E6D70" w:rsidRDefault="004E6D70" w:rsidP="004E6D70">
      <w:pPr>
        <w:widowControl w:val="0"/>
        <w:suppressAutoHyphens/>
        <w:ind w:left="2832" w:firstLine="708"/>
        <w:rPr>
          <w:i/>
          <w:kern w:val="2"/>
          <w:sz w:val="20"/>
          <w:szCs w:val="20"/>
          <w:lang w:eastAsia="ar-SA"/>
        </w:rPr>
      </w:pPr>
    </w:p>
    <w:p w14:paraId="283F366B" w14:textId="77777777" w:rsidR="004E6D70" w:rsidRDefault="004E6D70" w:rsidP="004E6D70">
      <w:pPr>
        <w:widowControl w:val="0"/>
        <w:suppressAutoHyphens/>
        <w:rPr>
          <w:b/>
          <w:kern w:val="2"/>
          <w:lang w:eastAsia="ar-SA"/>
        </w:rPr>
      </w:pPr>
      <w:r>
        <w:rPr>
          <w:b/>
          <w:kern w:val="2"/>
          <w:lang w:eastAsia="ar-SA"/>
        </w:rPr>
        <w:t>Działając w imieniu i na rzecz:</w:t>
      </w:r>
    </w:p>
    <w:p w14:paraId="1C1764B1" w14:textId="77777777" w:rsidR="004E6D70" w:rsidRDefault="004E6D70" w:rsidP="004E6D70">
      <w:pPr>
        <w:widowControl w:val="0"/>
        <w:suppressAutoHyphens/>
        <w:rPr>
          <w:kern w:val="2"/>
          <w:sz w:val="22"/>
          <w:szCs w:val="22"/>
          <w:lang w:eastAsia="ar-SA"/>
        </w:rPr>
      </w:pPr>
    </w:p>
    <w:p w14:paraId="487E8828" w14:textId="77777777" w:rsidR="004E6D70" w:rsidRDefault="004E6D70" w:rsidP="004E6D70">
      <w:pPr>
        <w:widowControl w:val="0"/>
        <w:suppressAutoHyphens/>
        <w:rPr>
          <w:kern w:val="2"/>
          <w:lang w:eastAsia="ar-SA"/>
        </w:rPr>
      </w:pPr>
      <w:r>
        <w:rPr>
          <w:kern w:val="2"/>
          <w:lang w:eastAsia="ar-SA"/>
        </w:rPr>
        <w:t>…………………………….………………………………….……………….…………………</w:t>
      </w:r>
    </w:p>
    <w:p w14:paraId="393A46AA" w14:textId="77777777" w:rsidR="004E6D70" w:rsidRDefault="004E6D70" w:rsidP="004E6D70">
      <w:pPr>
        <w:widowControl w:val="0"/>
        <w:suppressAutoHyphens/>
        <w:jc w:val="center"/>
        <w:rPr>
          <w:i/>
          <w:kern w:val="2"/>
          <w:sz w:val="22"/>
          <w:szCs w:val="22"/>
          <w:lang w:eastAsia="ar-SA"/>
        </w:rPr>
      </w:pPr>
      <w:r>
        <w:rPr>
          <w:i/>
          <w:kern w:val="2"/>
          <w:sz w:val="22"/>
          <w:szCs w:val="22"/>
          <w:lang w:eastAsia="ar-SA"/>
        </w:rPr>
        <w:t>(nazwa i adres Podmiotu oddającego do dyspozycji zasoby)</w:t>
      </w:r>
    </w:p>
    <w:p w14:paraId="0BB5C353" w14:textId="77777777" w:rsidR="004E6D70" w:rsidRDefault="004E6D70" w:rsidP="004E6D70">
      <w:pPr>
        <w:widowControl w:val="0"/>
        <w:suppressAutoHyphens/>
        <w:jc w:val="both"/>
        <w:rPr>
          <w:kern w:val="2"/>
          <w:lang w:eastAsia="ar-SA"/>
        </w:rPr>
      </w:pPr>
    </w:p>
    <w:p w14:paraId="5712F947" w14:textId="77777777" w:rsidR="004E6D70" w:rsidRDefault="004E6D70" w:rsidP="004E6D70">
      <w:pPr>
        <w:widowControl w:val="0"/>
        <w:suppressAutoHyphens/>
        <w:jc w:val="both"/>
        <w:rPr>
          <w:b/>
          <w:kern w:val="2"/>
          <w:lang w:eastAsia="ar-SA"/>
        </w:rPr>
      </w:pPr>
      <w:r>
        <w:rPr>
          <w:b/>
          <w:kern w:val="2"/>
          <w:lang w:eastAsia="ar-SA"/>
        </w:rPr>
        <w:t>stosownie do art. 118 ust. 3 ustawy z dnia 11 września 2019 r. – Prawo zamówień publicznych,</w:t>
      </w:r>
    </w:p>
    <w:p w14:paraId="0DF2067E" w14:textId="77777777" w:rsidR="004E6D70" w:rsidRDefault="004E6D70" w:rsidP="004E6D70">
      <w:pPr>
        <w:widowControl w:val="0"/>
        <w:suppressAutoHyphens/>
        <w:jc w:val="both"/>
        <w:rPr>
          <w:b/>
          <w:kern w:val="2"/>
          <w:lang w:eastAsia="ar-SA"/>
        </w:rPr>
      </w:pPr>
    </w:p>
    <w:p w14:paraId="18EFC041" w14:textId="77777777" w:rsidR="004E6D70" w:rsidRDefault="004E6D70" w:rsidP="004E6D70">
      <w:pPr>
        <w:widowControl w:val="0"/>
        <w:suppressAutoHyphens/>
        <w:jc w:val="both"/>
        <w:rPr>
          <w:b/>
          <w:kern w:val="2"/>
          <w:lang w:eastAsia="ar-SA"/>
        </w:rPr>
      </w:pPr>
      <w:r>
        <w:rPr>
          <w:b/>
          <w:kern w:val="2"/>
          <w:lang w:eastAsia="ar-SA"/>
        </w:rPr>
        <w:t xml:space="preserve">Zobowiązuję/jemy się do oddania n/w zasobów: </w:t>
      </w:r>
    </w:p>
    <w:p w14:paraId="40AF4518" w14:textId="77777777" w:rsidR="004E6D70" w:rsidRDefault="004E6D70" w:rsidP="004E6D70">
      <w:pPr>
        <w:widowControl w:val="0"/>
        <w:suppressAutoHyphens/>
        <w:rPr>
          <w:kern w:val="2"/>
          <w:sz w:val="22"/>
          <w:szCs w:val="22"/>
          <w:lang w:eastAsia="ar-SA"/>
        </w:rPr>
      </w:pPr>
    </w:p>
    <w:p w14:paraId="1EFA8E80" w14:textId="77777777" w:rsidR="004E6D70" w:rsidRDefault="004E6D70" w:rsidP="004E6D70">
      <w:pPr>
        <w:widowControl w:val="0"/>
        <w:suppressAutoHyphens/>
        <w:rPr>
          <w:kern w:val="2"/>
          <w:lang w:eastAsia="ar-SA"/>
        </w:rPr>
      </w:pPr>
      <w:r>
        <w:rPr>
          <w:kern w:val="2"/>
          <w:lang w:eastAsia="ar-SA"/>
        </w:rPr>
        <w:t>…………………………………………………………………………………..……………….</w:t>
      </w:r>
    </w:p>
    <w:p w14:paraId="0D3983BE" w14:textId="77777777" w:rsidR="004E6D70" w:rsidRDefault="004E6D70" w:rsidP="004E6D70">
      <w:pPr>
        <w:widowControl w:val="0"/>
        <w:tabs>
          <w:tab w:val="left" w:pos="720"/>
        </w:tabs>
        <w:suppressAutoHyphens/>
        <w:ind w:left="360"/>
        <w:jc w:val="center"/>
        <w:rPr>
          <w:i/>
          <w:kern w:val="2"/>
          <w:sz w:val="22"/>
          <w:szCs w:val="22"/>
          <w:lang w:eastAsia="ar-SA"/>
        </w:rPr>
      </w:pPr>
      <w:r>
        <w:rPr>
          <w:i/>
          <w:kern w:val="2"/>
          <w:sz w:val="22"/>
          <w:szCs w:val="22"/>
          <w:lang w:eastAsia="ar-SA"/>
        </w:rPr>
        <w:t>(określenie zasobu: zdolności techniczne lub zawodowe (wiedza, doświadczenie, potencjał techniczny, osoby zdolne do wykonania zamówienia), sytuacja ekonomiczna lub finansowa)</w:t>
      </w:r>
    </w:p>
    <w:p w14:paraId="727FCF2F" w14:textId="77777777" w:rsidR="004E6D70" w:rsidRDefault="004E6D70" w:rsidP="004E6D70">
      <w:pPr>
        <w:widowControl w:val="0"/>
        <w:suppressAutoHyphens/>
        <w:jc w:val="both"/>
        <w:rPr>
          <w:kern w:val="2"/>
          <w:lang w:eastAsia="ar-SA"/>
        </w:rPr>
      </w:pPr>
    </w:p>
    <w:p w14:paraId="2C3C4300" w14:textId="77777777" w:rsidR="004E6D70" w:rsidRDefault="004E6D70" w:rsidP="004E6D70">
      <w:pPr>
        <w:widowControl w:val="0"/>
        <w:suppressAutoHyphens/>
        <w:rPr>
          <w:b/>
          <w:kern w:val="2"/>
          <w:lang w:eastAsia="ar-SA"/>
        </w:rPr>
      </w:pPr>
      <w:r>
        <w:rPr>
          <w:b/>
          <w:kern w:val="2"/>
          <w:lang w:eastAsia="ar-SA"/>
        </w:rPr>
        <w:t>do dyspozycji Wykonawcy:</w:t>
      </w:r>
    </w:p>
    <w:p w14:paraId="1EE31378" w14:textId="77777777" w:rsidR="004E6D70" w:rsidRDefault="004E6D70" w:rsidP="004E6D70">
      <w:pPr>
        <w:widowControl w:val="0"/>
        <w:suppressAutoHyphens/>
        <w:jc w:val="both"/>
        <w:rPr>
          <w:kern w:val="2"/>
          <w:lang w:eastAsia="ar-SA"/>
        </w:rPr>
      </w:pPr>
    </w:p>
    <w:p w14:paraId="086EAC7A" w14:textId="77777777" w:rsidR="004E6D70" w:rsidRDefault="004E6D70" w:rsidP="004E6D70">
      <w:pPr>
        <w:widowControl w:val="0"/>
        <w:suppressAutoHyphens/>
        <w:jc w:val="both"/>
        <w:rPr>
          <w:kern w:val="2"/>
          <w:lang w:eastAsia="ar-SA"/>
        </w:rPr>
      </w:pPr>
      <w:r>
        <w:rPr>
          <w:kern w:val="2"/>
          <w:lang w:eastAsia="ar-SA"/>
        </w:rPr>
        <w:t>………………………………………………………....………………………………………...</w:t>
      </w:r>
    </w:p>
    <w:p w14:paraId="18DB7B8C" w14:textId="77777777" w:rsidR="004E6D70" w:rsidRDefault="004E6D70" w:rsidP="004E6D70">
      <w:pPr>
        <w:widowControl w:val="0"/>
        <w:suppressAutoHyphens/>
        <w:jc w:val="center"/>
        <w:rPr>
          <w:i/>
          <w:kern w:val="2"/>
          <w:sz w:val="22"/>
          <w:szCs w:val="22"/>
          <w:lang w:eastAsia="ar-SA"/>
        </w:rPr>
      </w:pPr>
      <w:r>
        <w:rPr>
          <w:i/>
          <w:kern w:val="2"/>
          <w:sz w:val="22"/>
          <w:szCs w:val="22"/>
          <w:lang w:eastAsia="ar-SA"/>
        </w:rPr>
        <w:t>(nazwa i adres Wykonawcy składającego ofertę)</w:t>
      </w:r>
    </w:p>
    <w:p w14:paraId="371F5851" w14:textId="77777777" w:rsidR="004E6D70" w:rsidRDefault="004E6D70" w:rsidP="004E6D70">
      <w:pPr>
        <w:widowControl w:val="0"/>
        <w:suppressAutoHyphens/>
        <w:rPr>
          <w:kern w:val="2"/>
          <w:lang w:eastAsia="ar-SA"/>
        </w:rPr>
      </w:pPr>
    </w:p>
    <w:p w14:paraId="488BE694" w14:textId="77777777" w:rsidR="004E6D70" w:rsidRDefault="004E6D70" w:rsidP="004E6D70">
      <w:pPr>
        <w:widowControl w:val="0"/>
        <w:suppressAutoHyphens/>
        <w:jc w:val="both"/>
        <w:rPr>
          <w:b/>
          <w:kern w:val="2"/>
          <w:lang w:eastAsia="ar-SA"/>
        </w:rPr>
      </w:pPr>
      <w:r>
        <w:rPr>
          <w:b/>
          <w:kern w:val="2"/>
          <w:lang w:eastAsia="ar-SA"/>
        </w:rPr>
        <w:t>na potrzeby realizacji zamówienia pod nazwą:</w:t>
      </w:r>
    </w:p>
    <w:p w14:paraId="3A199CB9" w14:textId="77777777" w:rsidR="004E6D70" w:rsidRDefault="004E6D70" w:rsidP="004E6D70">
      <w:pPr>
        <w:widowControl w:val="0"/>
        <w:suppressAutoHyphens/>
        <w:jc w:val="both"/>
        <w:rPr>
          <w:b/>
          <w:kern w:val="2"/>
          <w:lang w:eastAsia="ar-SA"/>
        </w:rPr>
      </w:pPr>
    </w:p>
    <w:p w14:paraId="039E40B3" w14:textId="77777777" w:rsidR="004E6D70" w:rsidRDefault="004E6D70" w:rsidP="004E6D70">
      <w:pPr>
        <w:jc w:val="both"/>
        <w:rPr>
          <w:rFonts w:eastAsia="Calibri"/>
          <w:b/>
          <w:bCs/>
          <w:lang w:eastAsia="en-US"/>
        </w:rPr>
      </w:pPr>
      <w:r>
        <w:rPr>
          <w:rFonts w:eastAsia="Calibri"/>
          <w:b/>
          <w:i/>
          <w:iCs/>
          <w:lang w:eastAsia="en-US"/>
        </w:rPr>
        <w:t>„</w:t>
      </w:r>
      <w:r>
        <w:rPr>
          <w:rFonts w:cs="Calibri"/>
          <w:b/>
          <w:bCs/>
          <w:i/>
          <w:iCs/>
          <w:color w:val="000000"/>
        </w:rPr>
        <w:t xml:space="preserve">Przedłużenie licencji NGVL </w:t>
      </w:r>
      <w:r>
        <w:rPr>
          <w:b/>
          <w:bCs/>
          <w:i/>
          <w:iCs/>
          <w:color w:val="000000"/>
        </w:rPr>
        <w:t>licencji Pakietu Office 365 EntE3 User</w:t>
      </w:r>
      <w:r>
        <w:rPr>
          <w:rFonts w:eastAsia="Calibri"/>
          <w:b/>
          <w:i/>
          <w:iCs/>
          <w:lang w:eastAsia="en-US"/>
        </w:rPr>
        <w:t>”</w:t>
      </w:r>
    </w:p>
    <w:p w14:paraId="6924BE2F" w14:textId="77777777" w:rsidR="004E6D70" w:rsidRDefault="004E6D70" w:rsidP="004E6D70">
      <w:pPr>
        <w:widowControl w:val="0"/>
        <w:suppressAutoHyphens/>
        <w:jc w:val="both"/>
        <w:rPr>
          <w:b/>
          <w:kern w:val="2"/>
          <w:u w:val="single"/>
          <w:lang w:eastAsia="ar-SA"/>
        </w:rPr>
      </w:pPr>
    </w:p>
    <w:p w14:paraId="41A102E4" w14:textId="77777777" w:rsidR="004E6D70" w:rsidRDefault="004E6D70" w:rsidP="004E6D70">
      <w:pPr>
        <w:widowControl w:val="0"/>
        <w:suppressAutoHyphens/>
        <w:jc w:val="both"/>
        <w:rPr>
          <w:b/>
          <w:kern w:val="2"/>
          <w:u w:val="single"/>
          <w:lang w:eastAsia="ar-SA"/>
        </w:rPr>
      </w:pPr>
      <w:r>
        <w:rPr>
          <w:b/>
          <w:kern w:val="2"/>
          <w:u w:val="single"/>
          <w:lang w:eastAsia="ar-SA"/>
        </w:rPr>
        <w:t>Oświadczam/my, iż:</w:t>
      </w:r>
    </w:p>
    <w:p w14:paraId="58F8BB4B" w14:textId="77777777" w:rsidR="004E6D70" w:rsidRDefault="004E6D70" w:rsidP="004E6D70">
      <w:pPr>
        <w:widowControl w:val="0"/>
        <w:suppressAutoHyphens/>
        <w:rPr>
          <w:kern w:val="2"/>
          <w:lang w:eastAsia="ar-SA"/>
        </w:rPr>
      </w:pPr>
    </w:p>
    <w:p w14:paraId="59361D9D" w14:textId="77777777" w:rsidR="004E6D70" w:rsidRDefault="004E6D70" w:rsidP="004E6D70">
      <w:pPr>
        <w:widowControl w:val="0"/>
        <w:suppressAutoHyphens/>
        <w:rPr>
          <w:b/>
        </w:rPr>
      </w:pPr>
      <w:r>
        <w:rPr>
          <w:b/>
        </w:rPr>
        <w:sym w:font="Wingdings" w:char="F0D8"/>
      </w:r>
      <w:r>
        <w:rPr>
          <w:b/>
        </w:rPr>
        <w:t xml:space="preserve"> Udostępniam/my Wykonawcy w/w zasoby, w następującym zakresie:</w:t>
      </w:r>
    </w:p>
    <w:p w14:paraId="0C1AE30F" w14:textId="77777777" w:rsidR="004E6D70" w:rsidRDefault="004E6D70" w:rsidP="004E6D70">
      <w:pPr>
        <w:widowControl w:val="0"/>
        <w:suppressAutoHyphens/>
        <w:rPr>
          <w:kern w:val="2"/>
          <w:lang w:eastAsia="ar-SA"/>
        </w:rPr>
      </w:pPr>
      <w:r>
        <w:rPr>
          <w:kern w:val="2"/>
          <w:lang w:eastAsia="ar-SA"/>
        </w:rPr>
        <w:t>…………………………………………………………………………………..……………….</w:t>
      </w:r>
    </w:p>
    <w:p w14:paraId="7E8573D0" w14:textId="77777777" w:rsidR="004E6D70" w:rsidRDefault="004E6D70" w:rsidP="004E6D70">
      <w:pPr>
        <w:widowControl w:val="0"/>
        <w:suppressAutoHyphens/>
        <w:rPr>
          <w:kern w:val="2"/>
          <w:lang w:eastAsia="ar-SA"/>
        </w:rPr>
      </w:pPr>
      <w:r>
        <w:rPr>
          <w:kern w:val="2"/>
          <w:lang w:eastAsia="ar-SA"/>
        </w:rPr>
        <w:t>…………………………………………………………………………………..……………….</w:t>
      </w:r>
    </w:p>
    <w:p w14:paraId="60B8E9B2" w14:textId="77777777" w:rsidR="004E6D70" w:rsidRDefault="004E6D70" w:rsidP="004E6D70">
      <w:pPr>
        <w:widowControl w:val="0"/>
        <w:tabs>
          <w:tab w:val="left" w:pos="720"/>
        </w:tabs>
        <w:suppressAutoHyphens/>
        <w:ind w:left="360"/>
        <w:jc w:val="center"/>
        <w:rPr>
          <w:i/>
          <w:kern w:val="2"/>
          <w:sz w:val="22"/>
          <w:szCs w:val="22"/>
          <w:lang w:eastAsia="ar-SA"/>
        </w:rPr>
      </w:pPr>
      <w:r>
        <w:rPr>
          <w:i/>
          <w:kern w:val="2"/>
          <w:sz w:val="22"/>
          <w:szCs w:val="22"/>
          <w:lang w:eastAsia="ar-SA"/>
        </w:rPr>
        <w:t>(zakres dostępnych Wykonawcy zasobów innego podmiotu tj.: wiedza i doświadczenie (nazwa zamówienia), osoby przewidziane do wykonania zamówienia (imię i nazwisko, funkcja lub zakres wykonywanych czynności), potencjał techniczny (rodzaj, nazwa, model), zdolność finansowa/ekonomiczna)</w:t>
      </w:r>
    </w:p>
    <w:p w14:paraId="30EA4AAD" w14:textId="77777777" w:rsidR="004E6D70" w:rsidRDefault="004E6D70" w:rsidP="004E6D70">
      <w:pPr>
        <w:widowControl w:val="0"/>
        <w:tabs>
          <w:tab w:val="left" w:pos="720"/>
        </w:tabs>
        <w:suppressAutoHyphens/>
        <w:ind w:left="360"/>
        <w:jc w:val="center"/>
        <w:rPr>
          <w:i/>
          <w:kern w:val="2"/>
          <w:sz w:val="22"/>
          <w:szCs w:val="22"/>
          <w:lang w:eastAsia="ar-SA"/>
        </w:rPr>
      </w:pPr>
    </w:p>
    <w:p w14:paraId="273F8FBD" w14:textId="77777777" w:rsidR="004E6D70" w:rsidRDefault="004E6D70" w:rsidP="004E6D70">
      <w:pPr>
        <w:widowControl w:val="0"/>
        <w:tabs>
          <w:tab w:val="left" w:pos="720"/>
        </w:tabs>
        <w:suppressAutoHyphens/>
        <w:ind w:left="360"/>
        <w:jc w:val="center"/>
        <w:rPr>
          <w:i/>
          <w:kern w:val="2"/>
          <w:sz w:val="22"/>
          <w:szCs w:val="22"/>
          <w:lang w:eastAsia="ar-SA"/>
        </w:rPr>
      </w:pPr>
    </w:p>
    <w:p w14:paraId="4C7A04AD" w14:textId="77777777" w:rsidR="004E6D70" w:rsidRDefault="004E6D70" w:rsidP="004E6D70">
      <w:pPr>
        <w:widowControl w:val="0"/>
        <w:suppressAutoHyphens/>
        <w:jc w:val="both"/>
        <w:rPr>
          <w:b/>
          <w:kern w:val="2"/>
          <w:lang w:eastAsia="ar-SA"/>
        </w:rPr>
      </w:pPr>
      <w:r>
        <w:rPr>
          <w:b/>
        </w:rPr>
        <w:sym w:font="Wingdings" w:char="F0D8"/>
      </w:r>
      <w:r>
        <w:rPr>
          <w:b/>
        </w:rPr>
        <w:t xml:space="preserve"> </w:t>
      </w:r>
      <w:r>
        <w:rPr>
          <w:b/>
          <w:kern w:val="2"/>
          <w:lang w:eastAsia="ar-SA"/>
        </w:rPr>
        <w:t xml:space="preserve">Sposób wykorzystania w/w zasobów przeze mnie przy wykonywaniu zamówienia </w:t>
      </w:r>
      <w:r>
        <w:rPr>
          <w:b/>
          <w:kern w:val="2"/>
          <w:lang w:eastAsia="ar-SA"/>
        </w:rPr>
        <w:lastRenderedPageBreak/>
        <w:t xml:space="preserve">będzie następujący: </w:t>
      </w:r>
    </w:p>
    <w:p w14:paraId="0012317A" w14:textId="77777777" w:rsidR="004E6D70" w:rsidRDefault="004E6D70" w:rsidP="004E6D70">
      <w:pPr>
        <w:widowControl w:val="0"/>
        <w:suppressAutoHyphens/>
        <w:rPr>
          <w:kern w:val="2"/>
          <w:lang w:eastAsia="ar-SA"/>
        </w:rPr>
      </w:pPr>
      <w:r>
        <w:rPr>
          <w:kern w:val="2"/>
          <w:lang w:eastAsia="ar-SA"/>
        </w:rPr>
        <w:t>…………........………………………………………………………………………………...…</w:t>
      </w:r>
    </w:p>
    <w:p w14:paraId="5500B384" w14:textId="77777777" w:rsidR="004E6D70" w:rsidRDefault="004E6D70" w:rsidP="004E6D70">
      <w:pPr>
        <w:widowControl w:val="0"/>
        <w:suppressAutoHyphens/>
        <w:rPr>
          <w:kern w:val="2"/>
          <w:lang w:eastAsia="ar-SA"/>
        </w:rPr>
      </w:pPr>
      <w:r>
        <w:rPr>
          <w:kern w:val="2"/>
          <w:lang w:eastAsia="ar-SA"/>
        </w:rPr>
        <w:t xml:space="preserve">……………………………………………………………………...…………………………… </w:t>
      </w:r>
    </w:p>
    <w:p w14:paraId="16F3B084" w14:textId="77777777" w:rsidR="004E6D70" w:rsidRDefault="004E6D70" w:rsidP="004E6D70">
      <w:pPr>
        <w:widowControl w:val="0"/>
        <w:suppressAutoHyphens/>
        <w:jc w:val="center"/>
        <w:rPr>
          <w:i/>
          <w:kern w:val="2"/>
          <w:sz w:val="22"/>
          <w:szCs w:val="22"/>
          <w:lang w:eastAsia="ar-SA"/>
        </w:rPr>
      </w:pPr>
      <w:r>
        <w:rPr>
          <w:i/>
          <w:kern w:val="2"/>
          <w:sz w:val="22"/>
          <w:szCs w:val="22"/>
          <w:lang w:eastAsia="ar-SA"/>
        </w:rPr>
        <w:t>(np.: podwykonawstwo, konsultacje, doradztwo. W sytuacji gdy przedmiotem udzielenia są zasoby nierozerwalnie związane z podmiotem ich udzielającym, niemożliwe do samodzielnego obrotu i dalszego udzielenia ich bez zaangażowania tego podmiotu w wykonanie zamówienia (podwykonawstwo), taki dokument powinien zawierać wyraźne nawiązanie do uczestnictwa tego podmiotu w wykonaniu zamówienia).</w:t>
      </w:r>
    </w:p>
    <w:p w14:paraId="1DC765BD" w14:textId="77777777" w:rsidR="004E6D70" w:rsidRDefault="004E6D70" w:rsidP="004E6D70">
      <w:pPr>
        <w:widowControl w:val="0"/>
        <w:suppressAutoHyphens/>
        <w:jc w:val="center"/>
        <w:rPr>
          <w:kern w:val="2"/>
          <w:lang w:eastAsia="ar-SA"/>
        </w:rPr>
      </w:pPr>
    </w:p>
    <w:p w14:paraId="0596B677" w14:textId="77777777" w:rsidR="004E6D70" w:rsidRDefault="004E6D70" w:rsidP="004E6D70">
      <w:pPr>
        <w:widowControl w:val="0"/>
        <w:suppressAutoHyphens/>
        <w:jc w:val="both"/>
        <w:rPr>
          <w:b/>
          <w:kern w:val="2"/>
          <w:lang w:eastAsia="ar-SA"/>
        </w:rPr>
      </w:pPr>
      <w:r>
        <w:rPr>
          <w:b/>
        </w:rPr>
        <w:sym w:font="Wingdings" w:char="F0D8"/>
      </w:r>
      <w:r>
        <w:rPr>
          <w:b/>
        </w:rPr>
        <w:t xml:space="preserve"> </w:t>
      </w:r>
      <w:r>
        <w:rPr>
          <w:b/>
          <w:kern w:val="2"/>
          <w:lang w:eastAsia="ar-SA"/>
        </w:rPr>
        <w:t>Zakres mojego udziału przy wykonywaniu zamówienia będzie następujący:</w:t>
      </w:r>
    </w:p>
    <w:p w14:paraId="01E2AC8E" w14:textId="77777777" w:rsidR="004E6D70" w:rsidRDefault="004E6D70" w:rsidP="004E6D70">
      <w:pPr>
        <w:widowControl w:val="0"/>
        <w:suppressAutoHyphens/>
        <w:jc w:val="both"/>
        <w:rPr>
          <w:kern w:val="2"/>
          <w:lang w:eastAsia="ar-SA"/>
        </w:rPr>
      </w:pPr>
      <w:r>
        <w:rPr>
          <w:kern w:val="2"/>
          <w:lang w:eastAsia="ar-SA"/>
        </w:rPr>
        <w:t>…………………………………………………………………………………………………...</w:t>
      </w:r>
    </w:p>
    <w:p w14:paraId="70027556" w14:textId="77777777" w:rsidR="004E6D70" w:rsidRDefault="004E6D70" w:rsidP="004E6D70">
      <w:pPr>
        <w:widowControl w:val="0"/>
        <w:suppressAutoHyphens/>
        <w:jc w:val="both"/>
        <w:rPr>
          <w:kern w:val="2"/>
          <w:lang w:eastAsia="ar-SA"/>
        </w:rPr>
      </w:pPr>
      <w:r>
        <w:rPr>
          <w:kern w:val="2"/>
          <w:lang w:eastAsia="ar-SA"/>
        </w:rPr>
        <w:t>…………………………………………………………………………………………………...</w:t>
      </w:r>
    </w:p>
    <w:p w14:paraId="295C5576" w14:textId="77777777" w:rsidR="004E6D70" w:rsidRDefault="004E6D70" w:rsidP="004E6D70">
      <w:pPr>
        <w:autoSpaceDE w:val="0"/>
        <w:autoSpaceDN w:val="0"/>
        <w:adjustRightInd w:val="0"/>
        <w:jc w:val="center"/>
        <w:rPr>
          <w:i/>
        </w:rPr>
      </w:pPr>
      <w:r>
        <w:rPr>
          <w:i/>
        </w:rPr>
        <w:t>(należy podać w jakim zakresie inny Podmiot będzie realizował zamówienie)</w:t>
      </w:r>
    </w:p>
    <w:p w14:paraId="56476BF4" w14:textId="77777777" w:rsidR="004E6D70" w:rsidRDefault="004E6D70" w:rsidP="004E6D70">
      <w:pPr>
        <w:widowControl w:val="0"/>
        <w:suppressAutoHyphens/>
        <w:jc w:val="both"/>
        <w:rPr>
          <w:kern w:val="2"/>
          <w:lang w:eastAsia="ar-SA"/>
        </w:rPr>
      </w:pPr>
    </w:p>
    <w:p w14:paraId="0D05528D" w14:textId="77777777" w:rsidR="004E6D70" w:rsidRDefault="004E6D70" w:rsidP="004E6D70">
      <w:pPr>
        <w:widowControl w:val="0"/>
        <w:suppressAutoHyphens/>
        <w:jc w:val="both"/>
        <w:rPr>
          <w:kern w:val="2"/>
          <w:lang w:eastAsia="ar-SA"/>
        </w:rPr>
      </w:pPr>
    </w:p>
    <w:p w14:paraId="203C95B6" w14:textId="77777777" w:rsidR="004E6D70" w:rsidRDefault="004E6D70" w:rsidP="004E6D70">
      <w:pPr>
        <w:widowControl w:val="0"/>
        <w:suppressAutoHyphens/>
        <w:jc w:val="both"/>
        <w:rPr>
          <w:b/>
          <w:kern w:val="2"/>
          <w:lang w:eastAsia="ar-SA"/>
        </w:rPr>
      </w:pPr>
      <w:r>
        <w:rPr>
          <w:b/>
        </w:rPr>
        <w:sym w:font="Wingdings" w:char="F0D8"/>
      </w:r>
      <w:r>
        <w:rPr>
          <w:b/>
        </w:rPr>
        <w:t xml:space="preserve"> O</w:t>
      </w:r>
      <w:r>
        <w:rPr>
          <w:b/>
          <w:kern w:val="2"/>
          <w:lang w:eastAsia="ar-SA"/>
        </w:rPr>
        <w:t>kres mojego udziału przy wykonywaniu zamówienia publicznego będzie następujący:</w:t>
      </w:r>
    </w:p>
    <w:p w14:paraId="4F481A38" w14:textId="77777777" w:rsidR="004E6D70" w:rsidRDefault="004E6D70" w:rsidP="004E6D70">
      <w:pPr>
        <w:widowControl w:val="0"/>
        <w:suppressAutoHyphens/>
        <w:jc w:val="both"/>
        <w:rPr>
          <w:kern w:val="2"/>
          <w:lang w:eastAsia="ar-SA"/>
        </w:rPr>
      </w:pPr>
      <w:r>
        <w:rPr>
          <w:kern w:val="2"/>
          <w:lang w:eastAsia="ar-SA"/>
        </w:rPr>
        <w:t>…………………………………………………………………………………………………...</w:t>
      </w:r>
    </w:p>
    <w:p w14:paraId="1C22AB8A" w14:textId="77777777" w:rsidR="004E6D70" w:rsidRDefault="004E6D70" w:rsidP="004E6D70">
      <w:pPr>
        <w:widowControl w:val="0"/>
        <w:suppressAutoHyphens/>
        <w:jc w:val="both"/>
        <w:rPr>
          <w:kern w:val="2"/>
          <w:lang w:eastAsia="ar-SA"/>
        </w:rPr>
      </w:pPr>
      <w:r>
        <w:rPr>
          <w:kern w:val="2"/>
          <w:lang w:eastAsia="ar-SA"/>
        </w:rPr>
        <w:t>…………………………………………………………………………………………………...</w:t>
      </w:r>
    </w:p>
    <w:p w14:paraId="791B94C3" w14:textId="77777777" w:rsidR="004E6D70" w:rsidRDefault="004E6D70" w:rsidP="004E6D70">
      <w:pPr>
        <w:autoSpaceDE w:val="0"/>
        <w:autoSpaceDN w:val="0"/>
        <w:adjustRightInd w:val="0"/>
        <w:jc w:val="center"/>
        <w:rPr>
          <w:i/>
        </w:rPr>
      </w:pPr>
      <w:r>
        <w:rPr>
          <w:i/>
        </w:rPr>
        <w:t>(należy podać w jakim okresie będą udostępnione zasoby)</w:t>
      </w:r>
    </w:p>
    <w:p w14:paraId="3226EF8E" w14:textId="77777777" w:rsidR="004E6D70" w:rsidRDefault="004E6D70" w:rsidP="004E6D70">
      <w:pPr>
        <w:widowControl w:val="0"/>
        <w:suppressAutoHyphens/>
        <w:jc w:val="both"/>
        <w:rPr>
          <w:kern w:val="2"/>
          <w:lang w:eastAsia="ar-SA"/>
        </w:rPr>
      </w:pPr>
    </w:p>
    <w:p w14:paraId="1AC0F806" w14:textId="77777777" w:rsidR="004E6D70" w:rsidRDefault="004E6D70" w:rsidP="004E6D70">
      <w:pPr>
        <w:widowControl w:val="0"/>
        <w:suppressAutoHyphens/>
        <w:rPr>
          <w:b/>
        </w:rPr>
      </w:pPr>
    </w:p>
    <w:p w14:paraId="77F7C50F" w14:textId="77777777" w:rsidR="004E6D70" w:rsidRDefault="004E6D70" w:rsidP="004E6D70">
      <w:pPr>
        <w:widowControl w:val="0"/>
        <w:suppressAutoHyphens/>
        <w:rPr>
          <w:kern w:val="2"/>
          <w:lang w:eastAsia="ar-SA"/>
        </w:rPr>
      </w:pPr>
      <w:r>
        <w:rPr>
          <w:b/>
        </w:rPr>
        <w:sym w:font="Wingdings" w:char="F0D8"/>
      </w:r>
      <w:r>
        <w:rPr>
          <w:b/>
        </w:rPr>
        <w:t xml:space="preserve"> </w:t>
      </w:r>
      <w:r>
        <w:rPr>
          <w:b/>
          <w:kern w:val="2"/>
          <w:lang w:eastAsia="ar-SA"/>
        </w:rPr>
        <w:t xml:space="preserve">Charakter stosunku, jaki będzie łączył mnie z Wykonawcą: </w:t>
      </w:r>
    </w:p>
    <w:p w14:paraId="774FCA34" w14:textId="77777777" w:rsidR="004E6D70" w:rsidRDefault="004E6D70" w:rsidP="004E6D70">
      <w:pPr>
        <w:widowControl w:val="0"/>
        <w:suppressAutoHyphens/>
        <w:rPr>
          <w:kern w:val="2"/>
          <w:lang w:eastAsia="ar-SA"/>
        </w:rPr>
      </w:pPr>
    </w:p>
    <w:p w14:paraId="4B0D3389" w14:textId="77777777" w:rsidR="004E6D70" w:rsidRDefault="004E6D70" w:rsidP="004E6D70">
      <w:pPr>
        <w:widowControl w:val="0"/>
        <w:suppressAutoHyphens/>
        <w:rPr>
          <w:kern w:val="2"/>
          <w:lang w:eastAsia="ar-SA"/>
        </w:rPr>
      </w:pPr>
      <w:r>
        <w:rPr>
          <w:kern w:val="2"/>
          <w:lang w:eastAsia="ar-SA"/>
        </w:rPr>
        <w:t>…………………………………………………………………………………………………</w:t>
      </w:r>
    </w:p>
    <w:p w14:paraId="547EF858" w14:textId="77777777" w:rsidR="004E6D70" w:rsidRDefault="004E6D70" w:rsidP="004E6D70">
      <w:pPr>
        <w:widowControl w:val="0"/>
        <w:suppressAutoHyphens/>
        <w:rPr>
          <w:kern w:val="2"/>
          <w:lang w:eastAsia="ar-SA"/>
        </w:rPr>
      </w:pPr>
      <w:r>
        <w:rPr>
          <w:kern w:val="2"/>
          <w:lang w:eastAsia="ar-SA"/>
        </w:rPr>
        <w:t>…………………………………………………………………………………………………</w:t>
      </w:r>
    </w:p>
    <w:p w14:paraId="260A1F30" w14:textId="77777777" w:rsidR="004E6D70" w:rsidRDefault="004E6D70" w:rsidP="004E6D70">
      <w:pPr>
        <w:widowControl w:val="0"/>
        <w:suppressAutoHyphens/>
        <w:ind w:left="360" w:hanging="360"/>
        <w:jc w:val="center"/>
        <w:rPr>
          <w:i/>
          <w:sz w:val="22"/>
          <w:szCs w:val="22"/>
        </w:rPr>
      </w:pPr>
      <w:r>
        <w:rPr>
          <w:i/>
          <w:kern w:val="2"/>
          <w:sz w:val="22"/>
          <w:szCs w:val="22"/>
          <w:lang w:eastAsia="ar-SA"/>
        </w:rPr>
        <w:t xml:space="preserve">(np.: umowa </w:t>
      </w:r>
      <w:proofErr w:type="spellStart"/>
      <w:r>
        <w:rPr>
          <w:i/>
          <w:kern w:val="2"/>
          <w:sz w:val="22"/>
          <w:szCs w:val="22"/>
          <w:lang w:eastAsia="ar-SA"/>
        </w:rPr>
        <w:t>cywilno</w:t>
      </w:r>
      <w:proofErr w:type="spellEnd"/>
      <w:r>
        <w:rPr>
          <w:i/>
          <w:kern w:val="2"/>
          <w:sz w:val="22"/>
          <w:szCs w:val="22"/>
          <w:lang w:eastAsia="ar-SA"/>
        </w:rPr>
        <w:t xml:space="preserve"> - prawna, umowa o podwykonawstwo, umowa o współpracy)</w:t>
      </w:r>
    </w:p>
    <w:p w14:paraId="6D5B3865" w14:textId="77777777" w:rsidR="004E6D70" w:rsidRDefault="004E6D70" w:rsidP="004E6D70">
      <w:pPr>
        <w:widowControl w:val="0"/>
        <w:suppressAutoHyphens/>
        <w:ind w:left="284" w:hanging="284"/>
        <w:jc w:val="both"/>
        <w:rPr>
          <w:b/>
        </w:rPr>
      </w:pPr>
    </w:p>
    <w:p w14:paraId="5F8F713A" w14:textId="77777777" w:rsidR="004E6D70" w:rsidRDefault="004E6D70" w:rsidP="004E6D70">
      <w:pPr>
        <w:widowControl w:val="0"/>
        <w:suppressAutoHyphens/>
        <w:rPr>
          <w:b/>
        </w:rPr>
      </w:pPr>
    </w:p>
    <w:p w14:paraId="1CF7A5B3" w14:textId="77777777" w:rsidR="004E6D70" w:rsidRDefault="004E6D70" w:rsidP="004E6D70">
      <w:pPr>
        <w:widowControl w:val="0"/>
        <w:suppressAutoHyphens/>
        <w:rPr>
          <w:b/>
        </w:rPr>
      </w:pPr>
      <w:r>
        <w:rPr>
          <w:b/>
        </w:rPr>
        <w:t>Uwaga:</w:t>
      </w:r>
    </w:p>
    <w:p w14:paraId="639C7F85" w14:textId="77777777" w:rsidR="004E6D70" w:rsidRDefault="004E6D70" w:rsidP="004E6D70">
      <w:pPr>
        <w:widowControl w:val="0"/>
        <w:suppressAutoHyphens/>
        <w:jc w:val="both"/>
        <w:rPr>
          <w:b/>
        </w:rPr>
      </w:pPr>
      <w:r>
        <w:rPr>
          <w:b/>
        </w:rPr>
        <w:t xml:space="preserve">W odniesieniu do warunków dotyczących wykształcenia, kwalifikacji zawodowych lub doświadczenia Wykonawcy mogą polegać na zdolnościach podmiotów udostępniających zasoby, </w:t>
      </w:r>
      <w:r>
        <w:rPr>
          <w:b/>
          <w:u w:val="single"/>
        </w:rPr>
        <w:t>jeśli podmioty te wykonają roboty budowlane lub usługi, do realizacji których te zdolności są wymagane</w:t>
      </w:r>
      <w:r>
        <w:rPr>
          <w:b/>
        </w:rPr>
        <w:t xml:space="preserve">.  </w:t>
      </w:r>
    </w:p>
    <w:p w14:paraId="05D4F3B3" w14:textId="77777777" w:rsidR="004E6D70" w:rsidRDefault="004E6D70" w:rsidP="004E6D70">
      <w:pPr>
        <w:widowControl w:val="0"/>
        <w:suppressAutoHyphens/>
        <w:rPr>
          <w:b/>
        </w:rPr>
      </w:pPr>
    </w:p>
    <w:p w14:paraId="5595E075" w14:textId="77777777" w:rsidR="004E6D70" w:rsidRDefault="004E6D70" w:rsidP="004E6D70">
      <w:pPr>
        <w:widowControl w:val="0"/>
        <w:suppressAutoHyphens/>
        <w:rPr>
          <w:kern w:val="2"/>
          <w:lang w:eastAsia="ar-SA"/>
        </w:rPr>
      </w:pPr>
    </w:p>
    <w:p w14:paraId="71D0DED0" w14:textId="77777777" w:rsidR="004E6D70" w:rsidRDefault="004E6D70" w:rsidP="004E6D70">
      <w:pPr>
        <w:widowControl w:val="0"/>
        <w:suppressAutoHyphens/>
        <w:rPr>
          <w:i/>
          <w:kern w:val="2"/>
          <w:lang w:eastAsia="ar-SA"/>
        </w:rPr>
      </w:pPr>
      <w:r>
        <w:rPr>
          <w:kern w:val="2"/>
          <w:lang w:eastAsia="ar-SA"/>
        </w:rPr>
        <w:t>…………………………………………..</w:t>
      </w:r>
    </w:p>
    <w:p w14:paraId="7500CA7E" w14:textId="77777777" w:rsidR="004E6D70" w:rsidRDefault="004E6D70" w:rsidP="004E6D70">
      <w:pPr>
        <w:widowControl w:val="0"/>
        <w:suppressAutoHyphens/>
        <w:rPr>
          <w:i/>
          <w:kern w:val="2"/>
          <w:sz w:val="22"/>
          <w:szCs w:val="22"/>
          <w:lang w:eastAsia="ar-SA"/>
        </w:rPr>
      </w:pPr>
      <w:r>
        <w:rPr>
          <w:i/>
          <w:kern w:val="2"/>
          <w:sz w:val="22"/>
          <w:szCs w:val="22"/>
          <w:lang w:eastAsia="ar-SA"/>
        </w:rPr>
        <w:t xml:space="preserve">    (miejsce i data złożenia oświadczenia)                </w:t>
      </w:r>
    </w:p>
    <w:p w14:paraId="3A654A92" w14:textId="77777777" w:rsidR="004E6D70" w:rsidRDefault="004E6D70" w:rsidP="004E6D70">
      <w:pPr>
        <w:widowControl w:val="0"/>
        <w:suppressAutoHyphens/>
        <w:rPr>
          <w:kern w:val="2"/>
          <w:lang w:eastAsia="ar-SA"/>
        </w:rPr>
      </w:pPr>
    </w:p>
    <w:p w14:paraId="5AEA942F" w14:textId="77777777" w:rsidR="004E6D70" w:rsidRDefault="004E6D70" w:rsidP="004E6D70">
      <w:pPr>
        <w:tabs>
          <w:tab w:val="left" w:pos="0"/>
        </w:tabs>
        <w:ind w:left="1418" w:firstLine="4253"/>
        <w:jc w:val="right"/>
        <w:rPr>
          <w:b/>
          <w:color w:val="000000"/>
        </w:rPr>
      </w:pPr>
    </w:p>
    <w:p w14:paraId="7443C469" w14:textId="77777777" w:rsidR="004E6D70" w:rsidRDefault="004E6D70" w:rsidP="004E6D70">
      <w:pPr>
        <w:widowControl w:val="0"/>
        <w:suppressAutoHyphens/>
        <w:jc w:val="right"/>
        <w:rPr>
          <w:kern w:val="2"/>
          <w:lang w:eastAsia="ar-SA"/>
        </w:rPr>
      </w:pPr>
      <w:r>
        <w:rPr>
          <w:kern w:val="2"/>
          <w:lang w:eastAsia="ar-SA"/>
        </w:rPr>
        <w:t>…………………………………………………………………</w:t>
      </w:r>
    </w:p>
    <w:p w14:paraId="66D2DB37" w14:textId="77777777" w:rsidR="004E6D70" w:rsidRDefault="004E6D70" w:rsidP="004E6D70">
      <w:pPr>
        <w:jc w:val="right"/>
        <w:rPr>
          <w:i/>
          <w:iCs/>
          <w:sz w:val="22"/>
          <w:szCs w:val="22"/>
        </w:rPr>
      </w:pPr>
      <w:r>
        <w:rPr>
          <w:i/>
          <w:iCs/>
          <w:sz w:val="22"/>
          <w:szCs w:val="22"/>
        </w:rPr>
        <w:t>Podpis(y) elektroniczny kwalifikowany lub zaufany lub osobisty</w:t>
      </w:r>
    </w:p>
    <w:p w14:paraId="4230BC8D" w14:textId="77777777" w:rsidR="004E6D70" w:rsidRDefault="004E6D70" w:rsidP="004E6D70">
      <w:pPr>
        <w:jc w:val="right"/>
        <w:rPr>
          <w:i/>
          <w:iCs/>
          <w:sz w:val="22"/>
          <w:szCs w:val="22"/>
        </w:rPr>
      </w:pPr>
      <w:r>
        <w:rPr>
          <w:i/>
          <w:iCs/>
          <w:sz w:val="22"/>
          <w:szCs w:val="22"/>
        </w:rPr>
        <w:t>osoby(osób) upoważnionej(</w:t>
      </w:r>
      <w:proofErr w:type="spellStart"/>
      <w:r>
        <w:rPr>
          <w:i/>
          <w:iCs/>
          <w:sz w:val="22"/>
          <w:szCs w:val="22"/>
        </w:rPr>
        <w:t>ych</w:t>
      </w:r>
      <w:proofErr w:type="spellEnd"/>
      <w:r>
        <w:rPr>
          <w:i/>
          <w:iCs/>
          <w:sz w:val="22"/>
          <w:szCs w:val="22"/>
        </w:rPr>
        <w:t xml:space="preserve">) do podpisania dokumentów </w:t>
      </w:r>
    </w:p>
    <w:p w14:paraId="62BE3274" w14:textId="77777777" w:rsidR="004E6D70" w:rsidRDefault="004E6D70" w:rsidP="004E6D70">
      <w:pPr>
        <w:jc w:val="right"/>
        <w:rPr>
          <w:i/>
          <w:iCs/>
          <w:sz w:val="22"/>
          <w:szCs w:val="22"/>
        </w:rPr>
      </w:pPr>
      <w:r>
        <w:rPr>
          <w:i/>
          <w:iCs/>
          <w:sz w:val="22"/>
          <w:szCs w:val="22"/>
        </w:rPr>
        <w:t>w imieniu Podmiotu udostępniającego Wykonawcy</w:t>
      </w:r>
    </w:p>
    <w:p w14:paraId="35A2860D" w14:textId="77777777" w:rsidR="004E6D70" w:rsidRDefault="004E6D70" w:rsidP="004E6D70">
      <w:pPr>
        <w:jc w:val="right"/>
        <w:rPr>
          <w:i/>
          <w:iCs/>
          <w:sz w:val="22"/>
          <w:szCs w:val="22"/>
        </w:rPr>
      </w:pPr>
      <w:r>
        <w:rPr>
          <w:i/>
          <w:iCs/>
          <w:sz w:val="22"/>
          <w:szCs w:val="22"/>
        </w:rPr>
        <w:t>do dyspozycji zasoby na potrzeby wykonania zamówienia</w:t>
      </w:r>
    </w:p>
    <w:p w14:paraId="36FD6881" w14:textId="77777777" w:rsidR="004E6D70" w:rsidRDefault="004E6D70" w:rsidP="004E6D70">
      <w:pPr>
        <w:tabs>
          <w:tab w:val="left" w:pos="0"/>
        </w:tabs>
        <w:ind w:left="1418" w:firstLine="4253"/>
        <w:jc w:val="right"/>
        <w:rPr>
          <w:b/>
          <w:color w:val="000000"/>
        </w:rPr>
      </w:pPr>
    </w:p>
    <w:p w14:paraId="329EF727" w14:textId="77777777" w:rsidR="004E6D70" w:rsidRDefault="004E6D70" w:rsidP="004E6D70">
      <w:pPr>
        <w:tabs>
          <w:tab w:val="left" w:pos="0"/>
        </w:tabs>
        <w:ind w:left="1418" w:firstLine="4253"/>
        <w:jc w:val="right"/>
        <w:rPr>
          <w:b/>
          <w:color w:val="000000"/>
        </w:rPr>
      </w:pPr>
    </w:p>
    <w:p w14:paraId="177C684A" w14:textId="77777777" w:rsidR="004E6D70" w:rsidRDefault="004E6D70" w:rsidP="004E6D70">
      <w:pPr>
        <w:tabs>
          <w:tab w:val="left" w:pos="0"/>
        </w:tabs>
        <w:ind w:left="1418" w:firstLine="4253"/>
        <w:jc w:val="right"/>
        <w:rPr>
          <w:b/>
          <w:color w:val="000000"/>
        </w:rPr>
      </w:pPr>
    </w:p>
    <w:p w14:paraId="1AB99F8C" w14:textId="77777777" w:rsidR="004E6D70" w:rsidRDefault="004E6D70" w:rsidP="004E6D70">
      <w:pPr>
        <w:tabs>
          <w:tab w:val="left" w:pos="0"/>
        </w:tabs>
        <w:ind w:left="1418" w:firstLine="4253"/>
        <w:jc w:val="right"/>
        <w:rPr>
          <w:b/>
          <w:color w:val="000000"/>
        </w:rPr>
      </w:pPr>
    </w:p>
    <w:p w14:paraId="5E2A8E55" w14:textId="77777777" w:rsidR="004E6D70" w:rsidRDefault="004E6D70" w:rsidP="004E6D70">
      <w:pPr>
        <w:tabs>
          <w:tab w:val="left" w:pos="0"/>
        </w:tabs>
        <w:ind w:left="1418" w:firstLine="4253"/>
        <w:jc w:val="right"/>
        <w:rPr>
          <w:b/>
          <w:color w:val="000000"/>
        </w:rPr>
      </w:pPr>
    </w:p>
    <w:p w14:paraId="21A32FDE" w14:textId="77777777" w:rsidR="004E6D70" w:rsidRDefault="004E6D70" w:rsidP="004E6D70">
      <w:pPr>
        <w:tabs>
          <w:tab w:val="left" w:pos="0"/>
        </w:tabs>
        <w:ind w:left="1418" w:firstLine="4253"/>
        <w:jc w:val="right"/>
        <w:rPr>
          <w:b/>
          <w:color w:val="000000"/>
        </w:rPr>
      </w:pPr>
    </w:p>
    <w:p w14:paraId="0C701B16" w14:textId="77777777" w:rsidR="004E6D70" w:rsidRDefault="004E6D70" w:rsidP="004E6D70">
      <w:pPr>
        <w:tabs>
          <w:tab w:val="left" w:pos="0"/>
        </w:tabs>
        <w:ind w:firstLine="4253"/>
        <w:jc w:val="both"/>
        <w:rPr>
          <w:b/>
          <w:color w:val="000000"/>
        </w:rPr>
      </w:pPr>
    </w:p>
    <w:p w14:paraId="43CBE0C0" w14:textId="77777777" w:rsidR="004E6D70" w:rsidRDefault="004E6D70" w:rsidP="004E6D70">
      <w:pPr>
        <w:tabs>
          <w:tab w:val="left" w:pos="0"/>
        </w:tabs>
        <w:ind w:firstLine="4253"/>
        <w:jc w:val="both"/>
        <w:rPr>
          <w:b/>
        </w:rPr>
      </w:pPr>
      <w:r>
        <w:rPr>
          <w:b/>
        </w:rPr>
        <w:lastRenderedPageBreak/>
        <w:tab/>
      </w:r>
      <w:r>
        <w:rPr>
          <w:b/>
        </w:rPr>
        <w:tab/>
      </w:r>
      <w:r>
        <w:rPr>
          <w:b/>
        </w:rPr>
        <w:tab/>
        <w:t>Załącznik nr 6 do SWZ</w:t>
      </w:r>
    </w:p>
    <w:p w14:paraId="7F7A03B5" w14:textId="77777777" w:rsidR="004E6D70" w:rsidRDefault="004E6D70" w:rsidP="004E6D70">
      <w:pPr>
        <w:widowControl w:val="0"/>
        <w:autoSpaceDE w:val="0"/>
        <w:autoSpaceDN w:val="0"/>
        <w:adjustRightInd w:val="0"/>
        <w:ind w:left="5664" w:firstLine="708"/>
        <w:jc w:val="both"/>
        <w:rPr>
          <w:b/>
          <w:i/>
        </w:rPr>
      </w:pPr>
      <w:r>
        <w:rPr>
          <w:b/>
          <w:i/>
        </w:rPr>
        <w:t>Wzór umowy</w:t>
      </w:r>
    </w:p>
    <w:p w14:paraId="06ED2E6B" w14:textId="77777777" w:rsidR="004E6D70" w:rsidRDefault="004E6D70" w:rsidP="004E6D70">
      <w:pPr>
        <w:jc w:val="center"/>
        <w:rPr>
          <w:b/>
          <w:sz w:val="28"/>
          <w:szCs w:val="20"/>
        </w:rPr>
      </w:pPr>
    </w:p>
    <w:p w14:paraId="541A757E" w14:textId="77777777" w:rsidR="004E6D70" w:rsidRDefault="004E6D70" w:rsidP="004E6D70">
      <w:pPr>
        <w:jc w:val="center"/>
        <w:rPr>
          <w:b/>
          <w:sz w:val="28"/>
          <w:szCs w:val="20"/>
        </w:rPr>
      </w:pPr>
      <w:r>
        <w:rPr>
          <w:b/>
          <w:sz w:val="28"/>
          <w:szCs w:val="20"/>
        </w:rPr>
        <w:t>Umowa Nr RZP.272……2022</w:t>
      </w:r>
    </w:p>
    <w:p w14:paraId="161A4C93" w14:textId="77777777" w:rsidR="004E6D70" w:rsidRDefault="004E6D70" w:rsidP="004E6D70">
      <w:pPr>
        <w:jc w:val="center"/>
        <w:rPr>
          <w:b/>
          <w:sz w:val="28"/>
          <w:szCs w:val="20"/>
        </w:rPr>
      </w:pPr>
    </w:p>
    <w:p w14:paraId="09F8692A" w14:textId="77777777" w:rsidR="004E6D70" w:rsidRDefault="004E6D70" w:rsidP="004E6D70">
      <w:pPr>
        <w:jc w:val="both"/>
        <w:rPr>
          <w:szCs w:val="20"/>
        </w:rPr>
      </w:pPr>
    </w:p>
    <w:p w14:paraId="19E727DB" w14:textId="77777777" w:rsidR="004E6D70" w:rsidRDefault="004E6D70" w:rsidP="004E6D70">
      <w:pPr>
        <w:jc w:val="both"/>
        <w:rPr>
          <w:szCs w:val="20"/>
        </w:rPr>
      </w:pPr>
      <w:r>
        <w:rPr>
          <w:szCs w:val="20"/>
        </w:rPr>
        <w:t xml:space="preserve">W dniu ................. 2022 r. w Lesznowoli pomiędzy: Gminą Lesznowola, </w:t>
      </w:r>
      <w:r>
        <w:rPr>
          <w:szCs w:val="20"/>
        </w:rPr>
        <w:br/>
        <w:t>05-506 Lesznowola, ul. Gminna 60, reprezentowaną przez:</w:t>
      </w:r>
    </w:p>
    <w:p w14:paraId="53F0CDDB" w14:textId="77777777" w:rsidR="004E6D70" w:rsidRDefault="004E6D70" w:rsidP="004E6D70">
      <w:pPr>
        <w:jc w:val="both"/>
        <w:rPr>
          <w:szCs w:val="20"/>
        </w:rPr>
      </w:pPr>
    </w:p>
    <w:p w14:paraId="58162778" w14:textId="77777777" w:rsidR="004E6D70" w:rsidRDefault="004E6D70" w:rsidP="004E6D70">
      <w:pPr>
        <w:jc w:val="both"/>
        <w:rPr>
          <w:szCs w:val="20"/>
        </w:rPr>
      </w:pPr>
      <w:r>
        <w:rPr>
          <w:szCs w:val="20"/>
        </w:rPr>
        <w:t>Zastępcą Wójta - Mirosława Wilusza</w:t>
      </w:r>
    </w:p>
    <w:p w14:paraId="64F5096C" w14:textId="77777777" w:rsidR="004E6D70" w:rsidRDefault="004E6D70" w:rsidP="004E6D70">
      <w:pPr>
        <w:jc w:val="both"/>
        <w:rPr>
          <w:szCs w:val="20"/>
        </w:rPr>
      </w:pPr>
    </w:p>
    <w:p w14:paraId="2777647B" w14:textId="77777777" w:rsidR="004E6D70" w:rsidRDefault="004E6D70" w:rsidP="004E6D70">
      <w:pPr>
        <w:jc w:val="both"/>
        <w:rPr>
          <w:b/>
          <w:szCs w:val="20"/>
        </w:rPr>
      </w:pPr>
      <w:r>
        <w:rPr>
          <w:szCs w:val="20"/>
        </w:rPr>
        <w:t xml:space="preserve">zwaną dalej </w:t>
      </w:r>
      <w:r>
        <w:rPr>
          <w:b/>
          <w:szCs w:val="20"/>
        </w:rPr>
        <w:t>„Zamawiającym”</w:t>
      </w:r>
    </w:p>
    <w:p w14:paraId="2A5679E8" w14:textId="77777777" w:rsidR="004E6D70" w:rsidRDefault="004E6D70" w:rsidP="004E6D70">
      <w:pPr>
        <w:jc w:val="both"/>
        <w:rPr>
          <w:szCs w:val="20"/>
        </w:rPr>
      </w:pPr>
    </w:p>
    <w:p w14:paraId="528F8E19" w14:textId="77777777" w:rsidR="004E6D70" w:rsidRDefault="004E6D70" w:rsidP="004E6D70">
      <w:pPr>
        <w:jc w:val="both"/>
        <w:rPr>
          <w:szCs w:val="20"/>
        </w:rPr>
      </w:pPr>
      <w:r>
        <w:rPr>
          <w:szCs w:val="20"/>
        </w:rPr>
        <w:t>a</w:t>
      </w:r>
    </w:p>
    <w:p w14:paraId="684B4699" w14:textId="77777777" w:rsidR="004E6D70" w:rsidRDefault="004E6D70" w:rsidP="004E6D70">
      <w:pPr>
        <w:jc w:val="both"/>
        <w:rPr>
          <w:sz w:val="20"/>
          <w:szCs w:val="20"/>
        </w:rPr>
      </w:pPr>
      <w:r>
        <w:rPr>
          <w:sz w:val="20"/>
          <w:szCs w:val="20"/>
        </w:rPr>
        <w:t>....................................................................................................................................................................</w:t>
      </w:r>
    </w:p>
    <w:p w14:paraId="2AE03C8A" w14:textId="77777777" w:rsidR="004E6D70" w:rsidRDefault="004E6D70" w:rsidP="004E6D70">
      <w:pPr>
        <w:jc w:val="both"/>
        <w:rPr>
          <w:szCs w:val="20"/>
        </w:rPr>
      </w:pPr>
      <w:r>
        <w:rPr>
          <w:szCs w:val="20"/>
        </w:rPr>
        <w:t xml:space="preserve">z siedzibą w: ..............................................................................................zarejestrowanym w ........................................pod numerem : ..................................................................................., </w:t>
      </w:r>
    </w:p>
    <w:p w14:paraId="777F559E" w14:textId="77777777" w:rsidR="004E6D70" w:rsidRDefault="004E6D70" w:rsidP="004E6D70">
      <w:pPr>
        <w:jc w:val="both"/>
        <w:rPr>
          <w:szCs w:val="20"/>
        </w:rPr>
      </w:pPr>
      <w:r>
        <w:rPr>
          <w:szCs w:val="20"/>
        </w:rPr>
        <w:t xml:space="preserve">reprezentowanym przez:   </w:t>
      </w:r>
    </w:p>
    <w:p w14:paraId="6B048648" w14:textId="77777777" w:rsidR="004E6D70" w:rsidRDefault="004E6D70" w:rsidP="004E6D70">
      <w:pPr>
        <w:jc w:val="both"/>
        <w:rPr>
          <w:szCs w:val="20"/>
        </w:rPr>
      </w:pPr>
    </w:p>
    <w:p w14:paraId="27A069F9" w14:textId="77777777" w:rsidR="004E6D70" w:rsidRDefault="004E6D70" w:rsidP="004E6D70">
      <w:pPr>
        <w:jc w:val="both"/>
        <w:rPr>
          <w:szCs w:val="20"/>
        </w:rPr>
      </w:pPr>
      <w:r>
        <w:rPr>
          <w:szCs w:val="20"/>
        </w:rPr>
        <w:t>........................................................</w:t>
      </w:r>
    </w:p>
    <w:p w14:paraId="500E4C00" w14:textId="77777777" w:rsidR="004E6D70" w:rsidRDefault="004E6D70" w:rsidP="004E6D70">
      <w:pPr>
        <w:jc w:val="both"/>
        <w:rPr>
          <w:szCs w:val="20"/>
        </w:rPr>
      </w:pPr>
    </w:p>
    <w:p w14:paraId="4F866DF9" w14:textId="77777777" w:rsidR="004E6D70" w:rsidRDefault="004E6D70" w:rsidP="004E6D70">
      <w:pPr>
        <w:jc w:val="both"/>
        <w:rPr>
          <w:b/>
          <w:szCs w:val="20"/>
        </w:rPr>
      </w:pPr>
      <w:r>
        <w:rPr>
          <w:szCs w:val="20"/>
        </w:rPr>
        <w:t xml:space="preserve">zwanym dalej </w:t>
      </w:r>
      <w:r>
        <w:rPr>
          <w:b/>
          <w:szCs w:val="20"/>
        </w:rPr>
        <w:t>„Wykonawcą”</w:t>
      </w:r>
    </w:p>
    <w:p w14:paraId="7335B85B" w14:textId="77777777" w:rsidR="004E6D70" w:rsidRDefault="004E6D70" w:rsidP="004E6D70">
      <w:pPr>
        <w:jc w:val="both"/>
        <w:rPr>
          <w:b/>
          <w:szCs w:val="20"/>
        </w:rPr>
      </w:pPr>
    </w:p>
    <w:p w14:paraId="6EEE5F29" w14:textId="771BB689" w:rsidR="004E6D70" w:rsidRDefault="004E6D70" w:rsidP="004E6D70">
      <w:pPr>
        <w:jc w:val="both"/>
      </w:pPr>
      <w:r>
        <w:t>w wyniku postępowania o udzielenie zamówienia publicznego przeprowadzonego w trybie podstawowym bez negocjacji (nr sprawy: RZP.271.0</w:t>
      </w:r>
      <w:r w:rsidR="00004A5A">
        <w:t>9</w:t>
      </w:r>
      <w:r>
        <w:t>.2022) na podstawie art. 275 pkt 1 ustawy z dnia 11 września 2019 r. Prawo zamówień publicznych (t. j. Dz. U. z 2021 r. poz. 1129 ze zm.), została zawarta umowa o następującej treści:</w:t>
      </w:r>
    </w:p>
    <w:p w14:paraId="49C59B82" w14:textId="77777777" w:rsidR="004E6D70" w:rsidRDefault="004E6D70" w:rsidP="004E6D70">
      <w:pPr>
        <w:jc w:val="both"/>
      </w:pPr>
    </w:p>
    <w:p w14:paraId="3CEBAE8E" w14:textId="77777777" w:rsidR="004E6D70" w:rsidRDefault="004E6D70" w:rsidP="004E6D70">
      <w:pPr>
        <w:jc w:val="center"/>
        <w:rPr>
          <w:b/>
          <w:bCs/>
        </w:rPr>
      </w:pPr>
      <w:r>
        <w:rPr>
          <w:b/>
          <w:bCs/>
        </w:rPr>
        <w:t>§ 1</w:t>
      </w:r>
    </w:p>
    <w:p w14:paraId="38945FBE" w14:textId="0490A2C0" w:rsidR="004E6D70" w:rsidRDefault="004E6D70" w:rsidP="004E6D70">
      <w:pPr>
        <w:pStyle w:val="Akapitzlist"/>
        <w:numPr>
          <w:ilvl w:val="0"/>
          <w:numId w:val="17"/>
        </w:num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pacing w:val="2"/>
          <w:sz w:val="24"/>
          <w:szCs w:val="24"/>
          <w:shd w:val="clear" w:color="auto" w:fill="FFFFFF"/>
        </w:rPr>
        <w:t>Przedmiotem umowy jest dostawa 175 licencji Microsoft® M365 EntE3 lub równoważnych (subskrypcja pakietu licencji, w tym m.in. subskrypcja pakietu biurowego, subskrypcja usługi zarządzania urządzeniami oraz tożsamością użytkowników) na okres:</w:t>
      </w:r>
      <w:r>
        <w:rPr>
          <w:rFonts w:ascii="Times New Roman" w:hAnsi="Times New Roman"/>
          <w:b/>
          <w:bCs/>
          <w:spacing w:val="2"/>
          <w:sz w:val="24"/>
          <w:szCs w:val="24"/>
          <w:shd w:val="clear" w:color="auto" w:fill="FFFFFF"/>
        </w:rPr>
        <w:t xml:space="preserve"> 1</w:t>
      </w:r>
      <w:r w:rsidR="00871C06">
        <w:rPr>
          <w:rFonts w:ascii="Times New Roman" w:hAnsi="Times New Roman"/>
          <w:b/>
          <w:bCs/>
          <w:spacing w:val="2"/>
          <w:sz w:val="24"/>
          <w:szCs w:val="24"/>
          <w:shd w:val="clear" w:color="auto" w:fill="FFFFFF"/>
        </w:rPr>
        <w:t>0</w:t>
      </w:r>
      <w:r>
        <w:rPr>
          <w:rFonts w:ascii="Times New Roman" w:hAnsi="Times New Roman"/>
          <w:b/>
          <w:bCs/>
          <w:spacing w:val="2"/>
          <w:sz w:val="24"/>
          <w:szCs w:val="24"/>
          <w:shd w:val="clear" w:color="auto" w:fill="FFFFFF"/>
        </w:rPr>
        <w:t xml:space="preserve"> miesięcy licząc od dnia </w:t>
      </w:r>
      <w:r w:rsidR="007C3160">
        <w:rPr>
          <w:rFonts w:ascii="Times New Roman" w:hAnsi="Times New Roman"/>
          <w:b/>
          <w:bCs/>
          <w:spacing w:val="2"/>
          <w:sz w:val="24"/>
          <w:szCs w:val="24"/>
          <w:shd w:val="clear" w:color="auto" w:fill="FFFFFF"/>
        </w:rPr>
        <w:t>1 maja 2022r.</w:t>
      </w:r>
      <w:r>
        <w:rPr>
          <w:rFonts w:ascii="Times New Roman" w:hAnsi="Times New Roman"/>
          <w:b/>
          <w:bCs/>
          <w:spacing w:val="2"/>
          <w:sz w:val="24"/>
          <w:szCs w:val="24"/>
          <w:shd w:val="clear" w:color="auto" w:fill="FFFFFF"/>
        </w:rPr>
        <w:t xml:space="preserve"> </w:t>
      </w:r>
      <w:r>
        <w:rPr>
          <w:rFonts w:ascii="Times New Roman" w:hAnsi="Times New Roman"/>
          <w:sz w:val="24"/>
          <w:szCs w:val="24"/>
        </w:rPr>
        <w:t>Oprogramowanie musi zostać dopisane do już posiadanych licencji w portalu firmy Microsoft.</w:t>
      </w:r>
    </w:p>
    <w:p w14:paraId="2F29D3EA" w14:textId="77777777" w:rsidR="004E6D70" w:rsidRDefault="004E6D70" w:rsidP="004E6D70">
      <w:pPr>
        <w:pStyle w:val="Akapitzlist"/>
        <w:numPr>
          <w:ilvl w:val="0"/>
          <w:numId w:val="17"/>
        </w:numPr>
        <w:autoSpaceDE w:val="0"/>
        <w:autoSpaceDN w:val="0"/>
        <w:adjustRightInd w:val="0"/>
        <w:spacing w:after="0" w:line="240" w:lineRule="auto"/>
        <w:ind w:left="284"/>
        <w:jc w:val="both"/>
        <w:rPr>
          <w:rFonts w:ascii="Times New Roman" w:hAnsi="Times New Roman"/>
          <w:sz w:val="24"/>
          <w:szCs w:val="24"/>
        </w:rPr>
      </w:pPr>
      <w:r>
        <w:rPr>
          <w:rStyle w:val="markedcontent"/>
          <w:rFonts w:ascii="Times New Roman" w:hAnsi="Times New Roman"/>
          <w:sz w:val="24"/>
          <w:szCs w:val="24"/>
        </w:rPr>
        <w:t>Wykonawca oświadcza, że dostarczone przez niego oprogramowanie nie narusza jakichkolwiek praw osób trzecich,</w:t>
      </w:r>
      <w:r>
        <w:t xml:space="preserve"> </w:t>
      </w:r>
      <w:r>
        <w:rPr>
          <w:rStyle w:val="markedcontent"/>
          <w:rFonts w:ascii="Times New Roman" w:hAnsi="Times New Roman"/>
          <w:sz w:val="24"/>
          <w:szCs w:val="24"/>
        </w:rPr>
        <w:t xml:space="preserve">zwłaszcza w zakresie przepisów o prawie </w:t>
      </w:r>
      <w:r>
        <w:rPr>
          <w:rStyle w:val="highlight"/>
          <w:rFonts w:ascii="Times New Roman" w:hAnsi="Times New Roman"/>
          <w:sz w:val="24"/>
          <w:szCs w:val="24"/>
        </w:rPr>
        <w:t>aut</w:t>
      </w:r>
      <w:r>
        <w:rPr>
          <w:rStyle w:val="markedcontent"/>
          <w:rFonts w:ascii="Times New Roman" w:hAnsi="Times New Roman"/>
          <w:sz w:val="24"/>
          <w:szCs w:val="24"/>
        </w:rPr>
        <w:t>orskim i</w:t>
      </w:r>
      <w:r>
        <w:t xml:space="preserve"> </w:t>
      </w:r>
      <w:r>
        <w:rPr>
          <w:rStyle w:val="markedcontent"/>
          <w:rFonts w:ascii="Times New Roman" w:hAnsi="Times New Roman"/>
          <w:sz w:val="24"/>
          <w:szCs w:val="24"/>
        </w:rPr>
        <w:t>prawach pokrewnych oraz zwalczaniu nieuczciwej konkurencji.</w:t>
      </w:r>
    </w:p>
    <w:p w14:paraId="72B39451" w14:textId="4AAAA6B5" w:rsidR="004E6D70" w:rsidRDefault="004E6D70" w:rsidP="004E6D70">
      <w:pPr>
        <w:numPr>
          <w:ilvl w:val="0"/>
          <w:numId w:val="17"/>
        </w:numPr>
        <w:ind w:left="284" w:hanging="437"/>
        <w:jc w:val="both"/>
        <w:rPr>
          <w:rStyle w:val="markedcontent"/>
          <w:rFonts w:eastAsia="Calibri"/>
          <w:spacing w:val="2"/>
          <w:shd w:val="clear" w:color="auto" w:fill="FFFFFF"/>
          <w:lang w:eastAsia="en-US"/>
        </w:rPr>
      </w:pPr>
      <w:bookmarkStart w:id="17" w:name="_Hlk94875967"/>
      <w:r>
        <w:rPr>
          <w:rStyle w:val="markedcontent"/>
        </w:rPr>
        <w:t>Aktywacja licencji, o których mowa w ust. 1 nastąpi nie później w dniu 1 ma</w:t>
      </w:r>
      <w:r w:rsidR="00A36E3F">
        <w:rPr>
          <w:rStyle w:val="markedcontent"/>
        </w:rPr>
        <w:t>ja</w:t>
      </w:r>
      <w:r>
        <w:rPr>
          <w:rStyle w:val="markedcontent"/>
        </w:rPr>
        <w:t xml:space="preserve"> 2022 r.</w:t>
      </w:r>
    </w:p>
    <w:bookmarkEnd w:id="17"/>
    <w:p w14:paraId="6E4DDF3C" w14:textId="1D4E86F4" w:rsidR="004E6D70" w:rsidRDefault="004E6D70" w:rsidP="004E6D70">
      <w:pPr>
        <w:numPr>
          <w:ilvl w:val="0"/>
          <w:numId w:val="17"/>
        </w:numPr>
        <w:ind w:left="284" w:hanging="437"/>
        <w:jc w:val="both"/>
        <w:rPr>
          <w:rStyle w:val="markedcontent"/>
        </w:rPr>
      </w:pPr>
      <w:r>
        <w:rPr>
          <w:rStyle w:val="markedcontent"/>
        </w:rPr>
        <w:t>Wykonawca wykona przedmiot Umowy, o którym mowa w ust. 1 terminie do …</w:t>
      </w:r>
      <w:r w:rsidR="00B446F3">
        <w:rPr>
          <w:rStyle w:val="markedcontent"/>
        </w:rPr>
        <w:t>…</w:t>
      </w:r>
      <w:r>
        <w:rPr>
          <w:rStyle w:val="markedcontent"/>
        </w:rPr>
        <w:t xml:space="preserve"> dni od dnia zawarcia Umowy</w:t>
      </w:r>
      <w:r>
        <w:rPr>
          <w:color w:val="000000"/>
        </w:rPr>
        <w:t>*</w:t>
      </w:r>
      <w:r>
        <w:rPr>
          <w:rStyle w:val="markedcontent"/>
        </w:rPr>
        <w:t>.</w:t>
      </w:r>
    </w:p>
    <w:p w14:paraId="3C79EBB8" w14:textId="77777777" w:rsidR="004E6D70" w:rsidRDefault="004E6D70" w:rsidP="004E6D70">
      <w:pPr>
        <w:ind w:left="284"/>
        <w:jc w:val="both"/>
        <w:rPr>
          <w:rStyle w:val="markedcontent"/>
        </w:rPr>
      </w:pPr>
    </w:p>
    <w:p w14:paraId="2C54D37A" w14:textId="77777777" w:rsidR="004E6D70" w:rsidRDefault="004E6D70" w:rsidP="004E6D70">
      <w:pPr>
        <w:jc w:val="both"/>
        <w:rPr>
          <w:b/>
          <w:i/>
          <w:color w:val="000000"/>
        </w:rPr>
      </w:pPr>
      <w:r>
        <w:rPr>
          <w:color w:val="000000"/>
        </w:rPr>
        <w:t>*</w:t>
      </w:r>
      <w:r>
        <w:rPr>
          <w:b/>
          <w:color w:val="000000"/>
        </w:rPr>
        <w:t xml:space="preserve"> </w:t>
      </w:r>
      <w:r>
        <w:rPr>
          <w:b/>
          <w:i/>
          <w:color w:val="000000"/>
        </w:rPr>
        <w:t>liczba dni  zostanie wpisana z oferty uznanej jako najkorzystniejsza.</w:t>
      </w:r>
    </w:p>
    <w:p w14:paraId="4D41BCCC" w14:textId="77777777" w:rsidR="004E6D70" w:rsidRDefault="004E6D70" w:rsidP="004E6D70">
      <w:pPr>
        <w:ind w:left="284"/>
        <w:jc w:val="both"/>
        <w:rPr>
          <w:rFonts w:eastAsia="Calibri"/>
          <w:spacing w:val="2"/>
          <w:shd w:val="clear" w:color="auto" w:fill="FFFFFF"/>
          <w:lang w:eastAsia="en-US"/>
        </w:rPr>
      </w:pPr>
    </w:p>
    <w:p w14:paraId="6DF4B0E7" w14:textId="77777777" w:rsidR="004E6D70" w:rsidRDefault="004E6D70" w:rsidP="004E6D70">
      <w:pPr>
        <w:autoSpaceDE w:val="0"/>
        <w:autoSpaceDN w:val="0"/>
        <w:adjustRightInd w:val="0"/>
        <w:jc w:val="center"/>
        <w:rPr>
          <w:b/>
          <w:bCs/>
        </w:rPr>
      </w:pPr>
      <w:r>
        <w:rPr>
          <w:b/>
          <w:bCs/>
        </w:rPr>
        <w:t>§ 2</w:t>
      </w:r>
    </w:p>
    <w:p w14:paraId="5F33831B" w14:textId="77777777" w:rsidR="004E6D70" w:rsidRDefault="004E6D70" w:rsidP="004E6D70">
      <w:pPr>
        <w:autoSpaceDE w:val="0"/>
        <w:autoSpaceDN w:val="0"/>
        <w:adjustRightInd w:val="0"/>
        <w:jc w:val="both"/>
        <w:rPr>
          <w:color w:val="000000"/>
        </w:rPr>
      </w:pPr>
      <w:r>
        <w:t>Wykonawca zobowiązuje się do dostarczenia licencji na</w:t>
      </w:r>
      <w:r>
        <w:rPr>
          <w:color w:val="000000"/>
        </w:rPr>
        <w:t xml:space="preserve"> własny koszt i ryzyko.</w:t>
      </w:r>
    </w:p>
    <w:p w14:paraId="56397FF2" w14:textId="77777777" w:rsidR="004E6D70" w:rsidRDefault="004E6D70" w:rsidP="004E6D70">
      <w:pPr>
        <w:jc w:val="center"/>
        <w:rPr>
          <w:b/>
          <w:bCs/>
        </w:rPr>
      </w:pPr>
    </w:p>
    <w:p w14:paraId="76EE3848" w14:textId="77777777" w:rsidR="004E6D70" w:rsidRDefault="004E6D70" w:rsidP="004E6D70">
      <w:pPr>
        <w:jc w:val="center"/>
        <w:rPr>
          <w:b/>
          <w:bCs/>
        </w:rPr>
      </w:pPr>
      <w:r>
        <w:rPr>
          <w:b/>
          <w:bCs/>
        </w:rPr>
        <w:t>§ 3</w:t>
      </w:r>
    </w:p>
    <w:p w14:paraId="2BF22C67" w14:textId="77777777" w:rsidR="004E6D70" w:rsidRDefault="004E6D70" w:rsidP="004E6D70">
      <w:pPr>
        <w:pStyle w:val="Akapitzlist"/>
        <w:numPr>
          <w:ilvl w:val="0"/>
          <w:numId w:val="18"/>
        </w:numPr>
        <w:autoSpaceDE w:val="0"/>
        <w:autoSpaceDN w:val="0"/>
        <w:adjustRightInd w:val="0"/>
        <w:spacing w:after="28" w:line="240" w:lineRule="auto"/>
        <w:jc w:val="both"/>
        <w:rPr>
          <w:rFonts w:ascii="Times New Roman" w:hAnsi="Times New Roman"/>
          <w:sz w:val="24"/>
          <w:szCs w:val="24"/>
        </w:rPr>
      </w:pPr>
      <w:r>
        <w:rPr>
          <w:rFonts w:ascii="Times New Roman" w:hAnsi="Times New Roman"/>
          <w:sz w:val="24"/>
          <w:szCs w:val="24"/>
        </w:rPr>
        <w:t xml:space="preserve">Dokumentem potwierdzającym wykonanie umowy zgodnie z §1 jest protokół zdawczo - odbiorczy, przygotowany przez Zamawiającego i podpisany przez upoważnionych przedstawicieli stron umowy. </w:t>
      </w:r>
    </w:p>
    <w:p w14:paraId="049E23D8" w14:textId="77777777" w:rsidR="004E6D70" w:rsidRDefault="004E6D70" w:rsidP="004E6D70">
      <w:pPr>
        <w:pStyle w:val="Akapitzlist"/>
        <w:numPr>
          <w:ilvl w:val="0"/>
          <w:numId w:val="18"/>
        </w:numPr>
        <w:autoSpaceDE w:val="0"/>
        <w:autoSpaceDN w:val="0"/>
        <w:adjustRightInd w:val="0"/>
        <w:spacing w:after="28" w:line="240" w:lineRule="auto"/>
        <w:jc w:val="both"/>
        <w:rPr>
          <w:rFonts w:ascii="Times New Roman" w:hAnsi="Times New Roman"/>
          <w:sz w:val="24"/>
          <w:szCs w:val="24"/>
        </w:rPr>
      </w:pPr>
      <w:r>
        <w:rPr>
          <w:rFonts w:ascii="Times New Roman" w:hAnsi="Times New Roman"/>
          <w:sz w:val="24"/>
          <w:szCs w:val="24"/>
        </w:rPr>
        <w:lastRenderedPageBreak/>
        <w:t xml:space="preserve">Protokół, o którym mowa w ust. 1, stanowi podstawę do wystawienia faktury obejmującej wynagrodzenie za wykonanie przedmiotu umowy. </w:t>
      </w:r>
    </w:p>
    <w:p w14:paraId="41D1C054" w14:textId="77777777" w:rsidR="004E6D70" w:rsidRDefault="004E6D70" w:rsidP="004E6D70">
      <w:pPr>
        <w:pStyle w:val="Akapitzlist"/>
        <w:numPr>
          <w:ilvl w:val="0"/>
          <w:numId w:val="18"/>
        </w:numPr>
        <w:autoSpaceDE w:val="0"/>
        <w:autoSpaceDN w:val="0"/>
        <w:adjustRightInd w:val="0"/>
        <w:spacing w:after="28" w:line="240" w:lineRule="auto"/>
        <w:jc w:val="both"/>
        <w:rPr>
          <w:rFonts w:ascii="Times New Roman" w:hAnsi="Times New Roman"/>
          <w:sz w:val="24"/>
          <w:szCs w:val="24"/>
        </w:rPr>
      </w:pPr>
      <w:r>
        <w:rPr>
          <w:rFonts w:ascii="Times New Roman" w:hAnsi="Times New Roman"/>
          <w:sz w:val="24"/>
          <w:szCs w:val="24"/>
        </w:rPr>
        <w:t xml:space="preserve">O zauważonych wadach w każdym czasie Zamawiający powiadamia Wykonawcę w terminie 7 dni od daty ich ujawnienia. Wykonawca ma obowiązek bezzwłocznego usunięcia wszelkich wad wskazanych przez Zamawiającego, o ile Zamawiający nie określił w stosownym protokole innego terminu ich usunięcia. </w:t>
      </w:r>
    </w:p>
    <w:p w14:paraId="26CC2C76" w14:textId="77777777" w:rsidR="004E6D70" w:rsidRDefault="004E6D70" w:rsidP="004E6D70">
      <w:pPr>
        <w:autoSpaceDE w:val="0"/>
        <w:autoSpaceDN w:val="0"/>
        <w:adjustRightInd w:val="0"/>
        <w:jc w:val="center"/>
        <w:rPr>
          <w:b/>
          <w:bCs/>
        </w:rPr>
      </w:pPr>
      <w:r>
        <w:rPr>
          <w:b/>
          <w:bCs/>
        </w:rPr>
        <w:t>§ 4</w:t>
      </w:r>
    </w:p>
    <w:p w14:paraId="01D26B76" w14:textId="77777777" w:rsidR="004E6D70" w:rsidRDefault="004E6D70" w:rsidP="004E6D70">
      <w:pPr>
        <w:pStyle w:val="Akapitzlist"/>
        <w:numPr>
          <w:ilvl w:val="0"/>
          <w:numId w:val="1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Za wykonanie przedmiotu umowy ustala się wynagrodzenie na kwotę: </w:t>
      </w:r>
    </w:p>
    <w:p w14:paraId="00713103" w14:textId="6BF2CB9B" w:rsidR="004E6D70" w:rsidRDefault="004E6D70" w:rsidP="0012321C">
      <w:pPr>
        <w:autoSpaceDE w:val="0"/>
        <w:autoSpaceDN w:val="0"/>
        <w:adjustRightInd w:val="0"/>
        <w:ind w:left="1416" w:hanging="707"/>
        <w:jc w:val="both"/>
        <w:rPr>
          <w:b/>
        </w:rPr>
      </w:pPr>
      <w:r>
        <w:rPr>
          <w:b/>
        </w:rPr>
        <w:t>a/. netto : ………… złotych,</w:t>
      </w:r>
    </w:p>
    <w:p w14:paraId="1171FAD7" w14:textId="77777777" w:rsidR="004E6D70" w:rsidRDefault="004E6D70" w:rsidP="0012321C">
      <w:pPr>
        <w:autoSpaceDE w:val="0"/>
        <w:autoSpaceDN w:val="0"/>
        <w:adjustRightInd w:val="0"/>
        <w:ind w:left="1416" w:hanging="423"/>
        <w:jc w:val="both"/>
        <w:rPr>
          <w:b/>
        </w:rPr>
      </w:pPr>
      <w:r>
        <w:rPr>
          <w:b/>
        </w:rPr>
        <w:t xml:space="preserve">słownie zł: ……………………………… /100, </w:t>
      </w:r>
    </w:p>
    <w:p w14:paraId="5CB0BDCC" w14:textId="77777777" w:rsidR="004E6D70" w:rsidRDefault="004E6D70" w:rsidP="004E6D70">
      <w:pPr>
        <w:autoSpaceDE w:val="0"/>
        <w:autoSpaceDN w:val="0"/>
        <w:adjustRightInd w:val="0"/>
        <w:ind w:left="1416"/>
        <w:jc w:val="both"/>
        <w:rPr>
          <w:b/>
        </w:rPr>
      </w:pPr>
    </w:p>
    <w:p w14:paraId="036E34EE" w14:textId="77777777" w:rsidR="004E6D70" w:rsidRDefault="004E6D70" w:rsidP="0012321C">
      <w:pPr>
        <w:autoSpaceDE w:val="0"/>
        <w:autoSpaceDN w:val="0"/>
        <w:adjustRightInd w:val="0"/>
        <w:ind w:left="1416" w:hanging="423"/>
        <w:jc w:val="both"/>
        <w:rPr>
          <w:b/>
        </w:rPr>
      </w:pPr>
      <w:r>
        <w:rPr>
          <w:b/>
        </w:rPr>
        <w:t xml:space="preserve">+ podatek VAT w wysokości: 23%, </w:t>
      </w:r>
    </w:p>
    <w:p w14:paraId="35F130C7" w14:textId="77777777" w:rsidR="004E6D70" w:rsidRDefault="004E6D70" w:rsidP="004E6D70">
      <w:pPr>
        <w:autoSpaceDE w:val="0"/>
        <w:autoSpaceDN w:val="0"/>
        <w:adjustRightInd w:val="0"/>
        <w:ind w:left="1416"/>
        <w:jc w:val="both"/>
        <w:rPr>
          <w:b/>
        </w:rPr>
      </w:pPr>
    </w:p>
    <w:p w14:paraId="00E9237B" w14:textId="77777777" w:rsidR="004E6D70" w:rsidRDefault="004E6D70" w:rsidP="00570370">
      <w:pPr>
        <w:autoSpaceDE w:val="0"/>
        <w:autoSpaceDN w:val="0"/>
        <w:adjustRightInd w:val="0"/>
        <w:ind w:left="851"/>
        <w:jc w:val="both"/>
        <w:rPr>
          <w:b/>
        </w:rPr>
      </w:pPr>
      <w:r>
        <w:rPr>
          <w:b/>
        </w:rPr>
        <w:t xml:space="preserve">b/. brutto: ………………. złotych, </w:t>
      </w:r>
    </w:p>
    <w:p w14:paraId="0B02C95A" w14:textId="77777777" w:rsidR="004E6D70" w:rsidRDefault="004E6D70" w:rsidP="0012321C">
      <w:pPr>
        <w:autoSpaceDE w:val="0"/>
        <w:autoSpaceDN w:val="0"/>
        <w:adjustRightInd w:val="0"/>
        <w:ind w:left="1416" w:hanging="423"/>
        <w:jc w:val="both"/>
        <w:rPr>
          <w:b/>
        </w:rPr>
      </w:pPr>
      <w:r>
        <w:rPr>
          <w:b/>
        </w:rPr>
        <w:t>słownie zł: ………………………………../100.</w:t>
      </w:r>
    </w:p>
    <w:p w14:paraId="04F346DC" w14:textId="77777777" w:rsidR="004E6D70" w:rsidRDefault="004E6D70" w:rsidP="004E6D70">
      <w:pPr>
        <w:autoSpaceDE w:val="0"/>
        <w:autoSpaceDN w:val="0"/>
        <w:adjustRightInd w:val="0"/>
        <w:ind w:left="1416"/>
        <w:jc w:val="both"/>
        <w:rPr>
          <w:b/>
        </w:rPr>
      </w:pPr>
    </w:p>
    <w:p w14:paraId="03F217A4" w14:textId="77777777" w:rsidR="004E6D70" w:rsidRDefault="004E6D70" w:rsidP="004E6D70">
      <w:pPr>
        <w:pStyle w:val="Akapitzlist"/>
        <w:numPr>
          <w:ilvl w:val="0"/>
          <w:numId w:val="1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Wynagrodzenie, o którym mowa w ust. 1 jest wynagrodzeniem ryczałtowym i nie podlega podwyższeniu z jakiegokolwiek tytułu. </w:t>
      </w:r>
    </w:p>
    <w:p w14:paraId="7981A2C3" w14:textId="77777777" w:rsidR="004E6D70" w:rsidRDefault="004E6D70" w:rsidP="004E6D70">
      <w:pPr>
        <w:pStyle w:val="Akapitzlist"/>
        <w:numPr>
          <w:ilvl w:val="0"/>
          <w:numId w:val="1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Wynagrodzenie, o którym mowa w ust. l płatne będzie w terminie 14 dni od daty dostarczenia Zamawiającemu faktury VAT wystawionej na podstawie protokołu zdawczo - odbiorczego, o którym mowa w §3 ust. 1, przelewem na konto Wykonawcy wskazane w fakturze. </w:t>
      </w:r>
    </w:p>
    <w:p w14:paraId="7D4E1387" w14:textId="77777777" w:rsidR="004E6D70" w:rsidRDefault="004E6D70" w:rsidP="004E6D70">
      <w:pPr>
        <w:pStyle w:val="Akapitzlist"/>
        <w:numPr>
          <w:ilvl w:val="0"/>
          <w:numId w:val="1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Faktura wystawiona będzie na Gminę Lesznowola. </w:t>
      </w:r>
    </w:p>
    <w:p w14:paraId="37500DDE" w14:textId="77777777" w:rsidR="004E6D70" w:rsidRDefault="004E6D70" w:rsidP="004E6D70">
      <w:pPr>
        <w:pStyle w:val="Akapitzlist"/>
        <w:numPr>
          <w:ilvl w:val="0"/>
          <w:numId w:val="1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Za datę realizacji płatności uważa się datę obciążenia należnością konta Zamawiającego. </w:t>
      </w:r>
    </w:p>
    <w:p w14:paraId="1530BFD0" w14:textId="77777777" w:rsidR="004E6D70" w:rsidRDefault="004E6D70" w:rsidP="004E6D70">
      <w:pPr>
        <w:pStyle w:val="Akapitzlist"/>
        <w:numPr>
          <w:ilvl w:val="0"/>
          <w:numId w:val="1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Przelew wierzytelności wymaga zgody Zamawiającego wyrażonej w formie pisemnej pod rygorem nieważności, z wyłączeniem formy elektronicznej.</w:t>
      </w:r>
    </w:p>
    <w:p w14:paraId="0A3B50F4" w14:textId="77777777" w:rsidR="004E6D70" w:rsidRDefault="004E6D70" w:rsidP="004E6D70">
      <w:pPr>
        <w:pStyle w:val="Akapitzlist"/>
        <w:autoSpaceDE w:val="0"/>
        <w:autoSpaceDN w:val="0"/>
        <w:adjustRightInd w:val="0"/>
        <w:spacing w:after="0" w:line="240" w:lineRule="auto"/>
        <w:ind w:left="0"/>
        <w:jc w:val="both"/>
        <w:rPr>
          <w:rFonts w:ascii="Times New Roman" w:hAnsi="Times New Roman"/>
          <w:sz w:val="24"/>
          <w:szCs w:val="24"/>
        </w:rPr>
      </w:pPr>
    </w:p>
    <w:p w14:paraId="209D5192" w14:textId="77777777" w:rsidR="004E6D70" w:rsidRDefault="004E6D70" w:rsidP="004E6D70">
      <w:pPr>
        <w:jc w:val="center"/>
        <w:rPr>
          <w:b/>
          <w:bCs/>
        </w:rPr>
      </w:pPr>
      <w:bookmarkStart w:id="18" w:name="_Hlk95126412"/>
      <w:r>
        <w:rPr>
          <w:b/>
          <w:bCs/>
        </w:rPr>
        <w:t>§ 5</w:t>
      </w:r>
    </w:p>
    <w:bookmarkEnd w:id="18"/>
    <w:p w14:paraId="4E4F18F8" w14:textId="77777777" w:rsidR="004E6D70" w:rsidRDefault="004E6D70" w:rsidP="004E6D70">
      <w:pPr>
        <w:pStyle w:val="Akapitzlist"/>
        <w:numPr>
          <w:ilvl w:val="0"/>
          <w:numId w:val="2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W przypadku odstąpienia od niniejszej umowy przez Wykonawcę z przyczyn, za które ponosi on odpowiedzialność, Wykonawca jest zobowiązany zapłacić Zamawiającemu karę umowną w wysokości 20% wynagrodzenia brutto, o którym mowa w §4 ust. 1 niniejszej umowy. </w:t>
      </w:r>
    </w:p>
    <w:p w14:paraId="4B7DAE25" w14:textId="77777777" w:rsidR="004E6D70" w:rsidRDefault="004E6D70" w:rsidP="004E6D70">
      <w:pPr>
        <w:pStyle w:val="Akapitzlist"/>
        <w:numPr>
          <w:ilvl w:val="0"/>
          <w:numId w:val="2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W przypadku odstąpienia od niniejszej umowy przez Zamawiającego z przyczyn, leżących po stronie Wykonawcy, zapłaci on Zamawiającemu karę umowną w wysokości 20% wynagrodzenia brutto, o którym mowa w §4 ust. 1 niniejszej umowy. </w:t>
      </w:r>
    </w:p>
    <w:p w14:paraId="2F8EA94B" w14:textId="77777777" w:rsidR="004E6D70" w:rsidRDefault="004E6D70" w:rsidP="004E6D70">
      <w:pPr>
        <w:pStyle w:val="Akapitzlist"/>
        <w:numPr>
          <w:ilvl w:val="0"/>
          <w:numId w:val="2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Wykonawca zobowiązany jest zapłacić Zamawiającemu karę umowną w wysokości 0,1% wynagrodzenia brutto określonego w §4 ust. l umowy, za każdy rozpoczęty dzień zwłoki w realizacji przedmiotu umowy w stosunku do terminu określonego w §1 ust. 4.</w:t>
      </w:r>
    </w:p>
    <w:p w14:paraId="0F0172A6" w14:textId="77777777" w:rsidR="004E6D70" w:rsidRDefault="004E6D70" w:rsidP="004E6D70">
      <w:pPr>
        <w:pStyle w:val="Akapitzlist"/>
        <w:numPr>
          <w:ilvl w:val="0"/>
          <w:numId w:val="2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Jeżeli zwłoka, o której mowa w ust. 3 przekroczy 14 dni Zamawiającemu przysługuje prawo odstąpienia od umowy i żądania zapłaty kary umownej według zasad określonych w ust. 2 i 3. </w:t>
      </w:r>
    </w:p>
    <w:p w14:paraId="4597F9F6" w14:textId="77777777" w:rsidR="004E6D70" w:rsidRDefault="004E6D70" w:rsidP="004E6D70">
      <w:pPr>
        <w:pStyle w:val="Akapitzlist"/>
        <w:numPr>
          <w:ilvl w:val="0"/>
          <w:numId w:val="2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Wykonawca zobowiązany jest do zapłaty kary umownej w terminie 14 dni od daty wystąpienia przez Zamawiającego z żądaniem zapłaty. W przypadku nieuiszczenia kary w terminie, Zamawiający będzie mógł ją potrącić z wynagrodzenia Wykonawcy. </w:t>
      </w:r>
    </w:p>
    <w:p w14:paraId="725D19EC" w14:textId="77777777" w:rsidR="004E6D70" w:rsidRDefault="004E6D70" w:rsidP="004E6D70">
      <w:pPr>
        <w:pStyle w:val="Akapitzlist"/>
        <w:numPr>
          <w:ilvl w:val="0"/>
          <w:numId w:val="2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Łączna wysokość kar umownych nie może przekroczyć 20% wynagrodzenia brutto, o którym mowa w </w:t>
      </w:r>
      <w:r>
        <w:rPr>
          <w:rFonts w:ascii="Times New Roman" w:hAnsi="Times New Roman"/>
          <w:b/>
          <w:bCs/>
          <w:sz w:val="24"/>
          <w:szCs w:val="24"/>
        </w:rPr>
        <w:t>§ 4 ust. 1.</w:t>
      </w:r>
    </w:p>
    <w:p w14:paraId="78B85E7A" w14:textId="77777777" w:rsidR="004E6D70" w:rsidRDefault="004E6D70" w:rsidP="004E6D70">
      <w:pPr>
        <w:pStyle w:val="Akapitzlist"/>
        <w:numPr>
          <w:ilvl w:val="0"/>
          <w:numId w:val="2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Jeżeli wysokość szkody poniesionej przez Zamawiającego przekroczy kwotę kar umownych, Zamawiający może dochodzić odszkodowania uzupełniającego na zasadach ogólnych Kodeksu Cywilnego. </w:t>
      </w:r>
    </w:p>
    <w:p w14:paraId="540D7650" w14:textId="77777777" w:rsidR="004E6D70" w:rsidRDefault="004E6D70" w:rsidP="004E6D70">
      <w:pPr>
        <w:pStyle w:val="Akapitzlist"/>
        <w:autoSpaceDE w:val="0"/>
        <w:autoSpaceDN w:val="0"/>
        <w:adjustRightInd w:val="0"/>
        <w:spacing w:after="0" w:line="240" w:lineRule="auto"/>
        <w:jc w:val="both"/>
        <w:rPr>
          <w:rFonts w:ascii="Times New Roman" w:hAnsi="Times New Roman"/>
          <w:sz w:val="24"/>
          <w:szCs w:val="24"/>
        </w:rPr>
      </w:pPr>
    </w:p>
    <w:p w14:paraId="2380CEFB" w14:textId="77777777" w:rsidR="004E6D70" w:rsidRDefault="004E6D70" w:rsidP="004E6D70">
      <w:pPr>
        <w:pStyle w:val="Akapitzlist"/>
        <w:autoSpaceDE w:val="0"/>
        <w:autoSpaceDN w:val="0"/>
        <w:adjustRightInd w:val="0"/>
        <w:spacing w:after="0" w:line="240" w:lineRule="auto"/>
        <w:jc w:val="both"/>
        <w:rPr>
          <w:rFonts w:ascii="Times New Roman" w:hAnsi="Times New Roman"/>
          <w:sz w:val="24"/>
          <w:szCs w:val="24"/>
        </w:rPr>
      </w:pPr>
    </w:p>
    <w:p w14:paraId="1F912696" w14:textId="77777777" w:rsidR="004E6D70" w:rsidRDefault="004E6D70" w:rsidP="004E6D70">
      <w:pPr>
        <w:autoSpaceDE w:val="0"/>
        <w:autoSpaceDN w:val="0"/>
        <w:adjustRightInd w:val="0"/>
        <w:jc w:val="center"/>
        <w:rPr>
          <w:b/>
          <w:bCs/>
        </w:rPr>
      </w:pPr>
      <w:r>
        <w:rPr>
          <w:b/>
          <w:bCs/>
        </w:rPr>
        <w:t>§ 6</w:t>
      </w:r>
    </w:p>
    <w:p w14:paraId="1E821333" w14:textId="77777777" w:rsidR="004E6D70" w:rsidRDefault="004E6D70" w:rsidP="004E6D70">
      <w:pPr>
        <w:ind w:hanging="284"/>
        <w:jc w:val="both"/>
      </w:pPr>
    </w:p>
    <w:p w14:paraId="7F2742AC" w14:textId="77777777" w:rsidR="004E6D70" w:rsidRDefault="004E6D70" w:rsidP="004E6D70">
      <w:pPr>
        <w:numPr>
          <w:ilvl w:val="0"/>
          <w:numId w:val="21"/>
        </w:numPr>
        <w:ind w:left="851" w:hanging="567"/>
        <w:jc w:val="both"/>
      </w:pPr>
      <w:r>
        <w:t>Ze strony Zamawiającego osobami odpowiedzialnymi za realizację Umowy są:</w:t>
      </w:r>
      <w:r>
        <w:br/>
        <w:t>1) ............................, nr tel. ................., e-mail: .......................................;</w:t>
      </w:r>
      <w:r>
        <w:br/>
      </w:r>
      <w:r>
        <w:br/>
        <w:t>2. Ze strony Wykonawcy osobami odpowiedzialnymi za realizację Umowy są:</w:t>
      </w:r>
      <w:r>
        <w:br/>
        <w:t>1) ............................, nr tel. ................., e-mail: .......................................;</w:t>
      </w:r>
    </w:p>
    <w:p w14:paraId="2035B4B3" w14:textId="77777777" w:rsidR="004E6D70" w:rsidRDefault="004E6D70" w:rsidP="004E6D70">
      <w:pPr>
        <w:autoSpaceDE w:val="0"/>
        <w:autoSpaceDN w:val="0"/>
        <w:adjustRightInd w:val="0"/>
        <w:rPr>
          <w:b/>
          <w:bCs/>
        </w:rPr>
      </w:pPr>
    </w:p>
    <w:p w14:paraId="47620660" w14:textId="77777777" w:rsidR="004E6D70" w:rsidRDefault="004E6D70" w:rsidP="004E6D70">
      <w:pPr>
        <w:autoSpaceDE w:val="0"/>
        <w:autoSpaceDN w:val="0"/>
        <w:adjustRightInd w:val="0"/>
        <w:jc w:val="center"/>
        <w:rPr>
          <w:b/>
          <w:bCs/>
        </w:rPr>
      </w:pPr>
      <w:r>
        <w:rPr>
          <w:b/>
          <w:bCs/>
        </w:rPr>
        <w:t>§ 7</w:t>
      </w:r>
    </w:p>
    <w:p w14:paraId="169B786E" w14:textId="77777777" w:rsidR="004E6D70" w:rsidRDefault="004E6D70" w:rsidP="004E6D70">
      <w:pPr>
        <w:pStyle w:val="Akapitzlist"/>
        <w:numPr>
          <w:ilvl w:val="0"/>
          <w:numId w:val="2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Wykonawca ponosi odpowiedzialność za właściwe wykonanie umowy.                                                                           </w:t>
      </w:r>
    </w:p>
    <w:p w14:paraId="6567C87C" w14:textId="77777777" w:rsidR="004E6D70" w:rsidRDefault="004E6D70" w:rsidP="004E6D70">
      <w:pPr>
        <w:pStyle w:val="Akapitzlist"/>
        <w:numPr>
          <w:ilvl w:val="0"/>
          <w:numId w:val="2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Wykonawca ponosi odpowiedzialność za szkody i straty spowodowane przez niego przy wypełnianiu swoich zobowiązań umownych.</w:t>
      </w:r>
    </w:p>
    <w:p w14:paraId="5983238C" w14:textId="77777777" w:rsidR="004E6D70" w:rsidRDefault="004E6D70" w:rsidP="004E6D70">
      <w:pPr>
        <w:autoSpaceDE w:val="0"/>
        <w:autoSpaceDN w:val="0"/>
        <w:adjustRightInd w:val="0"/>
        <w:jc w:val="center"/>
        <w:rPr>
          <w:b/>
          <w:bCs/>
        </w:rPr>
      </w:pPr>
    </w:p>
    <w:p w14:paraId="16F79E49" w14:textId="77777777" w:rsidR="004E6D70" w:rsidRDefault="004E6D70" w:rsidP="004E6D70">
      <w:pPr>
        <w:autoSpaceDE w:val="0"/>
        <w:autoSpaceDN w:val="0"/>
        <w:adjustRightInd w:val="0"/>
        <w:jc w:val="center"/>
        <w:rPr>
          <w:b/>
          <w:bCs/>
        </w:rPr>
      </w:pPr>
      <w:r>
        <w:rPr>
          <w:b/>
          <w:bCs/>
        </w:rPr>
        <w:t>§ 8</w:t>
      </w:r>
    </w:p>
    <w:p w14:paraId="348003A1" w14:textId="4D27B5EA" w:rsidR="004E6D70" w:rsidRDefault="004E6D70" w:rsidP="004E6D70">
      <w:pPr>
        <w:numPr>
          <w:ilvl w:val="0"/>
          <w:numId w:val="23"/>
        </w:numPr>
        <w:jc w:val="both"/>
      </w:pPr>
      <w:r>
        <w:t xml:space="preserve">Zmiany postanowień </w:t>
      </w:r>
      <w:r w:rsidR="000B0EAE">
        <w:t>u</w:t>
      </w:r>
      <w:r>
        <w:t xml:space="preserve">mowy mogą nastąpić jedynie za zgodą obu </w:t>
      </w:r>
      <w:r w:rsidR="000B0EAE">
        <w:t>s</w:t>
      </w:r>
      <w:r>
        <w:t>tron wyrażoną</w:t>
      </w:r>
      <w:r>
        <w:br/>
        <w:t xml:space="preserve">w formie pisemnej, pod rygorem nieważności, z zastrzeżeniem art. 455 ustawy </w:t>
      </w:r>
      <w:proofErr w:type="spellStart"/>
      <w:r>
        <w:t>Pzp</w:t>
      </w:r>
      <w:proofErr w:type="spellEnd"/>
      <w:r>
        <w:br/>
        <w:t xml:space="preserve">i wyjątków wskazanych w </w:t>
      </w:r>
      <w:r w:rsidR="000B0EAE">
        <w:t>u</w:t>
      </w:r>
      <w:r>
        <w:t>mowie.</w:t>
      </w:r>
    </w:p>
    <w:p w14:paraId="2E17F84D" w14:textId="0819B5C4" w:rsidR="004E6D70" w:rsidRDefault="004E6D70" w:rsidP="004E6D70">
      <w:pPr>
        <w:numPr>
          <w:ilvl w:val="0"/>
          <w:numId w:val="23"/>
        </w:numPr>
        <w:jc w:val="both"/>
      </w:pPr>
      <w:r>
        <w:t xml:space="preserve">Zamawiający dopuszcza następujące zmiany </w:t>
      </w:r>
      <w:r w:rsidR="000B0EAE">
        <w:t>u</w:t>
      </w:r>
      <w:r>
        <w:t>mowy:</w:t>
      </w:r>
    </w:p>
    <w:p w14:paraId="689D8061" w14:textId="77777777" w:rsidR="004E6D70" w:rsidRDefault="004E6D70" w:rsidP="004E6D70">
      <w:pPr>
        <w:numPr>
          <w:ilvl w:val="0"/>
          <w:numId w:val="24"/>
        </w:numPr>
        <w:jc w:val="both"/>
      </w:pPr>
      <w:r>
        <w:rPr>
          <w:rFonts w:eastAsia="Calibri"/>
          <w:lang w:eastAsia="en-US"/>
        </w:rPr>
        <w:t>zmiany ustawowej zmiany stawki podatku od towarów i usług,</w:t>
      </w:r>
    </w:p>
    <w:p w14:paraId="7D530458" w14:textId="77777777" w:rsidR="004E6D70" w:rsidRDefault="004E6D70" w:rsidP="004E6D70">
      <w:pPr>
        <w:numPr>
          <w:ilvl w:val="0"/>
          <w:numId w:val="24"/>
        </w:numPr>
        <w:jc w:val="both"/>
      </w:pPr>
      <w:r>
        <w:rPr>
          <w:rFonts w:eastAsia="Calibri"/>
          <w:lang w:eastAsia="en-US"/>
        </w:rPr>
        <w:t xml:space="preserve">uzasadnionych zmian w zakresie sposobu wykonania przedmiotu umowy zaproponowanych   przez Zamawiającego lub Wykonawcę, jeżeli te zmiany są korzystne dla Zamawiającego, </w:t>
      </w:r>
    </w:p>
    <w:p w14:paraId="74DA8E84" w14:textId="5D5EDB78" w:rsidR="004E6D70" w:rsidRDefault="004E6D70" w:rsidP="004E6D70">
      <w:pPr>
        <w:numPr>
          <w:ilvl w:val="0"/>
          <w:numId w:val="24"/>
        </w:numPr>
        <w:jc w:val="both"/>
      </w:pPr>
      <w:r>
        <w:rPr>
          <w:rFonts w:eastAsia="Calibri"/>
          <w:lang w:eastAsia="en-US"/>
        </w:rPr>
        <w:t>zaistnienia sytuacji, na które nie miał wpływu Wykonawca lub Zamawiający oraz których nie dało się przewidzieć w chwili zawarcia umowy, utrudniających lub uniemożliwiających wykonanie zamówienia.</w:t>
      </w:r>
    </w:p>
    <w:p w14:paraId="7F9A432D" w14:textId="7DD2E2AF" w:rsidR="004E6D70" w:rsidRDefault="004E6D70" w:rsidP="004E6D70">
      <w:pPr>
        <w:numPr>
          <w:ilvl w:val="0"/>
          <w:numId w:val="23"/>
        </w:numPr>
        <w:jc w:val="both"/>
      </w:pPr>
      <w:r>
        <w:t>Strony mogą wprowadzić również inne zmiany, jeżeli będzie to dopuszczalne w świetle</w:t>
      </w:r>
      <w:r w:rsidR="0012321C">
        <w:t xml:space="preserve"> </w:t>
      </w:r>
      <w:r>
        <w:t xml:space="preserve">powszechnie obowiązujących przepisów. </w:t>
      </w:r>
    </w:p>
    <w:p w14:paraId="5C1024D5" w14:textId="77777777" w:rsidR="004E6D70" w:rsidRDefault="004E6D70" w:rsidP="004E6D70">
      <w:pPr>
        <w:autoSpaceDE w:val="0"/>
        <w:autoSpaceDN w:val="0"/>
        <w:adjustRightInd w:val="0"/>
        <w:rPr>
          <w:b/>
          <w:bCs/>
        </w:rPr>
      </w:pPr>
    </w:p>
    <w:p w14:paraId="7261F996" w14:textId="77777777" w:rsidR="004E6D70" w:rsidRDefault="004E6D70" w:rsidP="004E6D70">
      <w:pPr>
        <w:autoSpaceDE w:val="0"/>
        <w:autoSpaceDN w:val="0"/>
        <w:adjustRightInd w:val="0"/>
        <w:jc w:val="center"/>
        <w:rPr>
          <w:b/>
          <w:bCs/>
        </w:rPr>
      </w:pPr>
      <w:r>
        <w:rPr>
          <w:b/>
          <w:bCs/>
        </w:rPr>
        <w:t>§ 9</w:t>
      </w:r>
    </w:p>
    <w:p w14:paraId="33B0D326" w14:textId="77777777" w:rsidR="004E6D70" w:rsidRDefault="004E6D70" w:rsidP="0012321C">
      <w:pPr>
        <w:pStyle w:val="Akapitzlist"/>
        <w:numPr>
          <w:ilvl w:val="0"/>
          <w:numId w:val="25"/>
        </w:numPr>
        <w:autoSpaceDE w:val="0"/>
        <w:autoSpaceDN w:val="0"/>
        <w:adjustRightInd w:val="0"/>
        <w:spacing w:after="0" w:line="240" w:lineRule="auto"/>
        <w:ind w:left="567" w:hanging="425"/>
        <w:jc w:val="both"/>
        <w:rPr>
          <w:rFonts w:ascii="Times New Roman" w:hAnsi="Times New Roman"/>
          <w:sz w:val="24"/>
          <w:szCs w:val="24"/>
        </w:rPr>
      </w:pPr>
      <w:r>
        <w:rPr>
          <w:rFonts w:ascii="Times New Roman" w:hAnsi="Times New Roman"/>
          <w:sz w:val="24"/>
          <w:szCs w:val="24"/>
        </w:rPr>
        <w:t>W sprawach nieuregulowanych niniejszą umową mają zastosowanie przepisy ustawy Prawo zamówień publicznych, Kodeksu cywilnego, a w zakresie licencji - ustawy o prawie autorskim i prawach pokrewnych.</w:t>
      </w:r>
    </w:p>
    <w:p w14:paraId="21A122C3" w14:textId="77777777" w:rsidR="004E6D70" w:rsidRDefault="004E6D70" w:rsidP="0012321C">
      <w:pPr>
        <w:pStyle w:val="Akapitzlist"/>
        <w:numPr>
          <w:ilvl w:val="0"/>
          <w:numId w:val="25"/>
        </w:numPr>
        <w:autoSpaceDE w:val="0"/>
        <w:autoSpaceDN w:val="0"/>
        <w:adjustRightInd w:val="0"/>
        <w:spacing w:after="0" w:line="240" w:lineRule="auto"/>
        <w:ind w:left="567" w:hanging="425"/>
        <w:jc w:val="both"/>
        <w:rPr>
          <w:rFonts w:ascii="Times New Roman" w:hAnsi="Times New Roman"/>
          <w:sz w:val="24"/>
          <w:szCs w:val="24"/>
        </w:rPr>
      </w:pPr>
      <w:r>
        <w:rPr>
          <w:rFonts w:ascii="Times New Roman" w:hAnsi="Times New Roman"/>
          <w:sz w:val="24"/>
          <w:szCs w:val="24"/>
        </w:rPr>
        <w:t xml:space="preserve">Ewentualne sprawy sporne będzie rozstrzygał sąd cywilny właściwy miejscowo dla     Zamawiającego. </w:t>
      </w:r>
    </w:p>
    <w:p w14:paraId="3DBF5108" w14:textId="77777777" w:rsidR="004E6D70" w:rsidRDefault="004E6D70" w:rsidP="004E6D70">
      <w:pPr>
        <w:autoSpaceDE w:val="0"/>
        <w:autoSpaceDN w:val="0"/>
        <w:adjustRightInd w:val="0"/>
        <w:jc w:val="center"/>
        <w:rPr>
          <w:b/>
          <w:bCs/>
        </w:rPr>
      </w:pPr>
    </w:p>
    <w:p w14:paraId="6F94709A" w14:textId="77777777" w:rsidR="004E6D70" w:rsidRDefault="004E6D70" w:rsidP="004E6D70">
      <w:pPr>
        <w:autoSpaceDE w:val="0"/>
        <w:autoSpaceDN w:val="0"/>
        <w:adjustRightInd w:val="0"/>
        <w:jc w:val="center"/>
      </w:pPr>
      <w:r>
        <w:rPr>
          <w:b/>
          <w:bCs/>
        </w:rPr>
        <w:t>§ 10</w:t>
      </w:r>
    </w:p>
    <w:p w14:paraId="2CB0B5D6" w14:textId="77777777" w:rsidR="004E6D70" w:rsidRDefault="004E6D70" w:rsidP="004E6D70">
      <w:pPr>
        <w:jc w:val="both"/>
        <w:rPr>
          <w:szCs w:val="20"/>
        </w:rPr>
      </w:pPr>
      <w:r>
        <w:rPr>
          <w:szCs w:val="20"/>
        </w:rPr>
        <w:t xml:space="preserve">Umowę sporządzono w trzech jednobrzmiących egzemplarzach, w tym dwa egzemplarze dla Zamawiającego i jeden egzemplarz dla Wykonawcy. </w:t>
      </w:r>
    </w:p>
    <w:p w14:paraId="123CB02E" w14:textId="77777777" w:rsidR="004E6D70" w:rsidRDefault="004E6D70" w:rsidP="004E6D70">
      <w:pPr>
        <w:autoSpaceDE w:val="0"/>
        <w:autoSpaceDN w:val="0"/>
        <w:adjustRightInd w:val="0"/>
        <w:jc w:val="both"/>
      </w:pPr>
    </w:p>
    <w:p w14:paraId="3D3F9B98" w14:textId="77777777" w:rsidR="004E6D70" w:rsidRDefault="004E6D70" w:rsidP="004E6D70">
      <w:pPr>
        <w:jc w:val="both"/>
        <w:rPr>
          <w:rFonts w:ascii="Calibri" w:hAnsi="Calibri"/>
        </w:rPr>
      </w:pPr>
    </w:p>
    <w:p w14:paraId="6114D014" w14:textId="77777777" w:rsidR="0012321C" w:rsidRDefault="0012321C" w:rsidP="004E6D70">
      <w:pPr>
        <w:ind w:left="708" w:firstLine="708"/>
        <w:jc w:val="both"/>
        <w:rPr>
          <w:b/>
        </w:rPr>
      </w:pPr>
    </w:p>
    <w:p w14:paraId="4C40E99D" w14:textId="1371E5E3" w:rsidR="004E6D70" w:rsidRDefault="004E6D70" w:rsidP="0012321C">
      <w:pPr>
        <w:ind w:left="708" w:hanging="566"/>
        <w:jc w:val="both"/>
        <w:rPr>
          <w:b/>
          <w:bCs/>
        </w:rPr>
      </w:pPr>
      <w:r>
        <w:rPr>
          <w:b/>
        </w:rPr>
        <w:t xml:space="preserve">ZAMAWIAJĄCY </w:t>
      </w:r>
      <w:r>
        <w:rPr>
          <w:b/>
        </w:rPr>
        <w:tab/>
      </w:r>
      <w:r>
        <w:rPr>
          <w:b/>
        </w:rPr>
        <w:tab/>
      </w:r>
      <w:r>
        <w:rPr>
          <w:b/>
        </w:rPr>
        <w:tab/>
      </w:r>
      <w:r>
        <w:rPr>
          <w:b/>
        </w:rPr>
        <w:tab/>
      </w:r>
      <w:r>
        <w:rPr>
          <w:b/>
        </w:rPr>
        <w:tab/>
      </w:r>
      <w:r w:rsidR="0012321C">
        <w:rPr>
          <w:b/>
        </w:rPr>
        <w:t xml:space="preserve">                               </w:t>
      </w:r>
      <w:r>
        <w:rPr>
          <w:b/>
        </w:rPr>
        <w:t>WYKONAWCA</w:t>
      </w:r>
    </w:p>
    <w:p w14:paraId="714F0C3E" w14:textId="77777777" w:rsidR="004E6D70" w:rsidRDefault="004E6D70" w:rsidP="004E6D70">
      <w:pPr>
        <w:rPr>
          <w:rFonts w:ascii="Calibri" w:hAnsi="Calibri"/>
        </w:rPr>
      </w:pPr>
    </w:p>
    <w:p w14:paraId="0095890F" w14:textId="77777777" w:rsidR="004E6D70" w:rsidRDefault="004E6D70" w:rsidP="004E6D70">
      <w:pPr>
        <w:rPr>
          <w:rFonts w:ascii="Calibri" w:hAnsi="Calibri"/>
        </w:rPr>
      </w:pPr>
    </w:p>
    <w:p w14:paraId="4AE269BF" w14:textId="77777777" w:rsidR="00282855" w:rsidRDefault="00282855"/>
    <w:sectPr w:rsidR="002828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A6D57" w14:textId="77777777" w:rsidR="004B5F90" w:rsidRDefault="004B5F90" w:rsidP="004E6D70">
      <w:r>
        <w:separator/>
      </w:r>
    </w:p>
  </w:endnote>
  <w:endnote w:type="continuationSeparator" w:id="0">
    <w:p w14:paraId="2741F528" w14:textId="77777777" w:rsidR="004B5F90" w:rsidRDefault="004B5F90" w:rsidP="004E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F59B0" w14:textId="77777777" w:rsidR="004B5F90" w:rsidRDefault="004B5F90" w:rsidP="004E6D70">
      <w:r>
        <w:separator/>
      </w:r>
    </w:p>
  </w:footnote>
  <w:footnote w:type="continuationSeparator" w:id="0">
    <w:p w14:paraId="43189B72" w14:textId="77777777" w:rsidR="004B5F90" w:rsidRDefault="004B5F90" w:rsidP="004E6D70">
      <w:r>
        <w:continuationSeparator/>
      </w:r>
    </w:p>
  </w:footnote>
  <w:footnote w:id="1">
    <w:p w14:paraId="03B7B289" w14:textId="77777777" w:rsidR="004E6D70" w:rsidRDefault="004E6D70" w:rsidP="004E6D70">
      <w:pPr>
        <w:pStyle w:val="Tekstprzypisudolnego"/>
        <w:jc w:val="both"/>
        <w:rPr>
          <w:rFonts w:ascii="Times New Roman" w:hAnsi="Times New Roman"/>
        </w:rPr>
      </w:pPr>
      <w:r>
        <w:rPr>
          <w:rStyle w:val="Odwoanieprzypisudolnego"/>
        </w:rPr>
        <w:footnoteRef/>
      </w:r>
      <w:r>
        <w:t xml:space="preserve"> </w:t>
      </w:r>
      <w:r>
        <w:rPr>
          <w:rFonts w:eastAsia="Calibri"/>
          <w:bCs/>
          <w:iCs/>
          <w:lang w:val="x-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2912"/>
        </w:tabs>
        <w:ind w:left="2912" w:hanging="360"/>
      </w:pPr>
      <w:rPr>
        <w:rFonts w:ascii="Wingdings" w:hAnsi="Wingdings"/>
        <w:sz w:val="24"/>
        <w:szCs w:val="24"/>
      </w:rPr>
    </w:lvl>
    <w:lvl w:ilvl="1">
      <w:start w:val="1"/>
      <w:numFmt w:val="bullet"/>
      <w:lvlText w:val=""/>
      <w:lvlJc w:val="left"/>
      <w:pPr>
        <w:tabs>
          <w:tab w:val="num" w:pos="3272"/>
        </w:tabs>
        <w:ind w:left="3272" w:hanging="360"/>
      </w:pPr>
      <w:rPr>
        <w:rFonts w:ascii="Wingdings" w:hAnsi="Wingdings"/>
        <w:sz w:val="24"/>
        <w:szCs w:val="24"/>
      </w:rPr>
    </w:lvl>
    <w:lvl w:ilvl="2">
      <w:start w:val="1"/>
      <w:numFmt w:val="bullet"/>
      <w:lvlText w:val=""/>
      <w:lvlJc w:val="left"/>
      <w:pPr>
        <w:tabs>
          <w:tab w:val="num" w:pos="3632"/>
        </w:tabs>
        <w:ind w:left="3632" w:hanging="360"/>
      </w:pPr>
      <w:rPr>
        <w:rFonts w:ascii="Wingdings" w:hAnsi="Wingdings"/>
        <w:sz w:val="24"/>
        <w:szCs w:val="24"/>
      </w:rPr>
    </w:lvl>
    <w:lvl w:ilvl="3">
      <w:start w:val="1"/>
      <w:numFmt w:val="bullet"/>
      <w:lvlText w:val=""/>
      <w:lvlJc w:val="left"/>
      <w:pPr>
        <w:tabs>
          <w:tab w:val="num" w:pos="3992"/>
        </w:tabs>
        <w:ind w:left="3992" w:hanging="360"/>
      </w:pPr>
      <w:rPr>
        <w:rFonts w:ascii="Wingdings" w:hAnsi="Wingdings"/>
        <w:sz w:val="24"/>
        <w:szCs w:val="24"/>
      </w:rPr>
    </w:lvl>
    <w:lvl w:ilvl="4">
      <w:start w:val="1"/>
      <w:numFmt w:val="bullet"/>
      <w:lvlText w:val=""/>
      <w:lvlJc w:val="left"/>
      <w:pPr>
        <w:tabs>
          <w:tab w:val="num" w:pos="4352"/>
        </w:tabs>
        <w:ind w:left="4352" w:hanging="360"/>
      </w:pPr>
      <w:rPr>
        <w:rFonts w:ascii="Wingdings" w:hAnsi="Wingdings"/>
        <w:sz w:val="24"/>
        <w:szCs w:val="24"/>
      </w:rPr>
    </w:lvl>
    <w:lvl w:ilvl="5">
      <w:start w:val="1"/>
      <w:numFmt w:val="bullet"/>
      <w:lvlText w:val=""/>
      <w:lvlJc w:val="left"/>
      <w:pPr>
        <w:tabs>
          <w:tab w:val="num" w:pos="4712"/>
        </w:tabs>
        <w:ind w:left="4712" w:hanging="360"/>
      </w:pPr>
      <w:rPr>
        <w:rFonts w:ascii="Wingdings" w:hAnsi="Wingdings"/>
        <w:sz w:val="24"/>
        <w:szCs w:val="24"/>
      </w:rPr>
    </w:lvl>
    <w:lvl w:ilvl="6">
      <w:start w:val="1"/>
      <w:numFmt w:val="bullet"/>
      <w:lvlText w:val=""/>
      <w:lvlJc w:val="left"/>
      <w:pPr>
        <w:tabs>
          <w:tab w:val="num" w:pos="5072"/>
        </w:tabs>
        <w:ind w:left="5072" w:hanging="360"/>
      </w:pPr>
      <w:rPr>
        <w:rFonts w:ascii="Wingdings" w:hAnsi="Wingdings"/>
        <w:sz w:val="24"/>
        <w:szCs w:val="24"/>
      </w:rPr>
    </w:lvl>
    <w:lvl w:ilvl="7">
      <w:start w:val="1"/>
      <w:numFmt w:val="bullet"/>
      <w:lvlText w:val=""/>
      <w:lvlJc w:val="left"/>
      <w:pPr>
        <w:tabs>
          <w:tab w:val="num" w:pos="5432"/>
        </w:tabs>
        <w:ind w:left="5432" w:hanging="360"/>
      </w:pPr>
      <w:rPr>
        <w:rFonts w:ascii="Wingdings" w:hAnsi="Wingdings"/>
        <w:sz w:val="24"/>
        <w:szCs w:val="24"/>
      </w:rPr>
    </w:lvl>
    <w:lvl w:ilvl="8">
      <w:start w:val="1"/>
      <w:numFmt w:val="bullet"/>
      <w:lvlText w:val=""/>
      <w:lvlJc w:val="left"/>
      <w:pPr>
        <w:tabs>
          <w:tab w:val="num" w:pos="5792"/>
        </w:tabs>
        <w:ind w:left="5792" w:hanging="360"/>
      </w:pPr>
      <w:rPr>
        <w:rFonts w:ascii="Wingdings" w:hAnsi="Wingdings"/>
        <w:sz w:val="24"/>
        <w:szCs w:val="24"/>
      </w:rPr>
    </w:lvl>
  </w:abstractNum>
  <w:abstractNum w:abstractNumId="1" w15:restartNumberingAfterBreak="0">
    <w:nsid w:val="00752B4A"/>
    <w:multiLevelType w:val="hybridMultilevel"/>
    <w:tmpl w:val="BC385D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0D22EA2"/>
    <w:multiLevelType w:val="multilevel"/>
    <w:tmpl w:val="082CED24"/>
    <w:styleLink w:val="Styl2"/>
    <w:lvl w:ilvl="0">
      <w:start w:val="5"/>
      <w:numFmt w:val="decimal"/>
      <w:lvlText w:val="%1."/>
      <w:lvlJc w:val="left"/>
      <w:pPr>
        <w:tabs>
          <w:tab w:val="num" w:pos="555"/>
        </w:tabs>
        <w:ind w:left="555" w:hanging="555"/>
      </w:pPr>
    </w:lvl>
    <w:lvl w:ilvl="1">
      <w:start w:val="1"/>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2160"/>
        </w:tabs>
        <w:ind w:left="2160" w:hanging="144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880"/>
        </w:tabs>
        <w:ind w:left="2880" w:hanging="1800"/>
      </w:pPr>
    </w:lvl>
    <w:lvl w:ilvl="7">
      <w:start w:val="1"/>
      <w:numFmt w:val="decimal"/>
      <w:lvlText w:val="%1.%2.%3.%4.%5.%6.%7.%8."/>
      <w:lvlJc w:val="left"/>
      <w:pPr>
        <w:tabs>
          <w:tab w:val="num" w:pos="3420"/>
        </w:tabs>
        <w:ind w:left="3420" w:hanging="2160"/>
      </w:pPr>
    </w:lvl>
    <w:lvl w:ilvl="8">
      <w:start w:val="1"/>
      <w:numFmt w:val="decimal"/>
      <w:lvlText w:val="%1.%2.%3.%4.%5.%6.%7.%8.%9."/>
      <w:lvlJc w:val="left"/>
      <w:pPr>
        <w:tabs>
          <w:tab w:val="num" w:pos="3600"/>
        </w:tabs>
        <w:ind w:left="3600" w:hanging="2160"/>
      </w:pPr>
    </w:lvl>
  </w:abstractNum>
  <w:abstractNum w:abstractNumId="3" w15:restartNumberingAfterBreak="0">
    <w:nsid w:val="07D51977"/>
    <w:multiLevelType w:val="multilevel"/>
    <w:tmpl w:val="1B4CBB2C"/>
    <w:lvl w:ilvl="0">
      <w:start w:val="19"/>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A91170A"/>
    <w:multiLevelType w:val="multilevel"/>
    <w:tmpl w:val="A2F2B650"/>
    <w:styleLink w:val="Styl15"/>
    <w:lvl w:ilvl="0">
      <w:start w:val="9"/>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lowerLetter"/>
      <w:lvlText w:val="%4."/>
      <w:lvlJc w:val="left"/>
      <w:pPr>
        <w:tabs>
          <w:tab w:val="num" w:pos="1440"/>
        </w:tabs>
        <w:ind w:left="1440" w:hanging="36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BEE5F60"/>
    <w:multiLevelType w:val="hybridMultilevel"/>
    <w:tmpl w:val="853EFCA8"/>
    <w:lvl w:ilvl="0" w:tplc="04150017">
      <w:start w:val="1"/>
      <w:numFmt w:val="lowerLetter"/>
      <w:lvlText w:val="%1)"/>
      <w:lvlJc w:val="left"/>
      <w:pPr>
        <w:ind w:left="1109" w:hanging="360"/>
      </w:pPr>
    </w:lvl>
    <w:lvl w:ilvl="1" w:tplc="04150019">
      <w:start w:val="1"/>
      <w:numFmt w:val="lowerLetter"/>
      <w:lvlText w:val="%2."/>
      <w:lvlJc w:val="left"/>
      <w:pPr>
        <w:ind w:left="1829" w:hanging="360"/>
      </w:pPr>
    </w:lvl>
    <w:lvl w:ilvl="2" w:tplc="0415001B">
      <w:start w:val="1"/>
      <w:numFmt w:val="lowerRoman"/>
      <w:lvlText w:val="%3."/>
      <w:lvlJc w:val="right"/>
      <w:pPr>
        <w:ind w:left="2549" w:hanging="180"/>
      </w:pPr>
    </w:lvl>
    <w:lvl w:ilvl="3" w:tplc="0415000F">
      <w:start w:val="1"/>
      <w:numFmt w:val="decimal"/>
      <w:lvlText w:val="%4."/>
      <w:lvlJc w:val="left"/>
      <w:pPr>
        <w:ind w:left="3269" w:hanging="360"/>
      </w:pPr>
    </w:lvl>
    <w:lvl w:ilvl="4" w:tplc="04150019">
      <w:start w:val="1"/>
      <w:numFmt w:val="lowerLetter"/>
      <w:lvlText w:val="%5."/>
      <w:lvlJc w:val="left"/>
      <w:pPr>
        <w:ind w:left="3989" w:hanging="360"/>
      </w:pPr>
    </w:lvl>
    <w:lvl w:ilvl="5" w:tplc="0415001B">
      <w:start w:val="1"/>
      <w:numFmt w:val="lowerRoman"/>
      <w:lvlText w:val="%6."/>
      <w:lvlJc w:val="right"/>
      <w:pPr>
        <w:ind w:left="4709" w:hanging="180"/>
      </w:pPr>
    </w:lvl>
    <w:lvl w:ilvl="6" w:tplc="0415000F">
      <w:start w:val="1"/>
      <w:numFmt w:val="decimal"/>
      <w:lvlText w:val="%7."/>
      <w:lvlJc w:val="left"/>
      <w:pPr>
        <w:ind w:left="5429" w:hanging="360"/>
      </w:pPr>
    </w:lvl>
    <w:lvl w:ilvl="7" w:tplc="04150019">
      <w:start w:val="1"/>
      <w:numFmt w:val="lowerLetter"/>
      <w:lvlText w:val="%8."/>
      <w:lvlJc w:val="left"/>
      <w:pPr>
        <w:ind w:left="6149" w:hanging="360"/>
      </w:pPr>
    </w:lvl>
    <w:lvl w:ilvl="8" w:tplc="0415001B">
      <w:start w:val="1"/>
      <w:numFmt w:val="lowerRoman"/>
      <w:lvlText w:val="%9."/>
      <w:lvlJc w:val="right"/>
      <w:pPr>
        <w:ind w:left="6869" w:hanging="180"/>
      </w:pPr>
    </w:lvl>
  </w:abstractNum>
  <w:abstractNum w:abstractNumId="6" w15:restartNumberingAfterBreak="0">
    <w:nsid w:val="0DF10B64"/>
    <w:multiLevelType w:val="hybridMultilevel"/>
    <w:tmpl w:val="FD2E840C"/>
    <w:lvl w:ilvl="0" w:tplc="1F4C18CE">
      <w:start w:val="1"/>
      <w:numFmt w:val="decimal"/>
      <w:lvlText w:val="%1)"/>
      <w:lvlJc w:val="left"/>
      <w:pPr>
        <w:ind w:left="2771"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ED22F25"/>
    <w:multiLevelType w:val="hybridMultilevel"/>
    <w:tmpl w:val="B2A844D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2925" w:hanging="360"/>
      </w:pPr>
      <w:rPr>
        <w:rFonts w:ascii="Courier New" w:hAnsi="Courier New" w:cs="Courier New" w:hint="default"/>
      </w:rPr>
    </w:lvl>
    <w:lvl w:ilvl="2" w:tplc="04150005">
      <w:start w:val="1"/>
      <w:numFmt w:val="bullet"/>
      <w:lvlText w:val=""/>
      <w:lvlJc w:val="left"/>
      <w:pPr>
        <w:ind w:left="3645" w:hanging="360"/>
      </w:pPr>
      <w:rPr>
        <w:rFonts w:ascii="Wingdings" w:hAnsi="Wingdings" w:hint="default"/>
      </w:rPr>
    </w:lvl>
    <w:lvl w:ilvl="3" w:tplc="04150001">
      <w:start w:val="1"/>
      <w:numFmt w:val="bullet"/>
      <w:lvlText w:val=""/>
      <w:lvlJc w:val="left"/>
      <w:pPr>
        <w:ind w:left="4365" w:hanging="360"/>
      </w:pPr>
      <w:rPr>
        <w:rFonts w:ascii="Symbol" w:hAnsi="Symbol" w:hint="default"/>
      </w:rPr>
    </w:lvl>
    <w:lvl w:ilvl="4" w:tplc="04150003">
      <w:start w:val="1"/>
      <w:numFmt w:val="bullet"/>
      <w:lvlText w:val="o"/>
      <w:lvlJc w:val="left"/>
      <w:pPr>
        <w:ind w:left="5085" w:hanging="360"/>
      </w:pPr>
      <w:rPr>
        <w:rFonts w:ascii="Courier New" w:hAnsi="Courier New" w:cs="Courier New" w:hint="default"/>
      </w:rPr>
    </w:lvl>
    <w:lvl w:ilvl="5" w:tplc="04150005">
      <w:start w:val="1"/>
      <w:numFmt w:val="bullet"/>
      <w:lvlText w:val=""/>
      <w:lvlJc w:val="left"/>
      <w:pPr>
        <w:ind w:left="5805" w:hanging="360"/>
      </w:pPr>
      <w:rPr>
        <w:rFonts w:ascii="Wingdings" w:hAnsi="Wingdings" w:hint="default"/>
      </w:rPr>
    </w:lvl>
    <w:lvl w:ilvl="6" w:tplc="04150001">
      <w:start w:val="1"/>
      <w:numFmt w:val="bullet"/>
      <w:lvlText w:val=""/>
      <w:lvlJc w:val="left"/>
      <w:pPr>
        <w:ind w:left="6525" w:hanging="360"/>
      </w:pPr>
      <w:rPr>
        <w:rFonts w:ascii="Symbol" w:hAnsi="Symbol" w:hint="default"/>
      </w:rPr>
    </w:lvl>
    <w:lvl w:ilvl="7" w:tplc="04150003">
      <w:start w:val="1"/>
      <w:numFmt w:val="bullet"/>
      <w:lvlText w:val="o"/>
      <w:lvlJc w:val="left"/>
      <w:pPr>
        <w:ind w:left="7245" w:hanging="360"/>
      </w:pPr>
      <w:rPr>
        <w:rFonts w:ascii="Courier New" w:hAnsi="Courier New" w:cs="Courier New" w:hint="default"/>
      </w:rPr>
    </w:lvl>
    <w:lvl w:ilvl="8" w:tplc="04150005">
      <w:start w:val="1"/>
      <w:numFmt w:val="bullet"/>
      <w:lvlText w:val=""/>
      <w:lvlJc w:val="left"/>
      <w:pPr>
        <w:ind w:left="7965" w:hanging="360"/>
      </w:pPr>
      <w:rPr>
        <w:rFonts w:ascii="Wingdings" w:hAnsi="Wingdings" w:hint="default"/>
      </w:rPr>
    </w:lvl>
  </w:abstractNum>
  <w:abstractNum w:abstractNumId="8" w15:restartNumberingAfterBreak="0">
    <w:nsid w:val="12E75C2F"/>
    <w:multiLevelType w:val="hybridMultilevel"/>
    <w:tmpl w:val="C1F6A8E2"/>
    <w:lvl w:ilvl="0" w:tplc="0415000F">
      <w:start w:val="1"/>
      <w:numFmt w:val="decimal"/>
      <w:lvlText w:val="%1."/>
      <w:lvlJc w:val="left"/>
      <w:pPr>
        <w:ind w:left="720" w:hanging="360"/>
      </w:pPr>
    </w:lvl>
    <w:lvl w:ilvl="1" w:tplc="900A5FAC">
      <w:numFmt w:val="bullet"/>
      <w:lvlText w:val=""/>
      <w:lvlJc w:val="left"/>
      <w:pPr>
        <w:ind w:left="1440" w:hanging="360"/>
      </w:pPr>
      <w:rPr>
        <w:rFonts w:ascii="Symbol" w:eastAsia="Times New Roman"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9242272"/>
    <w:multiLevelType w:val="multilevel"/>
    <w:tmpl w:val="739A62C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DFD39CA"/>
    <w:multiLevelType w:val="hybridMultilevel"/>
    <w:tmpl w:val="EE2003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ECA6CEF"/>
    <w:multiLevelType w:val="multilevel"/>
    <w:tmpl w:val="BC84973E"/>
    <w:lvl w:ilvl="0">
      <w:start w:val="6"/>
      <w:numFmt w:val="decimal"/>
      <w:lvlText w:val="%1."/>
      <w:lvlJc w:val="left"/>
      <w:pPr>
        <w:ind w:left="540" w:hanging="540"/>
      </w:pPr>
    </w:lvl>
    <w:lvl w:ilvl="1">
      <w:start w:val="1"/>
      <w:numFmt w:val="decimal"/>
      <w:lvlText w:val="%1.%2."/>
      <w:lvlJc w:val="left"/>
      <w:pPr>
        <w:ind w:left="540" w:hanging="540"/>
      </w:pPr>
    </w:lvl>
    <w:lvl w:ilvl="2">
      <w:start w:val="3"/>
      <w:numFmt w:val="decimal"/>
      <w:lvlText w:val="%1.%2.%3."/>
      <w:lvlJc w:val="left"/>
      <w:pPr>
        <w:ind w:left="720" w:hanging="720"/>
      </w:p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6ED0F2E"/>
    <w:multiLevelType w:val="hybridMultilevel"/>
    <w:tmpl w:val="281C46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C2A71E7"/>
    <w:multiLevelType w:val="multilevel"/>
    <w:tmpl w:val="4156DE06"/>
    <w:styleLink w:val="Styl41"/>
    <w:lvl w:ilvl="0">
      <w:start w:val="10"/>
      <w:numFmt w:val="decimal"/>
      <w:lvlText w:val="%1."/>
      <w:lvlJc w:val="left"/>
      <w:pPr>
        <w:tabs>
          <w:tab w:val="num" w:pos="360"/>
        </w:tabs>
        <w:ind w:left="360" w:hanging="360"/>
      </w:pPr>
      <w:rPr>
        <w:rFonts w:ascii="Times New Roman" w:hAnsi="Times New Roman" w:cs="Times New Roman" w:hint="default"/>
        <w:sz w:val="22"/>
      </w:rPr>
    </w:lvl>
    <w:lvl w:ilvl="1">
      <w:start w:val="1"/>
      <w:numFmt w:val="decimal"/>
      <w:lvlText w:val="%1.%2."/>
      <w:lvlJc w:val="left"/>
      <w:pPr>
        <w:tabs>
          <w:tab w:val="num" w:pos="792"/>
        </w:tabs>
        <w:ind w:left="792" w:hanging="432"/>
      </w:pPr>
    </w:lvl>
    <w:lvl w:ilvl="2">
      <w:start w:val="1"/>
      <w:numFmt w:val="decimal"/>
      <w:lvlText w:val="%30.%2.3."/>
      <w:lvlJc w:val="left"/>
      <w:pPr>
        <w:tabs>
          <w:tab w:val="num" w:pos="1260"/>
        </w:tabs>
        <w:ind w:left="1044" w:hanging="504"/>
      </w:pPr>
      <w:rPr>
        <w:color w:val="0D0D0D"/>
      </w:rPr>
    </w:lvl>
    <w:lvl w:ilvl="3">
      <w:start w:val="1"/>
      <w:numFmt w:val="lowerLetter"/>
      <w:lvlText w:val="%4."/>
      <w:lvlJc w:val="left"/>
      <w:pPr>
        <w:tabs>
          <w:tab w:val="num" w:pos="1440"/>
        </w:tabs>
        <w:ind w:left="1440" w:hanging="36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0061A40"/>
    <w:multiLevelType w:val="hybridMultilevel"/>
    <w:tmpl w:val="12162D3A"/>
    <w:lvl w:ilvl="0" w:tplc="F7CC1000">
      <w:start w:val="1"/>
      <w:numFmt w:val="decimal"/>
      <w:lvlText w:val="%1."/>
      <w:lvlJc w:val="left"/>
      <w:pPr>
        <w:ind w:left="76" w:hanging="360"/>
      </w:pPr>
      <w:rPr>
        <w:color w:val="auto"/>
      </w:r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start w:val="1"/>
      <w:numFmt w:val="lowerLetter"/>
      <w:lvlText w:val="%5."/>
      <w:lvlJc w:val="left"/>
      <w:pPr>
        <w:ind w:left="2956" w:hanging="360"/>
      </w:pPr>
    </w:lvl>
    <w:lvl w:ilvl="5" w:tplc="0415001B">
      <w:start w:val="1"/>
      <w:numFmt w:val="lowerRoman"/>
      <w:lvlText w:val="%6."/>
      <w:lvlJc w:val="right"/>
      <w:pPr>
        <w:ind w:left="3676" w:hanging="180"/>
      </w:pPr>
    </w:lvl>
    <w:lvl w:ilvl="6" w:tplc="0415000F">
      <w:start w:val="1"/>
      <w:numFmt w:val="decimal"/>
      <w:lvlText w:val="%7."/>
      <w:lvlJc w:val="left"/>
      <w:pPr>
        <w:ind w:left="4396" w:hanging="360"/>
      </w:pPr>
    </w:lvl>
    <w:lvl w:ilvl="7" w:tplc="04150019">
      <w:start w:val="1"/>
      <w:numFmt w:val="lowerLetter"/>
      <w:lvlText w:val="%8."/>
      <w:lvlJc w:val="left"/>
      <w:pPr>
        <w:ind w:left="5116" w:hanging="360"/>
      </w:pPr>
    </w:lvl>
    <w:lvl w:ilvl="8" w:tplc="0415001B">
      <w:start w:val="1"/>
      <w:numFmt w:val="lowerRoman"/>
      <w:lvlText w:val="%9."/>
      <w:lvlJc w:val="right"/>
      <w:pPr>
        <w:ind w:left="5836" w:hanging="180"/>
      </w:pPr>
    </w:lvl>
  </w:abstractNum>
  <w:abstractNum w:abstractNumId="15" w15:restartNumberingAfterBreak="0">
    <w:nsid w:val="36977C06"/>
    <w:multiLevelType w:val="multilevel"/>
    <w:tmpl w:val="687A77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6E8103E"/>
    <w:multiLevelType w:val="multilevel"/>
    <w:tmpl w:val="935839A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Zero"/>
      <w:lvlText w:val="%1.%2.%3."/>
      <w:lvlJc w:val="left"/>
      <w:pPr>
        <w:ind w:left="720" w:hanging="720"/>
      </w:p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86D68F6"/>
    <w:multiLevelType w:val="multilevel"/>
    <w:tmpl w:val="F55EBB30"/>
    <w:styleLink w:val="WWNum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45F29FF"/>
    <w:multiLevelType w:val="multilevel"/>
    <w:tmpl w:val="5238B65C"/>
    <w:styleLink w:val="Zaimportowanystyl261"/>
    <w:lvl w:ilvl="0">
      <w:start w:val="1"/>
      <w:numFmt w:val="decimal"/>
      <w:lvlText w:val="%1."/>
      <w:lvlJc w:val="left"/>
      <w:pPr>
        <w:ind w:left="360" w:hanging="360"/>
      </w:pPr>
      <w:rPr>
        <w:b w:val="0"/>
        <w:color w:val="000000"/>
      </w:rPr>
    </w:lvl>
    <w:lvl w:ilvl="1">
      <w:start w:val="1"/>
      <w:numFmt w:val="decimal"/>
      <w:lvlText w:val="%2)"/>
      <w:lvlJc w:val="left"/>
      <w:pPr>
        <w:ind w:left="786" w:hanging="360"/>
      </w:pPr>
      <w:rPr>
        <w:rFonts w:ascii="Calibri" w:eastAsia="Times New Roman" w:hAnsi="Calibri" w:cs="Calibri" w:hint="default"/>
        <w:b w:val="0"/>
        <w:color w:val="000000"/>
      </w:rPr>
    </w:lvl>
    <w:lvl w:ilvl="2">
      <w:start w:val="1"/>
      <w:numFmt w:val="decimal"/>
      <w:lvlText w:val="%1.%2.%3."/>
      <w:lvlJc w:val="left"/>
      <w:pPr>
        <w:ind w:left="1572" w:hanging="720"/>
      </w:pPr>
      <w:rPr>
        <w:b/>
        <w:color w:val="000000"/>
      </w:rPr>
    </w:lvl>
    <w:lvl w:ilvl="3">
      <w:start w:val="1"/>
      <w:numFmt w:val="decimal"/>
      <w:lvlText w:val="%1.%2.%3.%4."/>
      <w:lvlJc w:val="left"/>
      <w:pPr>
        <w:ind w:left="1998" w:hanging="720"/>
      </w:pPr>
      <w:rPr>
        <w:b/>
        <w:color w:val="000000"/>
      </w:rPr>
    </w:lvl>
    <w:lvl w:ilvl="4">
      <w:start w:val="1"/>
      <w:numFmt w:val="decimal"/>
      <w:lvlText w:val="%1.%2.%3.%4.%5."/>
      <w:lvlJc w:val="left"/>
      <w:pPr>
        <w:ind w:left="2784" w:hanging="1080"/>
      </w:pPr>
      <w:rPr>
        <w:b/>
        <w:color w:val="000000"/>
      </w:rPr>
    </w:lvl>
    <w:lvl w:ilvl="5">
      <w:start w:val="1"/>
      <w:numFmt w:val="decimal"/>
      <w:lvlText w:val="%1.%2.%3.%4.%5.%6."/>
      <w:lvlJc w:val="left"/>
      <w:pPr>
        <w:ind w:left="3210" w:hanging="1080"/>
      </w:pPr>
      <w:rPr>
        <w:b/>
        <w:color w:val="000000"/>
      </w:rPr>
    </w:lvl>
    <w:lvl w:ilvl="6">
      <w:start w:val="1"/>
      <w:numFmt w:val="decimal"/>
      <w:lvlText w:val="%1.%2.%3.%4.%5.%6.%7."/>
      <w:lvlJc w:val="left"/>
      <w:pPr>
        <w:ind w:left="3996" w:hanging="1440"/>
      </w:pPr>
      <w:rPr>
        <w:b/>
        <w:color w:val="000000"/>
      </w:rPr>
    </w:lvl>
    <w:lvl w:ilvl="7">
      <w:start w:val="1"/>
      <w:numFmt w:val="decimal"/>
      <w:lvlText w:val="%1.%2.%3.%4.%5.%6.%7.%8."/>
      <w:lvlJc w:val="left"/>
      <w:pPr>
        <w:ind w:left="4422" w:hanging="1440"/>
      </w:pPr>
      <w:rPr>
        <w:b/>
        <w:color w:val="000000"/>
      </w:rPr>
    </w:lvl>
    <w:lvl w:ilvl="8">
      <w:start w:val="1"/>
      <w:numFmt w:val="decimal"/>
      <w:lvlText w:val="%1.%2.%3.%4.%5.%6.%7.%8.%9."/>
      <w:lvlJc w:val="left"/>
      <w:pPr>
        <w:ind w:left="5208" w:hanging="1800"/>
      </w:pPr>
      <w:rPr>
        <w:b/>
        <w:color w:val="000000"/>
      </w:rPr>
    </w:lvl>
  </w:abstractNum>
  <w:abstractNum w:abstractNumId="19" w15:restartNumberingAfterBreak="0">
    <w:nsid w:val="46126FFC"/>
    <w:multiLevelType w:val="multilevel"/>
    <w:tmpl w:val="DFD44D70"/>
    <w:styleLink w:val="WWNum8"/>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46C946AB"/>
    <w:multiLevelType w:val="hybridMultilevel"/>
    <w:tmpl w:val="2D08FF6C"/>
    <w:lvl w:ilvl="0" w:tplc="93743AFC">
      <w:start w:val="1"/>
      <w:numFmt w:val="decimal"/>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21" w15:restartNumberingAfterBreak="0">
    <w:nsid w:val="47CB7F8F"/>
    <w:multiLevelType w:val="multilevel"/>
    <w:tmpl w:val="E850D7B4"/>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BEF61D3"/>
    <w:multiLevelType w:val="multilevel"/>
    <w:tmpl w:val="895ADCDA"/>
    <w:styleLink w:val="Styl27"/>
    <w:lvl w:ilvl="0">
      <w:start w:val="12"/>
      <w:numFmt w:val="decimal"/>
      <w:lvlText w:val="ROZDZIAŁ %1."/>
      <w:lvlJc w:val="left"/>
      <w:pPr>
        <w:tabs>
          <w:tab w:val="num" w:pos="1610"/>
        </w:tabs>
        <w:ind w:left="567" w:hanging="397"/>
      </w:pPr>
      <w:rPr>
        <w:rFonts w:ascii="Times New Roman" w:hAnsi="Times New Roman" w:cs="Times New Roman" w:hint="default"/>
        <w:b/>
        <w:i w:val="0"/>
        <w:color w:val="auto"/>
        <w:sz w:val="22"/>
      </w:rPr>
    </w:lvl>
    <w:lvl w:ilvl="1">
      <w:start w:val="1"/>
      <w:numFmt w:val="decimal"/>
      <w:isLgl/>
      <w:lvlText w:val="%1.%2."/>
      <w:lvlJc w:val="left"/>
      <w:pPr>
        <w:tabs>
          <w:tab w:val="num" w:pos="360"/>
        </w:tabs>
        <w:ind w:left="40" w:hanging="40"/>
      </w:pPr>
      <w:rPr>
        <w:b w:val="0"/>
      </w:rPr>
    </w:lvl>
    <w:lvl w:ilvl="2">
      <w:start w:val="1"/>
      <w:numFmt w:val="decimal"/>
      <w:lvlText w:val="%1.%2.%3."/>
      <w:lvlJc w:val="left"/>
      <w:pPr>
        <w:tabs>
          <w:tab w:val="num" w:pos="2211"/>
        </w:tabs>
        <w:ind w:left="2211" w:hanging="1531"/>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3" w15:restartNumberingAfterBreak="0">
    <w:nsid w:val="4C20207F"/>
    <w:multiLevelType w:val="multilevel"/>
    <w:tmpl w:val="79705216"/>
    <w:styleLink w:val="Styl30"/>
    <w:lvl w:ilvl="0">
      <w:start w:val="14"/>
      <w:numFmt w:val="decimal"/>
      <w:lvlText w:val="%1"/>
      <w:lvlJc w:val="left"/>
      <w:pPr>
        <w:ind w:left="380" w:hanging="380"/>
      </w:pPr>
    </w:lvl>
    <w:lvl w:ilvl="1">
      <w:start w:val="1"/>
      <w:numFmt w:val="decimal"/>
      <w:lvlText w:val="%1.%2"/>
      <w:lvlJc w:val="left"/>
      <w:pPr>
        <w:ind w:left="335" w:hanging="380"/>
      </w:pPr>
    </w:lvl>
    <w:lvl w:ilvl="2">
      <w:start w:val="1"/>
      <w:numFmt w:val="decimal"/>
      <w:lvlText w:val="%1.%2.%3"/>
      <w:lvlJc w:val="left"/>
      <w:pPr>
        <w:ind w:left="630" w:hanging="720"/>
      </w:pPr>
    </w:lvl>
    <w:lvl w:ilvl="3">
      <w:start w:val="1"/>
      <w:numFmt w:val="decimalZero"/>
      <w:lvlText w:val="%1.%2.%3.%4"/>
      <w:lvlJc w:val="left"/>
      <w:pPr>
        <w:ind w:left="585" w:hanging="720"/>
      </w:pPr>
    </w:lvl>
    <w:lvl w:ilvl="4">
      <w:start w:val="1"/>
      <w:numFmt w:val="decimal"/>
      <w:lvlText w:val="%1.%2.%3.%4.%5"/>
      <w:lvlJc w:val="left"/>
      <w:pPr>
        <w:ind w:left="900" w:hanging="1080"/>
      </w:pPr>
    </w:lvl>
    <w:lvl w:ilvl="5">
      <w:start w:val="1"/>
      <w:numFmt w:val="decimal"/>
      <w:lvlText w:val="%1.%2.%3.%4.%5.%6"/>
      <w:lvlJc w:val="left"/>
      <w:pPr>
        <w:ind w:left="855" w:hanging="1080"/>
      </w:pPr>
    </w:lvl>
    <w:lvl w:ilvl="6">
      <w:start w:val="1"/>
      <w:numFmt w:val="decimal"/>
      <w:lvlText w:val="%1.%2.%3.%4.%5.%6.%7"/>
      <w:lvlJc w:val="left"/>
      <w:pPr>
        <w:ind w:left="1170" w:hanging="1440"/>
      </w:pPr>
    </w:lvl>
    <w:lvl w:ilvl="7">
      <w:start w:val="1"/>
      <w:numFmt w:val="decimal"/>
      <w:lvlText w:val="%1.%2.%3.%4.%5.%6.%7.%8"/>
      <w:lvlJc w:val="left"/>
      <w:pPr>
        <w:ind w:left="1125" w:hanging="1440"/>
      </w:pPr>
    </w:lvl>
    <w:lvl w:ilvl="8">
      <w:start w:val="1"/>
      <w:numFmt w:val="decimal"/>
      <w:lvlText w:val="%1.%2.%3.%4.%5.%6.%7.%8.%9"/>
      <w:lvlJc w:val="left"/>
      <w:pPr>
        <w:ind w:left="1080" w:hanging="1440"/>
      </w:pPr>
    </w:lvl>
  </w:abstractNum>
  <w:abstractNum w:abstractNumId="24" w15:restartNumberingAfterBreak="0">
    <w:nsid w:val="518D4830"/>
    <w:multiLevelType w:val="multilevel"/>
    <w:tmpl w:val="7AF2011A"/>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bCs/>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898160B"/>
    <w:multiLevelType w:val="multilevel"/>
    <w:tmpl w:val="A64E9E7A"/>
    <w:styleLink w:val="Styl23"/>
    <w:lvl w:ilvl="0">
      <w:start w:val="1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60"/>
        </w:tabs>
        <w:ind w:left="1044" w:hanging="504"/>
      </w:pPr>
      <w:rPr>
        <w:color w:val="FF0000"/>
      </w:rPr>
    </w:lvl>
    <w:lvl w:ilvl="3">
      <w:start w:val="1"/>
      <w:numFmt w:val="lowerLetter"/>
      <w:lvlText w:val="%4."/>
      <w:lvlJc w:val="left"/>
      <w:pPr>
        <w:tabs>
          <w:tab w:val="num" w:pos="1440"/>
        </w:tabs>
        <w:ind w:left="1440" w:hanging="36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90D0814"/>
    <w:multiLevelType w:val="multilevel"/>
    <w:tmpl w:val="3FA65202"/>
    <w:styleLink w:val="WWNum2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5EE125C9"/>
    <w:multiLevelType w:val="hybridMultilevel"/>
    <w:tmpl w:val="FFC6DAAE"/>
    <w:styleLink w:val="WWNum201"/>
    <w:lvl w:ilvl="0" w:tplc="0415000F">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62D1FC7"/>
    <w:multiLevelType w:val="hybridMultilevel"/>
    <w:tmpl w:val="9A32DB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8B068F9"/>
    <w:multiLevelType w:val="multilevel"/>
    <w:tmpl w:val="231AF732"/>
    <w:styleLink w:val="Styl3"/>
    <w:lvl w:ilvl="0">
      <w:start w:val="6"/>
      <w:numFmt w:val="decimal"/>
      <w:lvlText w:val="%1."/>
      <w:lvlJc w:val="left"/>
      <w:pPr>
        <w:tabs>
          <w:tab w:val="num" w:pos="555"/>
        </w:tabs>
        <w:ind w:left="555" w:hanging="555"/>
      </w:pPr>
    </w:lvl>
    <w:lvl w:ilvl="1">
      <w:start w:val="1"/>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2160"/>
        </w:tabs>
        <w:ind w:left="2160" w:hanging="144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880"/>
        </w:tabs>
        <w:ind w:left="2880" w:hanging="1800"/>
      </w:pPr>
    </w:lvl>
    <w:lvl w:ilvl="7">
      <w:start w:val="1"/>
      <w:numFmt w:val="decimal"/>
      <w:lvlText w:val="%1.%2.%3.%4.%5.%6.%7.%8."/>
      <w:lvlJc w:val="left"/>
      <w:pPr>
        <w:tabs>
          <w:tab w:val="num" w:pos="3420"/>
        </w:tabs>
        <w:ind w:left="3420" w:hanging="2160"/>
      </w:pPr>
    </w:lvl>
    <w:lvl w:ilvl="8">
      <w:start w:val="1"/>
      <w:numFmt w:val="decimal"/>
      <w:lvlText w:val="%1.%2.%3.%4.%5.%6.%7.%8.%9."/>
      <w:lvlJc w:val="left"/>
      <w:pPr>
        <w:tabs>
          <w:tab w:val="num" w:pos="3600"/>
        </w:tabs>
        <w:ind w:left="3600" w:hanging="2160"/>
      </w:pPr>
    </w:lvl>
  </w:abstractNum>
  <w:abstractNum w:abstractNumId="30" w15:restartNumberingAfterBreak="0">
    <w:nsid w:val="6B893312"/>
    <w:multiLevelType w:val="hybridMultilevel"/>
    <w:tmpl w:val="AD3A04E8"/>
    <w:lvl w:ilvl="0" w:tplc="1B18E280">
      <w:start w:val="1"/>
      <w:numFmt w:val="lowerLetter"/>
      <w:lvlText w:val="%1)"/>
      <w:lvlJc w:val="left"/>
      <w:pPr>
        <w:ind w:left="1068" w:hanging="360"/>
      </w:p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B75AA3E6">
      <w:start w:val="1"/>
      <w:numFmt w:val="decimal"/>
      <w:lvlText w:val="%4."/>
      <w:lvlJc w:val="left"/>
      <w:pPr>
        <w:ind w:left="3228" w:hanging="360"/>
      </w:pPr>
      <w:rPr>
        <w:b w:val="0"/>
        <w:bCs w:val="0"/>
      </w:r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1" w15:restartNumberingAfterBreak="0">
    <w:nsid w:val="6F153D07"/>
    <w:multiLevelType w:val="hybridMultilevel"/>
    <w:tmpl w:val="3F38C1C8"/>
    <w:lvl w:ilvl="0" w:tplc="B00E74EE">
      <w:start w:val="1"/>
      <w:numFmt w:val="decimal"/>
      <w:lvlText w:val="%1)"/>
      <w:lvlJc w:val="left"/>
      <w:pPr>
        <w:ind w:left="1080" w:hanging="360"/>
      </w:pPr>
      <w:rPr>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6FB261BD"/>
    <w:multiLevelType w:val="hybridMultilevel"/>
    <w:tmpl w:val="230603C4"/>
    <w:lvl w:ilvl="0" w:tplc="68EECF16">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12D2E05"/>
    <w:multiLevelType w:val="multilevel"/>
    <w:tmpl w:val="458EC318"/>
    <w:styleLink w:val="WWNum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17B5AD5"/>
    <w:multiLevelType w:val="multilevel"/>
    <w:tmpl w:val="F1722652"/>
    <w:lvl w:ilvl="0">
      <w:start w:val="1"/>
      <w:numFmt w:val="upperRoman"/>
      <w:lvlText w:val="%1."/>
      <w:lvlJc w:val="right"/>
      <w:pPr>
        <w:ind w:left="720" w:hanging="360"/>
      </w:pPr>
      <w:rPr>
        <w:b/>
        <w:bCs/>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15:restartNumberingAfterBreak="0">
    <w:nsid w:val="72712B10"/>
    <w:multiLevelType w:val="hybridMultilevel"/>
    <w:tmpl w:val="9A32DB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2BB5041"/>
    <w:multiLevelType w:val="hybridMultilevel"/>
    <w:tmpl w:val="DF16E6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643292F"/>
    <w:multiLevelType w:val="multilevel"/>
    <w:tmpl w:val="632AC556"/>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78E12250"/>
    <w:multiLevelType w:val="multilevel"/>
    <w:tmpl w:val="0896D1F4"/>
    <w:lvl w:ilvl="0">
      <w:start w:val="28"/>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9631DCE"/>
    <w:multiLevelType w:val="multilevel"/>
    <w:tmpl w:val="4DEA590E"/>
    <w:lvl w:ilvl="0">
      <w:start w:val="28"/>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7A5D1E01"/>
    <w:multiLevelType w:val="hybridMultilevel"/>
    <w:tmpl w:val="2020C3EC"/>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9"/>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2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4"/>
  </w:num>
  <w:num w:numId="28">
    <w:abstractNumId w:val="9"/>
  </w:num>
  <w:num w:numId="29">
    <w:abstractNumId w:val="13"/>
  </w:num>
  <w:num w:numId="30">
    <w:abstractNumId w:val="17"/>
  </w:num>
  <w:num w:numId="31">
    <w:abstractNumId w:val="18"/>
  </w:num>
  <w:num w:numId="32">
    <w:abstractNumId w:val="19"/>
  </w:num>
  <w:num w:numId="33">
    <w:abstractNumId w:val="21"/>
  </w:num>
  <w:num w:numId="34">
    <w:abstractNumId w:val="22"/>
  </w:num>
  <w:num w:numId="35">
    <w:abstractNumId w:val="23"/>
  </w:num>
  <w:num w:numId="36">
    <w:abstractNumId w:val="25"/>
  </w:num>
  <w:num w:numId="37">
    <w:abstractNumId w:val="26"/>
  </w:num>
  <w:num w:numId="38">
    <w:abstractNumId w:val="27"/>
  </w:num>
  <w:num w:numId="39">
    <w:abstractNumId w:val="29"/>
  </w:num>
  <w:num w:numId="40">
    <w:abstractNumId w:val="33"/>
  </w:num>
  <w:num w:numId="41">
    <w:abstractNumId w:val="37"/>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D70"/>
    <w:rsid w:val="00004A5A"/>
    <w:rsid w:val="000571DF"/>
    <w:rsid w:val="000B0EAE"/>
    <w:rsid w:val="0012321C"/>
    <w:rsid w:val="00212B29"/>
    <w:rsid w:val="00282855"/>
    <w:rsid w:val="002B3A71"/>
    <w:rsid w:val="003F70A0"/>
    <w:rsid w:val="00411C84"/>
    <w:rsid w:val="0045706D"/>
    <w:rsid w:val="004B5F90"/>
    <w:rsid w:val="004E6D70"/>
    <w:rsid w:val="00570370"/>
    <w:rsid w:val="005742DB"/>
    <w:rsid w:val="005A3594"/>
    <w:rsid w:val="005F1AC1"/>
    <w:rsid w:val="00613075"/>
    <w:rsid w:val="006819E6"/>
    <w:rsid w:val="006A54AC"/>
    <w:rsid w:val="00710325"/>
    <w:rsid w:val="00762AEE"/>
    <w:rsid w:val="007C3160"/>
    <w:rsid w:val="007D4B98"/>
    <w:rsid w:val="00853CC0"/>
    <w:rsid w:val="008638E6"/>
    <w:rsid w:val="00871C06"/>
    <w:rsid w:val="008E5925"/>
    <w:rsid w:val="00907E22"/>
    <w:rsid w:val="00935B95"/>
    <w:rsid w:val="00982935"/>
    <w:rsid w:val="00A36E3F"/>
    <w:rsid w:val="00A90831"/>
    <w:rsid w:val="00AD3FE5"/>
    <w:rsid w:val="00B4185D"/>
    <w:rsid w:val="00B446F3"/>
    <w:rsid w:val="00C44F1F"/>
    <w:rsid w:val="00CA51BC"/>
    <w:rsid w:val="00CB7C89"/>
    <w:rsid w:val="00D228EB"/>
    <w:rsid w:val="00D50B47"/>
    <w:rsid w:val="00D6281D"/>
    <w:rsid w:val="00E115FA"/>
    <w:rsid w:val="00E23AEF"/>
    <w:rsid w:val="00E30378"/>
    <w:rsid w:val="00E759BB"/>
    <w:rsid w:val="00EE04A4"/>
    <w:rsid w:val="00FD1076"/>
    <w:rsid w:val="00FE22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E8BD"/>
  <w15:chartTrackingRefBased/>
  <w15:docId w15:val="{E0CFA662-003E-4602-86F6-A22C1D71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6D7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4E6D70"/>
    <w:pPr>
      <w:keepNext/>
      <w:widowControl w:val="0"/>
      <w:outlineLvl w:val="0"/>
    </w:pPr>
    <w:rPr>
      <w:rFonts w:ascii="Arial" w:hAnsi="Arial" w:cs="Arial"/>
    </w:rPr>
  </w:style>
  <w:style w:type="paragraph" w:styleId="Nagwek2">
    <w:name w:val="heading 2"/>
    <w:basedOn w:val="Normalny"/>
    <w:next w:val="Normalny"/>
    <w:link w:val="Nagwek2Znak"/>
    <w:uiPriority w:val="99"/>
    <w:semiHidden/>
    <w:unhideWhenUsed/>
    <w:qFormat/>
    <w:rsid w:val="004E6D70"/>
    <w:pPr>
      <w:keepNext/>
      <w:widowControl w:val="0"/>
      <w:jc w:val="both"/>
      <w:outlineLvl w:val="1"/>
    </w:pPr>
    <w:rPr>
      <w:rFonts w:ascii="Arial" w:hAnsi="Arial" w:cs="Arial"/>
      <w:b/>
      <w:bCs/>
    </w:rPr>
  </w:style>
  <w:style w:type="paragraph" w:styleId="Nagwek3">
    <w:name w:val="heading 3"/>
    <w:basedOn w:val="Normalny"/>
    <w:next w:val="Normalny"/>
    <w:link w:val="Nagwek3Znak"/>
    <w:uiPriority w:val="99"/>
    <w:semiHidden/>
    <w:unhideWhenUsed/>
    <w:qFormat/>
    <w:rsid w:val="004E6D70"/>
    <w:pPr>
      <w:keepNext/>
      <w:widowControl w:val="0"/>
      <w:outlineLvl w:val="2"/>
    </w:pPr>
    <w:rPr>
      <w:b/>
      <w:bCs/>
    </w:rPr>
  </w:style>
  <w:style w:type="paragraph" w:styleId="Nagwek4">
    <w:name w:val="heading 4"/>
    <w:basedOn w:val="Normalny"/>
    <w:next w:val="Normalny"/>
    <w:link w:val="Nagwek4Znak"/>
    <w:uiPriority w:val="99"/>
    <w:semiHidden/>
    <w:unhideWhenUsed/>
    <w:qFormat/>
    <w:rsid w:val="004E6D70"/>
    <w:pPr>
      <w:keepNext/>
      <w:widowControl w:val="0"/>
      <w:jc w:val="right"/>
      <w:outlineLvl w:val="3"/>
    </w:pPr>
    <w:rPr>
      <w:sz w:val="28"/>
      <w:szCs w:val="28"/>
    </w:rPr>
  </w:style>
  <w:style w:type="paragraph" w:styleId="Nagwek5">
    <w:name w:val="heading 5"/>
    <w:basedOn w:val="Normalny"/>
    <w:next w:val="Normalny"/>
    <w:link w:val="Nagwek5Znak"/>
    <w:uiPriority w:val="99"/>
    <w:semiHidden/>
    <w:unhideWhenUsed/>
    <w:qFormat/>
    <w:rsid w:val="004E6D70"/>
    <w:pPr>
      <w:keepNext/>
      <w:widowControl w:val="0"/>
      <w:jc w:val="center"/>
      <w:outlineLvl w:val="4"/>
    </w:pPr>
    <w:rPr>
      <w:rFonts w:ascii="Arial" w:hAnsi="Arial" w:cs="Arial"/>
      <w:b/>
      <w:bCs/>
    </w:rPr>
  </w:style>
  <w:style w:type="paragraph" w:styleId="Nagwek6">
    <w:name w:val="heading 6"/>
    <w:basedOn w:val="Normalny"/>
    <w:next w:val="Normalny"/>
    <w:link w:val="Nagwek6Znak"/>
    <w:uiPriority w:val="99"/>
    <w:semiHidden/>
    <w:unhideWhenUsed/>
    <w:qFormat/>
    <w:rsid w:val="004E6D70"/>
    <w:pPr>
      <w:keepNext/>
      <w:widowControl w:val="0"/>
      <w:outlineLvl w:val="5"/>
    </w:pPr>
    <w:rPr>
      <w:b/>
      <w:bCs/>
      <w:sz w:val="32"/>
      <w:szCs w:val="32"/>
    </w:rPr>
  </w:style>
  <w:style w:type="paragraph" w:styleId="Nagwek7">
    <w:name w:val="heading 7"/>
    <w:basedOn w:val="Normalny"/>
    <w:next w:val="Normalny"/>
    <w:link w:val="Nagwek7Znak"/>
    <w:uiPriority w:val="99"/>
    <w:semiHidden/>
    <w:unhideWhenUsed/>
    <w:qFormat/>
    <w:rsid w:val="004E6D70"/>
    <w:pPr>
      <w:keepNext/>
      <w:widowControl w:val="0"/>
      <w:jc w:val="right"/>
      <w:outlineLvl w:val="6"/>
    </w:pPr>
    <w:rPr>
      <w:rFonts w:ascii="Arial" w:hAnsi="Arial" w:cs="Arial"/>
      <w:b/>
      <w:bCs/>
      <w:sz w:val="22"/>
      <w:szCs w:val="22"/>
    </w:rPr>
  </w:style>
  <w:style w:type="paragraph" w:styleId="Nagwek8">
    <w:name w:val="heading 8"/>
    <w:basedOn w:val="Normalny"/>
    <w:next w:val="Normalny"/>
    <w:link w:val="Nagwek8Znak"/>
    <w:uiPriority w:val="99"/>
    <w:semiHidden/>
    <w:unhideWhenUsed/>
    <w:qFormat/>
    <w:rsid w:val="004E6D70"/>
    <w:pPr>
      <w:keepNext/>
      <w:widowControl w:val="0"/>
      <w:jc w:val="center"/>
      <w:outlineLvl w:val="7"/>
    </w:pPr>
    <w:rPr>
      <w:rFonts w:ascii="Arial" w:hAnsi="Arial" w:cs="Arial"/>
      <w:sz w:val="22"/>
      <w:szCs w:val="22"/>
      <w:u w:val="single"/>
    </w:rPr>
  </w:style>
  <w:style w:type="paragraph" w:styleId="Nagwek9">
    <w:name w:val="heading 9"/>
    <w:basedOn w:val="Normalny"/>
    <w:next w:val="Normalny"/>
    <w:link w:val="Nagwek9Znak"/>
    <w:uiPriority w:val="99"/>
    <w:semiHidden/>
    <w:unhideWhenUsed/>
    <w:qFormat/>
    <w:rsid w:val="004E6D70"/>
    <w:pPr>
      <w:keepNext/>
      <w:widowControl w:val="0"/>
      <w:jc w:val="center"/>
      <w:outlineLvl w:val="8"/>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E6D70"/>
    <w:rPr>
      <w:rFonts w:ascii="Arial" w:eastAsia="Times New Roman" w:hAnsi="Arial" w:cs="Arial"/>
      <w:sz w:val="24"/>
      <w:szCs w:val="24"/>
      <w:lang w:eastAsia="pl-PL"/>
    </w:rPr>
  </w:style>
  <w:style w:type="character" w:customStyle="1" w:styleId="Nagwek2Znak">
    <w:name w:val="Nagłówek 2 Znak"/>
    <w:basedOn w:val="Domylnaczcionkaakapitu"/>
    <w:link w:val="Nagwek2"/>
    <w:uiPriority w:val="99"/>
    <w:semiHidden/>
    <w:rsid w:val="004E6D70"/>
    <w:rPr>
      <w:rFonts w:ascii="Arial" w:eastAsia="Times New Roman" w:hAnsi="Arial" w:cs="Arial"/>
      <w:b/>
      <w:bCs/>
      <w:sz w:val="24"/>
      <w:szCs w:val="24"/>
      <w:lang w:eastAsia="pl-PL"/>
    </w:rPr>
  </w:style>
  <w:style w:type="character" w:customStyle="1" w:styleId="Nagwek3Znak">
    <w:name w:val="Nagłówek 3 Znak"/>
    <w:basedOn w:val="Domylnaczcionkaakapitu"/>
    <w:link w:val="Nagwek3"/>
    <w:uiPriority w:val="99"/>
    <w:semiHidden/>
    <w:rsid w:val="004E6D70"/>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uiPriority w:val="99"/>
    <w:semiHidden/>
    <w:rsid w:val="004E6D70"/>
    <w:rPr>
      <w:rFonts w:ascii="Times New Roman" w:eastAsia="Times New Roman" w:hAnsi="Times New Roman" w:cs="Times New Roman"/>
      <w:sz w:val="28"/>
      <w:szCs w:val="28"/>
      <w:lang w:eastAsia="pl-PL"/>
    </w:rPr>
  </w:style>
  <w:style w:type="character" w:customStyle="1" w:styleId="Nagwek5Znak">
    <w:name w:val="Nagłówek 5 Znak"/>
    <w:basedOn w:val="Domylnaczcionkaakapitu"/>
    <w:link w:val="Nagwek5"/>
    <w:uiPriority w:val="99"/>
    <w:semiHidden/>
    <w:rsid w:val="004E6D70"/>
    <w:rPr>
      <w:rFonts w:ascii="Arial" w:eastAsia="Times New Roman" w:hAnsi="Arial" w:cs="Arial"/>
      <w:b/>
      <w:bCs/>
      <w:sz w:val="24"/>
      <w:szCs w:val="24"/>
      <w:lang w:eastAsia="pl-PL"/>
    </w:rPr>
  </w:style>
  <w:style w:type="character" w:customStyle="1" w:styleId="Nagwek6Znak">
    <w:name w:val="Nagłówek 6 Znak"/>
    <w:basedOn w:val="Domylnaczcionkaakapitu"/>
    <w:link w:val="Nagwek6"/>
    <w:uiPriority w:val="99"/>
    <w:semiHidden/>
    <w:rsid w:val="004E6D70"/>
    <w:rPr>
      <w:rFonts w:ascii="Times New Roman" w:eastAsia="Times New Roman" w:hAnsi="Times New Roman" w:cs="Times New Roman"/>
      <w:b/>
      <w:bCs/>
      <w:sz w:val="32"/>
      <w:szCs w:val="32"/>
      <w:lang w:eastAsia="pl-PL"/>
    </w:rPr>
  </w:style>
  <w:style w:type="character" w:customStyle="1" w:styleId="Nagwek7Znak">
    <w:name w:val="Nagłówek 7 Znak"/>
    <w:basedOn w:val="Domylnaczcionkaakapitu"/>
    <w:link w:val="Nagwek7"/>
    <w:uiPriority w:val="99"/>
    <w:semiHidden/>
    <w:rsid w:val="004E6D70"/>
    <w:rPr>
      <w:rFonts w:ascii="Arial" w:eastAsia="Times New Roman" w:hAnsi="Arial" w:cs="Arial"/>
      <w:b/>
      <w:bCs/>
      <w:lang w:eastAsia="pl-PL"/>
    </w:rPr>
  </w:style>
  <w:style w:type="character" w:customStyle="1" w:styleId="Nagwek8Znak">
    <w:name w:val="Nagłówek 8 Znak"/>
    <w:basedOn w:val="Domylnaczcionkaakapitu"/>
    <w:link w:val="Nagwek8"/>
    <w:uiPriority w:val="99"/>
    <w:semiHidden/>
    <w:rsid w:val="004E6D70"/>
    <w:rPr>
      <w:rFonts w:ascii="Arial" w:eastAsia="Times New Roman" w:hAnsi="Arial" w:cs="Arial"/>
      <w:u w:val="single"/>
      <w:lang w:eastAsia="pl-PL"/>
    </w:rPr>
  </w:style>
  <w:style w:type="character" w:customStyle="1" w:styleId="Nagwek9Znak">
    <w:name w:val="Nagłówek 9 Znak"/>
    <w:basedOn w:val="Domylnaczcionkaakapitu"/>
    <w:link w:val="Nagwek9"/>
    <w:uiPriority w:val="99"/>
    <w:semiHidden/>
    <w:rsid w:val="004E6D70"/>
    <w:rPr>
      <w:rFonts w:ascii="Arial" w:eastAsia="Times New Roman" w:hAnsi="Arial" w:cs="Arial"/>
      <w:b/>
      <w:bCs/>
      <w:lang w:eastAsia="pl-PL"/>
    </w:rPr>
  </w:style>
  <w:style w:type="character" w:styleId="Hipercze">
    <w:name w:val="Hyperlink"/>
    <w:uiPriority w:val="99"/>
    <w:semiHidden/>
    <w:unhideWhenUsed/>
    <w:rsid w:val="004E6D70"/>
    <w:rPr>
      <w:color w:val="0000FF"/>
      <w:u w:val="single"/>
    </w:rPr>
  </w:style>
  <w:style w:type="character" w:styleId="UyteHipercze">
    <w:name w:val="FollowedHyperlink"/>
    <w:aliases w:val="OdwiedzoneHiperłącze"/>
    <w:uiPriority w:val="99"/>
    <w:semiHidden/>
    <w:unhideWhenUsed/>
    <w:rsid w:val="004E6D70"/>
    <w:rPr>
      <w:color w:val="800080"/>
      <w:u w:val="single"/>
    </w:rPr>
  </w:style>
  <w:style w:type="paragraph" w:customStyle="1" w:styleId="msonormal0">
    <w:name w:val="msonormal"/>
    <w:basedOn w:val="Normalny"/>
    <w:uiPriority w:val="99"/>
    <w:rsid w:val="004E6D70"/>
    <w:pPr>
      <w:spacing w:before="100" w:beforeAutospacing="1" w:after="100" w:afterAutospacing="1"/>
    </w:pPr>
  </w:style>
  <w:style w:type="paragraph" w:styleId="NormalnyWeb">
    <w:name w:val="Normal (Web)"/>
    <w:basedOn w:val="Normalny"/>
    <w:uiPriority w:val="99"/>
    <w:semiHidden/>
    <w:unhideWhenUsed/>
    <w:rsid w:val="004E6D70"/>
    <w:pPr>
      <w:spacing w:before="100" w:beforeAutospacing="1" w:after="100" w:afterAutospacing="1"/>
    </w:pPr>
  </w:style>
  <w:style w:type="paragraph" w:styleId="Spistreci1">
    <w:name w:val="toc 1"/>
    <w:basedOn w:val="Normalny"/>
    <w:next w:val="Normalny"/>
    <w:autoRedefine/>
    <w:uiPriority w:val="39"/>
    <w:semiHidden/>
    <w:unhideWhenUsed/>
    <w:rsid w:val="004E6D70"/>
    <w:pPr>
      <w:tabs>
        <w:tab w:val="left" w:pos="1701"/>
        <w:tab w:val="right" w:leader="dot" w:pos="9060"/>
      </w:tabs>
      <w:ind w:left="1701" w:right="567" w:hanging="1701"/>
      <w:jc w:val="both"/>
    </w:pPr>
    <w:rPr>
      <w:rFonts w:ascii="Calibri" w:hAnsi="Calibri"/>
      <w:b/>
      <w:sz w:val="22"/>
      <w:szCs w:val="22"/>
    </w:rPr>
  </w:style>
  <w:style w:type="paragraph" w:styleId="Spistreci3">
    <w:name w:val="toc 3"/>
    <w:basedOn w:val="Normalny"/>
    <w:next w:val="Normalny"/>
    <w:autoRedefine/>
    <w:uiPriority w:val="39"/>
    <w:semiHidden/>
    <w:unhideWhenUsed/>
    <w:rsid w:val="004E6D70"/>
    <w:pPr>
      <w:ind w:left="480"/>
    </w:pPr>
  </w:style>
  <w:style w:type="character" w:customStyle="1" w:styleId="TekstprzypisudolnegoZnak">
    <w:name w:val="Tekst przypisu dolnego Znak"/>
    <w:aliases w:val="Tekst przypisu Znak"/>
    <w:basedOn w:val="Domylnaczcionkaakapitu"/>
    <w:link w:val="Tekstprzypisudolnego"/>
    <w:uiPriority w:val="99"/>
    <w:semiHidden/>
    <w:locked/>
    <w:rsid w:val="004E6D70"/>
  </w:style>
  <w:style w:type="paragraph" w:styleId="Tekstprzypisudolnego">
    <w:name w:val="footnote text"/>
    <w:aliases w:val="Tekst przypisu"/>
    <w:basedOn w:val="Normalny"/>
    <w:link w:val="TekstprzypisudolnegoZnak"/>
    <w:uiPriority w:val="99"/>
    <w:semiHidden/>
    <w:unhideWhenUsed/>
    <w:rsid w:val="004E6D70"/>
    <w:pPr>
      <w:widowControl w:val="0"/>
    </w:pPr>
    <w:rPr>
      <w:rFonts w:asciiTheme="minorHAnsi" w:eastAsiaTheme="minorHAnsi" w:hAnsiTheme="minorHAnsi" w:cstheme="minorBidi"/>
      <w:sz w:val="22"/>
      <w:szCs w:val="22"/>
      <w:lang w:eastAsia="en-US"/>
    </w:rPr>
  </w:style>
  <w:style w:type="character" w:customStyle="1" w:styleId="TekstprzypisudolnegoZnak1">
    <w:name w:val="Tekst przypisu dolnego Znak1"/>
    <w:aliases w:val="Tekst przypisu Znak1"/>
    <w:basedOn w:val="Domylnaczcionkaakapitu"/>
    <w:uiPriority w:val="99"/>
    <w:semiHidden/>
    <w:rsid w:val="004E6D70"/>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E6D70"/>
    <w:pPr>
      <w:spacing w:after="200"/>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semiHidden/>
    <w:rsid w:val="004E6D70"/>
    <w:rPr>
      <w:rFonts w:ascii="Calibri" w:eastAsia="Calibri" w:hAnsi="Calibri" w:cs="Times New Roman"/>
      <w:sz w:val="20"/>
      <w:szCs w:val="20"/>
    </w:rPr>
  </w:style>
  <w:style w:type="character" w:customStyle="1" w:styleId="NagwekZnak">
    <w:name w:val="Nagłówek Znak"/>
    <w:aliases w:val="Nagłówek strony Znak"/>
    <w:basedOn w:val="Domylnaczcionkaakapitu"/>
    <w:link w:val="Nagwek"/>
    <w:uiPriority w:val="99"/>
    <w:semiHidden/>
    <w:locked/>
    <w:rsid w:val="004E6D70"/>
    <w:rPr>
      <w:sz w:val="24"/>
      <w:szCs w:val="24"/>
    </w:rPr>
  </w:style>
  <w:style w:type="paragraph" w:styleId="Nagwek">
    <w:name w:val="header"/>
    <w:aliases w:val="Nagłówek strony"/>
    <w:basedOn w:val="Normalny"/>
    <w:link w:val="NagwekZnak"/>
    <w:uiPriority w:val="99"/>
    <w:semiHidden/>
    <w:unhideWhenUsed/>
    <w:rsid w:val="004E6D70"/>
    <w:pPr>
      <w:tabs>
        <w:tab w:val="center" w:pos="4536"/>
        <w:tab w:val="right" w:pos="9072"/>
      </w:tabs>
    </w:pPr>
    <w:rPr>
      <w:rFonts w:asciiTheme="minorHAnsi" w:eastAsiaTheme="minorHAnsi" w:hAnsiTheme="minorHAnsi" w:cstheme="minorBidi"/>
      <w:lang w:eastAsia="en-US"/>
    </w:rPr>
  </w:style>
  <w:style w:type="character" w:customStyle="1" w:styleId="NagwekZnak1">
    <w:name w:val="Nagłówek Znak1"/>
    <w:aliases w:val="Nagłówek strony Znak1"/>
    <w:basedOn w:val="Domylnaczcionkaakapitu"/>
    <w:uiPriority w:val="99"/>
    <w:semiHidden/>
    <w:rsid w:val="004E6D70"/>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4E6D70"/>
    <w:pPr>
      <w:tabs>
        <w:tab w:val="center" w:pos="4536"/>
        <w:tab w:val="right" w:pos="9072"/>
      </w:tabs>
    </w:pPr>
  </w:style>
  <w:style w:type="character" w:customStyle="1" w:styleId="StopkaZnak">
    <w:name w:val="Stopka Znak"/>
    <w:basedOn w:val="Domylnaczcionkaakapitu"/>
    <w:link w:val="Stopka"/>
    <w:uiPriority w:val="99"/>
    <w:semiHidden/>
    <w:rsid w:val="004E6D70"/>
    <w:rPr>
      <w:rFonts w:ascii="Times New Roman" w:eastAsia="Times New Roman" w:hAnsi="Times New Roman" w:cs="Times New Roman"/>
      <w:sz w:val="24"/>
      <w:szCs w:val="24"/>
      <w:lang w:eastAsia="pl-PL"/>
    </w:rPr>
  </w:style>
  <w:style w:type="paragraph" w:styleId="Legenda">
    <w:name w:val="caption"/>
    <w:basedOn w:val="Normalny"/>
    <w:next w:val="Normalny"/>
    <w:uiPriority w:val="35"/>
    <w:semiHidden/>
    <w:unhideWhenUsed/>
    <w:qFormat/>
    <w:rsid w:val="004E6D70"/>
    <w:pPr>
      <w:widowControl w:val="0"/>
      <w:spacing w:after="200"/>
    </w:pPr>
    <w:rPr>
      <w:b/>
      <w:bCs/>
      <w:color w:val="4F81BD"/>
      <w:sz w:val="18"/>
      <w:szCs w:val="18"/>
    </w:rPr>
  </w:style>
  <w:style w:type="paragraph" w:styleId="Tekstprzypisukocowego">
    <w:name w:val="endnote text"/>
    <w:basedOn w:val="Normalny"/>
    <w:link w:val="TekstprzypisukocowegoZnak"/>
    <w:uiPriority w:val="99"/>
    <w:semiHidden/>
    <w:unhideWhenUsed/>
    <w:rsid w:val="004E6D70"/>
    <w:pPr>
      <w:widowControl w:val="0"/>
    </w:pPr>
    <w:rPr>
      <w:sz w:val="20"/>
      <w:szCs w:val="20"/>
    </w:rPr>
  </w:style>
  <w:style w:type="character" w:customStyle="1" w:styleId="TekstprzypisukocowegoZnak">
    <w:name w:val="Tekst przypisu końcowego Znak"/>
    <w:basedOn w:val="Domylnaczcionkaakapitu"/>
    <w:link w:val="Tekstprzypisukocowego"/>
    <w:uiPriority w:val="99"/>
    <w:semiHidden/>
    <w:rsid w:val="004E6D70"/>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4E6D70"/>
    <w:pPr>
      <w:widowControl w:val="0"/>
      <w:jc w:val="center"/>
    </w:pPr>
    <w:rPr>
      <w:b/>
      <w:bCs/>
    </w:rPr>
  </w:style>
  <w:style w:type="character" w:customStyle="1" w:styleId="TytuZnak">
    <w:name w:val="Tytuł Znak"/>
    <w:basedOn w:val="Domylnaczcionkaakapitu"/>
    <w:link w:val="Tytu"/>
    <w:uiPriority w:val="99"/>
    <w:rsid w:val="004E6D7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semiHidden/>
    <w:unhideWhenUsed/>
    <w:qFormat/>
    <w:rsid w:val="004E6D70"/>
    <w:pPr>
      <w:widowControl w:val="0"/>
      <w:jc w:val="both"/>
    </w:pPr>
    <w:rPr>
      <w:rFonts w:ascii="Arial" w:hAnsi="Arial" w:cs="Arial"/>
    </w:rPr>
  </w:style>
  <w:style w:type="character" w:customStyle="1" w:styleId="TekstpodstawowyZnak">
    <w:name w:val="Tekst podstawowy Znak"/>
    <w:basedOn w:val="Domylnaczcionkaakapitu"/>
    <w:link w:val="Tekstpodstawowy"/>
    <w:uiPriority w:val="99"/>
    <w:semiHidden/>
    <w:rsid w:val="004E6D70"/>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semiHidden/>
    <w:unhideWhenUsed/>
    <w:rsid w:val="004E6D70"/>
    <w:pPr>
      <w:widowControl w:val="0"/>
      <w:spacing w:after="120"/>
      <w:ind w:left="283"/>
    </w:pPr>
    <w:rPr>
      <w:sz w:val="20"/>
      <w:szCs w:val="20"/>
    </w:rPr>
  </w:style>
  <w:style w:type="character" w:customStyle="1" w:styleId="TekstpodstawowywcityZnak">
    <w:name w:val="Tekst podstawowy wcięty Znak"/>
    <w:basedOn w:val="Domylnaczcionkaakapitu"/>
    <w:link w:val="Tekstpodstawowywcity"/>
    <w:uiPriority w:val="99"/>
    <w:semiHidden/>
    <w:rsid w:val="004E6D70"/>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99"/>
    <w:qFormat/>
    <w:rsid w:val="004E6D70"/>
    <w:pPr>
      <w:widowControl w:val="0"/>
      <w:spacing w:after="60"/>
      <w:jc w:val="center"/>
      <w:outlineLvl w:val="1"/>
    </w:pPr>
    <w:rPr>
      <w:rFonts w:ascii="Cambria" w:hAnsi="Cambria"/>
    </w:rPr>
  </w:style>
  <w:style w:type="character" w:customStyle="1" w:styleId="PodtytuZnak">
    <w:name w:val="Podtytuł Znak"/>
    <w:basedOn w:val="Domylnaczcionkaakapitu"/>
    <w:link w:val="Podtytu"/>
    <w:uiPriority w:val="99"/>
    <w:rsid w:val="004E6D70"/>
    <w:rPr>
      <w:rFonts w:ascii="Cambria" w:eastAsia="Times New Roman" w:hAnsi="Cambria" w:cs="Times New Roman"/>
      <w:sz w:val="24"/>
      <w:szCs w:val="24"/>
      <w:lang w:eastAsia="pl-PL"/>
    </w:rPr>
  </w:style>
  <w:style w:type="paragraph" w:styleId="Tekstpodstawowy2">
    <w:name w:val="Body Text 2"/>
    <w:basedOn w:val="Normalny"/>
    <w:link w:val="Tekstpodstawowy2Znak"/>
    <w:uiPriority w:val="99"/>
    <w:semiHidden/>
    <w:unhideWhenUsed/>
    <w:rsid w:val="004E6D70"/>
    <w:pPr>
      <w:widowControl w:val="0"/>
      <w:spacing w:after="120"/>
      <w:ind w:left="283"/>
    </w:pPr>
    <w:rPr>
      <w:sz w:val="20"/>
      <w:szCs w:val="20"/>
    </w:rPr>
  </w:style>
  <w:style w:type="character" w:customStyle="1" w:styleId="Tekstpodstawowy2Znak">
    <w:name w:val="Tekst podstawowy 2 Znak"/>
    <w:basedOn w:val="Domylnaczcionkaakapitu"/>
    <w:link w:val="Tekstpodstawowy2"/>
    <w:uiPriority w:val="99"/>
    <w:semiHidden/>
    <w:rsid w:val="004E6D7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4E6D70"/>
    <w:pPr>
      <w:widowControl w:val="0"/>
      <w:spacing w:after="120"/>
    </w:pPr>
    <w:rPr>
      <w:sz w:val="16"/>
      <w:szCs w:val="16"/>
    </w:rPr>
  </w:style>
  <w:style w:type="character" w:customStyle="1" w:styleId="Tekstpodstawowy3Znak">
    <w:name w:val="Tekst podstawowy 3 Znak"/>
    <w:basedOn w:val="Domylnaczcionkaakapitu"/>
    <w:link w:val="Tekstpodstawowy3"/>
    <w:uiPriority w:val="99"/>
    <w:semiHidden/>
    <w:rsid w:val="004E6D70"/>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4E6D70"/>
    <w:pPr>
      <w:widowControl w:val="0"/>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semiHidden/>
    <w:rsid w:val="004E6D70"/>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4E6D70"/>
    <w:pPr>
      <w:widowControl w:val="0"/>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E6D70"/>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4E6D70"/>
    <w:pPr>
      <w:tabs>
        <w:tab w:val="left" w:pos="-567"/>
      </w:tabs>
      <w:ind w:left="6120" w:right="-426"/>
      <w:jc w:val="center"/>
    </w:pPr>
    <w:rPr>
      <w:color w:val="FF0000"/>
      <w:sz w:val="22"/>
    </w:rPr>
  </w:style>
  <w:style w:type="paragraph" w:styleId="Mapadokumentu">
    <w:name w:val="Document Map"/>
    <w:basedOn w:val="Normalny"/>
    <w:link w:val="MapadokumentuZnak"/>
    <w:uiPriority w:val="99"/>
    <w:semiHidden/>
    <w:unhideWhenUsed/>
    <w:rsid w:val="004E6D70"/>
    <w:pPr>
      <w:widowControl w:val="0"/>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4E6D70"/>
    <w:rPr>
      <w:rFonts w:ascii="Tahoma" w:eastAsia="Times New Roman" w:hAnsi="Tahoma" w:cs="Tahoma"/>
      <w:sz w:val="20"/>
      <w:szCs w:val="20"/>
      <w:shd w:val="clear" w:color="auto" w:fill="000080"/>
      <w:lang w:eastAsia="pl-PL"/>
    </w:rPr>
  </w:style>
  <w:style w:type="paragraph" w:styleId="Zwykytekst">
    <w:name w:val="Plain Text"/>
    <w:basedOn w:val="Normalny"/>
    <w:link w:val="ZwykytekstZnak"/>
    <w:uiPriority w:val="99"/>
    <w:semiHidden/>
    <w:unhideWhenUsed/>
    <w:rsid w:val="004E6D70"/>
    <w:rPr>
      <w:rFonts w:ascii="Courier New" w:hAnsi="Courier New"/>
      <w:sz w:val="20"/>
      <w:szCs w:val="20"/>
    </w:rPr>
  </w:style>
  <w:style w:type="character" w:customStyle="1" w:styleId="ZwykytekstZnak">
    <w:name w:val="Zwykły tekst Znak"/>
    <w:basedOn w:val="Domylnaczcionkaakapitu"/>
    <w:link w:val="Zwykytekst"/>
    <w:uiPriority w:val="99"/>
    <w:semiHidden/>
    <w:rsid w:val="004E6D70"/>
    <w:rPr>
      <w:rFonts w:ascii="Courier New" w:eastAsia="Times New Roman" w:hAnsi="Courier Ne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E6D70"/>
    <w:pPr>
      <w:spacing w:after="0"/>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uiPriority w:val="99"/>
    <w:semiHidden/>
    <w:rsid w:val="004E6D7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E6D70"/>
    <w:rPr>
      <w:rFonts w:ascii="Tahoma" w:hAnsi="Tahoma" w:cs="Tahoma"/>
      <w:sz w:val="16"/>
      <w:szCs w:val="16"/>
    </w:rPr>
  </w:style>
  <w:style w:type="character" w:customStyle="1" w:styleId="TekstdymkaZnak">
    <w:name w:val="Tekst dymka Znak"/>
    <w:basedOn w:val="Domylnaczcionkaakapitu"/>
    <w:link w:val="Tekstdymka"/>
    <w:uiPriority w:val="99"/>
    <w:semiHidden/>
    <w:rsid w:val="004E6D70"/>
    <w:rPr>
      <w:rFonts w:ascii="Tahoma" w:eastAsia="Times New Roman" w:hAnsi="Tahoma" w:cs="Tahoma"/>
      <w:sz w:val="16"/>
      <w:szCs w:val="16"/>
      <w:lang w:eastAsia="pl-PL"/>
    </w:rPr>
  </w:style>
  <w:style w:type="paragraph" w:styleId="Bezodstpw">
    <w:name w:val="No Spacing"/>
    <w:uiPriority w:val="1"/>
    <w:qFormat/>
    <w:rsid w:val="004E6D70"/>
    <w:pPr>
      <w:spacing w:after="0" w:line="240" w:lineRule="auto"/>
    </w:pPr>
    <w:rPr>
      <w:rFonts w:ascii="Calibri" w:eastAsia="Calibri" w:hAnsi="Calibri" w:cs="Times New Roman"/>
    </w:rPr>
  </w:style>
  <w:style w:type="paragraph" w:styleId="Poprawka">
    <w:name w:val="Revision"/>
    <w:uiPriority w:val="99"/>
    <w:semiHidden/>
    <w:rsid w:val="004E6D70"/>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aliases w:val="Lista punktowana1 Znak,Lista punktowana2 Znak,Lista punktowana3 Znak,List bullet Znak"/>
    <w:link w:val="Akapitzlist"/>
    <w:uiPriority w:val="34"/>
    <w:locked/>
    <w:rsid w:val="004E6D70"/>
    <w:rPr>
      <w:rFonts w:ascii="Calibri" w:eastAsia="Calibri" w:hAnsi="Calibri" w:cs="Calibri"/>
    </w:rPr>
  </w:style>
  <w:style w:type="paragraph" w:styleId="Akapitzlist">
    <w:name w:val="List Paragraph"/>
    <w:aliases w:val="Lista punktowana1,Lista punktowana2,Lista punktowana3,List bullet"/>
    <w:basedOn w:val="Normalny"/>
    <w:link w:val="AkapitzlistZnak"/>
    <w:uiPriority w:val="34"/>
    <w:qFormat/>
    <w:rsid w:val="004E6D70"/>
    <w:pPr>
      <w:spacing w:after="200" w:line="276" w:lineRule="auto"/>
      <w:ind w:left="720"/>
      <w:contextualSpacing/>
    </w:pPr>
    <w:rPr>
      <w:rFonts w:ascii="Calibri" w:eastAsia="Calibri" w:hAnsi="Calibri" w:cs="Calibri"/>
      <w:sz w:val="22"/>
      <w:szCs w:val="22"/>
      <w:lang w:eastAsia="en-US"/>
    </w:rPr>
  </w:style>
  <w:style w:type="paragraph" w:styleId="Nagwekspisutreci">
    <w:name w:val="TOC Heading"/>
    <w:basedOn w:val="Nagwek1"/>
    <w:next w:val="Normalny"/>
    <w:uiPriority w:val="39"/>
    <w:semiHidden/>
    <w:unhideWhenUsed/>
    <w:qFormat/>
    <w:rsid w:val="004E6D70"/>
    <w:pPr>
      <w:keepLines/>
      <w:widowControl/>
      <w:spacing w:before="480" w:line="276" w:lineRule="auto"/>
      <w:outlineLvl w:val="9"/>
    </w:pPr>
    <w:rPr>
      <w:rFonts w:ascii="Cambria" w:hAnsi="Cambria" w:cs="Times New Roman"/>
      <w:b/>
      <w:bCs/>
      <w:color w:val="365F91"/>
      <w:sz w:val="28"/>
      <w:szCs w:val="28"/>
      <w:lang w:eastAsia="en-US"/>
    </w:rPr>
  </w:style>
  <w:style w:type="paragraph" w:customStyle="1" w:styleId="BodyText21">
    <w:name w:val="Body Text 21"/>
    <w:basedOn w:val="Normalny"/>
    <w:uiPriority w:val="99"/>
    <w:rsid w:val="004E6D70"/>
    <w:pPr>
      <w:widowControl w:val="0"/>
      <w:ind w:firstLine="60"/>
      <w:jc w:val="both"/>
    </w:pPr>
    <w:rPr>
      <w:rFonts w:ascii="Arial" w:hAnsi="Arial" w:cs="Arial"/>
    </w:rPr>
  </w:style>
  <w:style w:type="paragraph" w:customStyle="1" w:styleId="ust">
    <w:name w:val="ust"/>
    <w:uiPriority w:val="99"/>
    <w:rsid w:val="004E6D7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4E6D70"/>
    <w:pPr>
      <w:spacing w:before="60" w:after="60"/>
      <w:ind w:left="851" w:hanging="295"/>
      <w:jc w:val="both"/>
    </w:pPr>
  </w:style>
  <w:style w:type="paragraph" w:customStyle="1" w:styleId="pkt1">
    <w:name w:val="pkt1"/>
    <w:basedOn w:val="pkt"/>
    <w:uiPriority w:val="99"/>
    <w:rsid w:val="004E6D70"/>
    <w:pPr>
      <w:ind w:left="850" w:hanging="425"/>
    </w:pPr>
  </w:style>
  <w:style w:type="paragraph" w:customStyle="1" w:styleId="TekstprzypisudolnegoTekstprzypisu">
    <w:name w:val="Tekst przypisu dolnego.Tekst przypisu"/>
    <w:basedOn w:val="Normalny"/>
    <w:uiPriority w:val="99"/>
    <w:rsid w:val="004E6D70"/>
    <w:pPr>
      <w:widowControl w:val="0"/>
    </w:pPr>
    <w:rPr>
      <w:sz w:val="20"/>
      <w:szCs w:val="20"/>
    </w:rPr>
  </w:style>
  <w:style w:type="paragraph" w:customStyle="1" w:styleId="StandardowyStandardowy1">
    <w:name w:val="Standardowy.Standardowy1"/>
    <w:uiPriority w:val="99"/>
    <w:rsid w:val="004E6D70"/>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4E6D70"/>
    <w:pPr>
      <w:overflowPunct w:val="0"/>
      <w:autoSpaceDE w:val="0"/>
      <w:autoSpaceDN w:val="0"/>
      <w:adjustRightInd w:val="0"/>
      <w:jc w:val="both"/>
    </w:pPr>
    <w:rPr>
      <w:b/>
      <w:szCs w:val="20"/>
    </w:rPr>
  </w:style>
  <w:style w:type="paragraph" w:customStyle="1" w:styleId="Tekstpodstawowy210">
    <w:name w:val="Tekst podstawowy 21"/>
    <w:basedOn w:val="Normalny"/>
    <w:uiPriority w:val="99"/>
    <w:rsid w:val="004E6D70"/>
    <w:pPr>
      <w:suppressAutoHyphens/>
      <w:overflowPunct w:val="0"/>
      <w:autoSpaceDE w:val="0"/>
    </w:pPr>
    <w:rPr>
      <w:rFonts w:ascii="Arial" w:hAnsi="Arial"/>
      <w:sz w:val="22"/>
      <w:szCs w:val="20"/>
      <w:lang w:eastAsia="ar-SA"/>
    </w:rPr>
  </w:style>
  <w:style w:type="character" w:customStyle="1" w:styleId="DefaultZnak">
    <w:name w:val="Default Znak"/>
    <w:link w:val="Default"/>
    <w:locked/>
    <w:rsid w:val="004E6D70"/>
    <w:rPr>
      <w:color w:val="000000"/>
      <w:sz w:val="24"/>
      <w:szCs w:val="24"/>
    </w:rPr>
  </w:style>
  <w:style w:type="paragraph" w:customStyle="1" w:styleId="Default">
    <w:name w:val="Default"/>
    <w:link w:val="DefaultZnak"/>
    <w:rsid w:val="004E6D70"/>
    <w:pPr>
      <w:autoSpaceDE w:val="0"/>
      <w:autoSpaceDN w:val="0"/>
      <w:adjustRightInd w:val="0"/>
      <w:spacing w:after="0" w:line="240" w:lineRule="auto"/>
    </w:pPr>
    <w:rPr>
      <w:color w:val="000000"/>
      <w:sz w:val="24"/>
      <w:szCs w:val="24"/>
    </w:rPr>
  </w:style>
  <w:style w:type="paragraph" w:customStyle="1" w:styleId="Znak5">
    <w:name w:val="Znak5"/>
    <w:basedOn w:val="Normalny"/>
    <w:uiPriority w:val="99"/>
    <w:rsid w:val="004E6D70"/>
    <w:pPr>
      <w:suppressAutoHyphens/>
      <w:spacing w:after="160" w:line="240" w:lineRule="exact"/>
    </w:pPr>
    <w:rPr>
      <w:rFonts w:ascii="Tahoma" w:hAnsi="Tahoma"/>
      <w:sz w:val="20"/>
      <w:szCs w:val="20"/>
      <w:lang w:val="en-US" w:eastAsia="en-US"/>
    </w:rPr>
  </w:style>
  <w:style w:type="paragraph" w:customStyle="1" w:styleId="Standard">
    <w:name w:val="Standard"/>
    <w:uiPriority w:val="99"/>
    <w:rsid w:val="004E6D70"/>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paragraph" w:customStyle="1" w:styleId="Tekstpodstawowywcity21">
    <w:name w:val="Tekst podstawowy wcięty 21"/>
    <w:basedOn w:val="Normalny"/>
    <w:uiPriority w:val="99"/>
    <w:rsid w:val="004E6D70"/>
    <w:pPr>
      <w:widowControl w:val="0"/>
      <w:spacing w:before="100" w:after="100"/>
      <w:ind w:left="567"/>
    </w:pPr>
    <w:rPr>
      <w:rFonts w:ascii="Arial" w:eastAsia="Arial" w:hAnsi="Arial" w:cs="Arial"/>
      <w:b/>
      <w:bCs/>
      <w:i/>
      <w:iCs/>
      <w:sz w:val="18"/>
      <w:szCs w:val="18"/>
      <w:lang w:bidi="pl-PL"/>
    </w:rPr>
  </w:style>
  <w:style w:type="paragraph" w:customStyle="1" w:styleId="Akapitzlist1">
    <w:name w:val="Akapit z listą1"/>
    <w:basedOn w:val="Normalny"/>
    <w:uiPriority w:val="99"/>
    <w:rsid w:val="004E6D70"/>
    <w:pPr>
      <w:spacing w:after="200" w:line="276" w:lineRule="auto"/>
      <w:ind w:left="720"/>
      <w:contextualSpacing/>
    </w:pPr>
    <w:rPr>
      <w:rFonts w:ascii="Calibri" w:hAnsi="Calibri"/>
      <w:sz w:val="22"/>
      <w:szCs w:val="22"/>
    </w:rPr>
  </w:style>
  <w:style w:type="paragraph" w:customStyle="1" w:styleId="Akapitzlist2">
    <w:name w:val="Akapit z listą2"/>
    <w:basedOn w:val="Normalny"/>
    <w:uiPriority w:val="99"/>
    <w:rsid w:val="004E6D70"/>
    <w:pPr>
      <w:spacing w:after="200" w:line="276" w:lineRule="auto"/>
      <w:ind w:left="720"/>
      <w:contextualSpacing/>
    </w:pPr>
    <w:rPr>
      <w:rFonts w:ascii="Calibri" w:hAnsi="Calibri"/>
      <w:sz w:val="22"/>
      <w:szCs w:val="22"/>
    </w:rPr>
  </w:style>
  <w:style w:type="paragraph" w:customStyle="1" w:styleId="bodytext2">
    <w:name w:val="bodytext2"/>
    <w:basedOn w:val="Normalny"/>
    <w:uiPriority w:val="99"/>
    <w:rsid w:val="004E6D70"/>
    <w:pPr>
      <w:spacing w:after="240" w:line="360" w:lineRule="atLeast"/>
      <w:jc w:val="both"/>
    </w:pPr>
    <w:rPr>
      <w:rFonts w:ascii="Arial Narrow" w:eastAsia="Calibri" w:hAnsi="Arial Narrow"/>
      <w:sz w:val="26"/>
      <w:szCs w:val="26"/>
    </w:rPr>
  </w:style>
  <w:style w:type="paragraph" w:customStyle="1" w:styleId="Tekstpodstawowywcity210">
    <w:name w:val="Tekst podstawowy wcięty 21"/>
    <w:basedOn w:val="Normalny"/>
    <w:uiPriority w:val="99"/>
    <w:rsid w:val="004E6D70"/>
    <w:pPr>
      <w:widowControl w:val="0"/>
      <w:spacing w:before="100" w:after="100"/>
      <w:ind w:left="567"/>
    </w:pPr>
    <w:rPr>
      <w:rFonts w:ascii="Arial" w:eastAsia="Arial" w:hAnsi="Arial" w:cs="Arial"/>
      <w:b/>
      <w:bCs/>
      <w:i/>
      <w:iCs/>
      <w:sz w:val="18"/>
      <w:szCs w:val="18"/>
      <w:lang w:bidi="pl-PL"/>
    </w:rPr>
  </w:style>
  <w:style w:type="character" w:customStyle="1" w:styleId="Teksttreci">
    <w:name w:val="Tekst treści_"/>
    <w:link w:val="Teksttreci0"/>
    <w:locked/>
    <w:rsid w:val="004E6D70"/>
    <w:rPr>
      <w:sz w:val="23"/>
      <w:szCs w:val="23"/>
      <w:shd w:val="clear" w:color="auto" w:fill="FFFFFF"/>
    </w:rPr>
  </w:style>
  <w:style w:type="paragraph" w:customStyle="1" w:styleId="Teksttreci0">
    <w:name w:val="Tekst treści"/>
    <w:basedOn w:val="Normalny"/>
    <w:link w:val="Teksttreci"/>
    <w:rsid w:val="004E6D70"/>
    <w:pPr>
      <w:shd w:val="clear" w:color="auto" w:fill="FFFFFF"/>
      <w:spacing w:before="240" w:after="1200" w:line="408" w:lineRule="exact"/>
      <w:ind w:hanging="640"/>
      <w:jc w:val="center"/>
    </w:pPr>
    <w:rPr>
      <w:rFonts w:asciiTheme="minorHAnsi" w:eastAsiaTheme="minorHAnsi" w:hAnsiTheme="minorHAnsi" w:cstheme="minorBidi"/>
      <w:sz w:val="23"/>
      <w:szCs w:val="23"/>
      <w:lang w:eastAsia="en-US"/>
    </w:rPr>
  </w:style>
  <w:style w:type="paragraph" w:customStyle="1" w:styleId="Tekstpodstawowy31">
    <w:name w:val="Tekst podstawowy 31"/>
    <w:basedOn w:val="Normalny"/>
    <w:uiPriority w:val="99"/>
    <w:rsid w:val="004E6D70"/>
    <w:pPr>
      <w:suppressAutoHyphens/>
      <w:spacing w:before="120"/>
      <w:jc w:val="both"/>
    </w:pPr>
    <w:rPr>
      <w:i/>
      <w:iCs/>
      <w:lang w:eastAsia="ar-SA"/>
    </w:rPr>
  </w:style>
  <w:style w:type="paragraph" w:customStyle="1" w:styleId="Bezodstpw1">
    <w:name w:val="Bez odstępów1"/>
    <w:uiPriority w:val="99"/>
    <w:rsid w:val="004E6D70"/>
    <w:pPr>
      <w:spacing w:after="0" w:line="240" w:lineRule="auto"/>
    </w:pPr>
    <w:rPr>
      <w:rFonts w:ascii="Times New Roman" w:eastAsia="Times New Roman" w:hAnsi="Times New Roman" w:cs="Times New Roman"/>
      <w:sz w:val="24"/>
      <w:szCs w:val="24"/>
      <w:lang w:eastAsia="pl-PL"/>
    </w:rPr>
  </w:style>
  <w:style w:type="paragraph" w:customStyle="1" w:styleId="Domylnie">
    <w:name w:val="Domyślnie"/>
    <w:uiPriority w:val="99"/>
    <w:rsid w:val="004E6D70"/>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Styl">
    <w:name w:val="Styl"/>
    <w:uiPriority w:val="99"/>
    <w:rsid w:val="004E6D7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Normalny1">
    <w:name w:val="Normalny1"/>
    <w:uiPriority w:val="99"/>
    <w:rsid w:val="004E6D70"/>
    <w:pPr>
      <w:suppressAutoHyphens/>
      <w:spacing w:after="0" w:line="276" w:lineRule="auto"/>
    </w:pPr>
    <w:rPr>
      <w:rFonts w:ascii="Arial" w:eastAsia="Arial" w:hAnsi="Arial" w:cs="Arial"/>
      <w:color w:val="000000"/>
      <w:lang w:eastAsia="pl-PL"/>
    </w:rPr>
  </w:style>
  <w:style w:type="paragraph" w:customStyle="1" w:styleId="TableParagraph">
    <w:name w:val="Table Paragraph"/>
    <w:basedOn w:val="Normalny"/>
    <w:uiPriority w:val="1"/>
    <w:qFormat/>
    <w:rsid w:val="004E6D70"/>
    <w:pPr>
      <w:widowControl w:val="0"/>
      <w:autoSpaceDE w:val="0"/>
      <w:autoSpaceDN w:val="0"/>
      <w:ind w:left="103"/>
    </w:pPr>
    <w:rPr>
      <w:rFonts w:ascii="Calibri" w:eastAsia="Calibri" w:hAnsi="Calibri" w:cs="Calibri"/>
      <w:sz w:val="22"/>
      <w:szCs w:val="22"/>
      <w:lang w:val="en-US" w:eastAsia="en-US"/>
    </w:rPr>
  </w:style>
  <w:style w:type="paragraph" w:customStyle="1" w:styleId="ZnakZnak">
    <w:name w:val="Znak Znak"/>
    <w:basedOn w:val="Normalny"/>
    <w:uiPriority w:val="99"/>
    <w:rsid w:val="004E6D70"/>
    <w:pPr>
      <w:suppressAutoHyphens/>
      <w:spacing w:line="360" w:lineRule="auto"/>
      <w:jc w:val="both"/>
    </w:pPr>
    <w:rPr>
      <w:rFonts w:ascii="Verdana" w:hAnsi="Verdana"/>
      <w:sz w:val="20"/>
      <w:szCs w:val="20"/>
      <w:lang w:eastAsia="ar-SA"/>
    </w:rPr>
  </w:style>
  <w:style w:type="character" w:styleId="Odwoanieprzypisudolnego">
    <w:name w:val="footnote reference"/>
    <w:aliases w:val="Odwołanie przypisu"/>
    <w:uiPriority w:val="99"/>
    <w:semiHidden/>
    <w:unhideWhenUsed/>
    <w:rsid w:val="004E6D70"/>
    <w:rPr>
      <w:vertAlign w:val="superscript"/>
    </w:rPr>
  </w:style>
  <w:style w:type="character" w:styleId="Odwoaniedokomentarza">
    <w:name w:val="annotation reference"/>
    <w:uiPriority w:val="99"/>
    <w:semiHidden/>
    <w:unhideWhenUsed/>
    <w:rsid w:val="004E6D70"/>
    <w:rPr>
      <w:sz w:val="16"/>
      <w:szCs w:val="16"/>
    </w:rPr>
  </w:style>
  <w:style w:type="character" w:styleId="Odwoanieprzypisukocowego">
    <w:name w:val="endnote reference"/>
    <w:uiPriority w:val="99"/>
    <w:semiHidden/>
    <w:unhideWhenUsed/>
    <w:rsid w:val="004E6D70"/>
    <w:rPr>
      <w:vertAlign w:val="superscript"/>
    </w:rPr>
  </w:style>
  <w:style w:type="character" w:styleId="Tekstzastpczy">
    <w:name w:val="Placeholder Text"/>
    <w:uiPriority w:val="99"/>
    <w:semiHidden/>
    <w:rsid w:val="004E6D70"/>
    <w:rPr>
      <w:color w:val="808080"/>
    </w:rPr>
  </w:style>
  <w:style w:type="character" w:styleId="Wyrnieniedelikatne">
    <w:name w:val="Subtle Emphasis"/>
    <w:uiPriority w:val="19"/>
    <w:qFormat/>
    <w:rsid w:val="004E6D70"/>
    <w:rPr>
      <w:i/>
      <w:iCs/>
      <w:color w:val="808080"/>
    </w:rPr>
  </w:style>
  <w:style w:type="character" w:customStyle="1" w:styleId="TeksttreciBezpogrubienia">
    <w:name w:val="Tekst treści + Bez pogrubienia"/>
    <w:rsid w:val="004E6D70"/>
    <w:rPr>
      <w:rFonts w:ascii="Arial" w:hAnsi="Arial" w:cs="Arial" w:hint="default"/>
      <w:b/>
      <w:bCs/>
      <w:sz w:val="22"/>
      <w:szCs w:val="22"/>
      <w:lang w:bidi="ar-SA"/>
    </w:rPr>
  </w:style>
  <w:style w:type="character" w:customStyle="1" w:styleId="StylArial11pt">
    <w:name w:val="Styl Arial 11 pt"/>
    <w:rsid w:val="004E6D70"/>
    <w:rPr>
      <w:rFonts w:ascii="Arial" w:hAnsi="Arial" w:cs="Arial" w:hint="default"/>
      <w:sz w:val="20"/>
    </w:rPr>
  </w:style>
  <w:style w:type="character" w:customStyle="1" w:styleId="TeksttreciPogrubienie">
    <w:name w:val="Tekst treści + Pogrubienie"/>
    <w:rsid w:val="004E6D70"/>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tekstdokbold">
    <w:name w:val="tekst dok. bold"/>
    <w:rsid w:val="004E6D70"/>
    <w:rPr>
      <w:b/>
      <w:bCs w:val="0"/>
    </w:rPr>
  </w:style>
  <w:style w:type="character" w:customStyle="1" w:styleId="akapitdomyslny">
    <w:name w:val="akapitdomyslny"/>
    <w:rsid w:val="004E6D70"/>
    <w:rPr>
      <w:sz w:val="20"/>
    </w:rPr>
  </w:style>
  <w:style w:type="character" w:customStyle="1" w:styleId="ng-star-inserted">
    <w:name w:val="ng-star-inserted"/>
    <w:rsid w:val="004E6D70"/>
  </w:style>
  <w:style w:type="character" w:customStyle="1" w:styleId="markedcontent">
    <w:name w:val="markedcontent"/>
    <w:basedOn w:val="Domylnaczcionkaakapitu"/>
    <w:rsid w:val="004E6D70"/>
  </w:style>
  <w:style w:type="character" w:customStyle="1" w:styleId="highlight">
    <w:name w:val="highlight"/>
    <w:basedOn w:val="Domylnaczcionkaakapitu"/>
    <w:rsid w:val="004E6D70"/>
  </w:style>
  <w:style w:type="table" w:styleId="Tabela-Siatka">
    <w:name w:val="Table Grid"/>
    <w:aliases w:val="Siatka tabeli,Tabela - Siatka5"/>
    <w:basedOn w:val="Standardowy"/>
    <w:uiPriority w:val="39"/>
    <w:rsid w:val="004E6D70"/>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99"/>
    <w:rsid w:val="004E6D70"/>
    <w:pPr>
      <w:widowControl w:val="0"/>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99"/>
    <w:rsid w:val="004E6D7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99"/>
    <w:rsid w:val="004E6D70"/>
    <w:pPr>
      <w:widowControl w:val="0"/>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4E6D7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uiPriority w:val="99"/>
    <w:rsid w:val="004E6D70"/>
    <w:pPr>
      <w:widowControl w:val="0"/>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39"/>
    <w:rsid w:val="004E6D7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99"/>
    <w:rsid w:val="004E6D70"/>
    <w:pPr>
      <w:widowControl w:val="0"/>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99"/>
    <w:rsid w:val="004E6D70"/>
    <w:pPr>
      <w:widowControl w:val="0"/>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uiPriority w:val="99"/>
    <w:rsid w:val="004E6D70"/>
    <w:pPr>
      <w:widowControl w:val="0"/>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4E6D7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Uwydatnienie">
    <w:name w:val="Emphasis"/>
    <w:basedOn w:val="Domylnaczcionkaakapitu"/>
    <w:qFormat/>
    <w:rsid w:val="004E6D70"/>
    <w:rPr>
      <w:i/>
      <w:iCs/>
    </w:rPr>
  </w:style>
  <w:style w:type="numbering" w:customStyle="1" w:styleId="Styl2">
    <w:name w:val="Styl2"/>
    <w:uiPriority w:val="99"/>
    <w:rsid w:val="004E6D70"/>
    <w:pPr>
      <w:numPr>
        <w:numId w:val="26"/>
      </w:numPr>
    </w:pPr>
  </w:style>
  <w:style w:type="numbering" w:customStyle="1" w:styleId="Styl15">
    <w:name w:val="Styl15"/>
    <w:uiPriority w:val="99"/>
    <w:rsid w:val="004E6D70"/>
    <w:pPr>
      <w:numPr>
        <w:numId w:val="27"/>
      </w:numPr>
    </w:pPr>
  </w:style>
  <w:style w:type="numbering" w:customStyle="1" w:styleId="WWNum4">
    <w:name w:val="WWNum4"/>
    <w:rsid w:val="004E6D70"/>
    <w:pPr>
      <w:numPr>
        <w:numId w:val="28"/>
      </w:numPr>
    </w:pPr>
  </w:style>
  <w:style w:type="numbering" w:customStyle="1" w:styleId="Styl41">
    <w:name w:val="Styl41"/>
    <w:rsid w:val="004E6D70"/>
    <w:pPr>
      <w:numPr>
        <w:numId w:val="29"/>
      </w:numPr>
    </w:pPr>
  </w:style>
  <w:style w:type="numbering" w:customStyle="1" w:styleId="WWNum19">
    <w:name w:val="WWNum19"/>
    <w:rsid w:val="004E6D70"/>
    <w:pPr>
      <w:numPr>
        <w:numId w:val="30"/>
      </w:numPr>
    </w:pPr>
  </w:style>
  <w:style w:type="numbering" w:customStyle="1" w:styleId="Zaimportowanystyl261">
    <w:name w:val="Zaimportowany styl 261"/>
    <w:rsid w:val="004E6D70"/>
    <w:pPr>
      <w:numPr>
        <w:numId w:val="31"/>
      </w:numPr>
    </w:pPr>
  </w:style>
  <w:style w:type="numbering" w:customStyle="1" w:styleId="WWNum8">
    <w:name w:val="WWNum8"/>
    <w:rsid w:val="004E6D70"/>
    <w:pPr>
      <w:numPr>
        <w:numId w:val="32"/>
      </w:numPr>
    </w:pPr>
  </w:style>
  <w:style w:type="numbering" w:customStyle="1" w:styleId="WWNum6">
    <w:name w:val="WWNum6"/>
    <w:rsid w:val="004E6D70"/>
    <w:pPr>
      <w:numPr>
        <w:numId w:val="33"/>
      </w:numPr>
    </w:pPr>
  </w:style>
  <w:style w:type="numbering" w:customStyle="1" w:styleId="Styl27">
    <w:name w:val="Styl27"/>
    <w:rsid w:val="004E6D70"/>
    <w:pPr>
      <w:numPr>
        <w:numId w:val="34"/>
      </w:numPr>
    </w:pPr>
  </w:style>
  <w:style w:type="numbering" w:customStyle="1" w:styleId="Styl30">
    <w:name w:val="Styl30"/>
    <w:rsid w:val="004E6D70"/>
    <w:pPr>
      <w:numPr>
        <w:numId w:val="35"/>
      </w:numPr>
    </w:pPr>
  </w:style>
  <w:style w:type="numbering" w:customStyle="1" w:styleId="Styl23">
    <w:name w:val="Styl23"/>
    <w:rsid w:val="004E6D70"/>
    <w:pPr>
      <w:numPr>
        <w:numId w:val="36"/>
      </w:numPr>
    </w:pPr>
  </w:style>
  <w:style w:type="numbering" w:customStyle="1" w:styleId="WWNum20">
    <w:name w:val="WWNum20"/>
    <w:rsid w:val="004E6D70"/>
    <w:pPr>
      <w:numPr>
        <w:numId w:val="37"/>
      </w:numPr>
    </w:pPr>
  </w:style>
  <w:style w:type="numbering" w:customStyle="1" w:styleId="WWNum201">
    <w:name w:val="WWNum201"/>
    <w:rsid w:val="004E6D70"/>
    <w:pPr>
      <w:numPr>
        <w:numId w:val="38"/>
      </w:numPr>
    </w:pPr>
  </w:style>
  <w:style w:type="numbering" w:customStyle="1" w:styleId="Styl3">
    <w:name w:val="Styl3"/>
    <w:uiPriority w:val="99"/>
    <w:rsid w:val="004E6D70"/>
    <w:pPr>
      <w:numPr>
        <w:numId w:val="39"/>
      </w:numPr>
    </w:pPr>
  </w:style>
  <w:style w:type="numbering" w:customStyle="1" w:styleId="WWNum24">
    <w:name w:val="WWNum24"/>
    <w:rsid w:val="004E6D70"/>
    <w:pPr>
      <w:numPr>
        <w:numId w:val="40"/>
      </w:numPr>
    </w:pPr>
  </w:style>
  <w:style w:type="numbering" w:customStyle="1" w:styleId="WWNum17">
    <w:name w:val="WWNum17"/>
    <w:rsid w:val="004E6D70"/>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86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epuap.gov.pl/wps/portal" TargetMode="External"/><Relationship Id="rId18" Type="http://schemas.openxmlformats.org/officeDocument/2006/relationships/hyperlink" Target="https://ems.ms.gov.pl/krs/wyszukiwaniepodmiot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miniportal.uzp.gov.pl/" TargetMode="External"/><Relationship Id="rId17" Type="http://schemas.openxmlformats.org/officeDocument/2006/relationships/hyperlink" Target="https://www.lesznowola.eobip.pl" TargetMode="External"/><Relationship Id="rId2" Type="http://schemas.openxmlformats.org/officeDocument/2006/relationships/styles" Target="styles.xml"/><Relationship Id="rId16" Type="http://schemas.openxmlformats.org/officeDocument/2006/relationships/hyperlink" Target="http://www.lesznowola.eobip.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hyperlink" Target="mailto:rzp@lesznowola.pl" TargetMode="External"/><Relationship Id="rId10" Type="http://schemas.openxmlformats.org/officeDocument/2006/relationships/hyperlink" Target="mailto:rzp@lesznowola.pl" TargetMode="External"/><Relationship Id="rId19" Type="http://schemas.openxmlformats.org/officeDocument/2006/relationships/hyperlink" Target="https://prod.ceidg.gov.pl/CEIDG/CEIDG.Public.UI/Search.aspx" TargetMode="External"/><Relationship Id="rId4" Type="http://schemas.openxmlformats.org/officeDocument/2006/relationships/webSettings" Target="webSettings.xml"/><Relationship Id="rId9" Type="http://schemas.openxmlformats.org/officeDocument/2006/relationships/hyperlink" Target="mailto:rzp@lesznowola.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37</Pages>
  <Words>13690</Words>
  <Characters>82144</Characters>
  <Application>Microsoft Office Word</Application>
  <DocSecurity>0</DocSecurity>
  <Lines>684</Lines>
  <Paragraphs>191</Paragraphs>
  <ScaleCrop>false</ScaleCrop>
  <Company/>
  <LinksUpToDate>false</LinksUpToDate>
  <CharactersWithSpaces>95643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Kołakowska</dc:creator>
  <cp:keywords/>
  <dc:description/>
  <cp:lastModifiedBy>Anna Kołakowska</cp:lastModifiedBy>
  <cp:revision>44</cp:revision>
  <cp:lastPrinted>2022-03-11T13:31:00Z</cp:lastPrinted>
  <dcterms:created xsi:type="dcterms:W3CDTF">2022-03-11T08:13:00Z</dcterms:created>
  <dcterms:modified xsi:type="dcterms:W3CDTF">2022-03-15T07:26:00Z</dcterms:modified>
</cp:coreProperties>
</file>