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09F9" w14:textId="77777777" w:rsidR="004077C6" w:rsidRDefault="004077C6" w:rsidP="00250C78">
      <w:pPr>
        <w:spacing w:after="0" w:line="240" w:lineRule="auto"/>
        <w:jc w:val="center"/>
        <w:rPr>
          <w:rStyle w:val="markedcontent"/>
          <w:rFonts w:cstheme="minorHAnsi"/>
          <w:b/>
          <w:bCs/>
          <w:sz w:val="40"/>
          <w:szCs w:val="40"/>
        </w:rPr>
      </w:pPr>
    </w:p>
    <w:p w14:paraId="186C779E" w14:textId="476A4BA0" w:rsidR="00F7038F" w:rsidRPr="004077C6" w:rsidRDefault="00250C78" w:rsidP="00250C78">
      <w:pPr>
        <w:spacing w:after="0" w:line="240" w:lineRule="auto"/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4077C6">
        <w:rPr>
          <w:rStyle w:val="markedcontent"/>
          <w:rFonts w:cstheme="minorHAnsi"/>
          <w:b/>
          <w:bCs/>
          <w:sz w:val="40"/>
          <w:szCs w:val="40"/>
        </w:rPr>
        <w:t xml:space="preserve">WYNIKI KONSULTACJI SPOŁECZNYCH </w:t>
      </w:r>
      <w:r w:rsidR="00EB385E" w:rsidRPr="004077C6">
        <w:rPr>
          <w:rFonts w:cstheme="minorHAnsi"/>
          <w:b/>
          <w:bCs/>
          <w:sz w:val="28"/>
          <w:szCs w:val="28"/>
        </w:rPr>
        <w:br/>
      </w:r>
      <w:r w:rsidR="009E4C98" w:rsidRPr="004077C6">
        <w:rPr>
          <w:rStyle w:val="markedcontent"/>
          <w:rFonts w:cstheme="minorHAnsi"/>
          <w:b/>
          <w:bCs/>
          <w:sz w:val="28"/>
          <w:szCs w:val="28"/>
        </w:rPr>
        <w:t xml:space="preserve">z mieszkańcami miejscowości Jastrzębiec </w:t>
      </w:r>
    </w:p>
    <w:p w14:paraId="236D84E7" w14:textId="77777777" w:rsidR="00B6271B" w:rsidRPr="004077C6" w:rsidRDefault="00B6271B" w:rsidP="00250C78">
      <w:pPr>
        <w:ind w:firstLine="708"/>
        <w:jc w:val="both"/>
        <w:rPr>
          <w:rStyle w:val="markedcontent"/>
          <w:rFonts w:cstheme="minorHAnsi"/>
          <w:sz w:val="24"/>
          <w:szCs w:val="24"/>
        </w:rPr>
      </w:pPr>
    </w:p>
    <w:p w14:paraId="4E39E7A6" w14:textId="5D38355F" w:rsidR="002D2406" w:rsidRPr="004077C6" w:rsidRDefault="00250C78" w:rsidP="00250C78">
      <w:pPr>
        <w:ind w:firstLine="708"/>
        <w:jc w:val="both"/>
        <w:rPr>
          <w:rStyle w:val="markedcontent"/>
          <w:rFonts w:cstheme="minorHAnsi"/>
          <w:sz w:val="24"/>
          <w:szCs w:val="24"/>
        </w:rPr>
      </w:pPr>
      <w:r w:rsidRPr="004077C6">
        <w:rPr>
          <w:rStyle w:val="markedcontent"/>
          <w:rFonts w:cstheme="minorHAnsi"/>
          <w:sz w:val="24"/>
          <w:szCs w:val="24"/>
        </w:rPr>
        <w:t xml:space="preserve">Zgodnie z </w:t>
      </w:r>
      <w:r w:rsidR="00897DFE" w:rsidRPr="004077C6">
        <w:rPr>
          <w:rStyle w:val="markedcontent"/>
          <w:rFonts w:cstheme="minorHAnsi"/>
          <w:sz w:val="24"/>
          <w:szCs w:val="24"/>
        </w:rPr>
        <w:t xml:space="preserve">§ </w:t>
      </w:r>
      <w:r w:rsidRPr="004077C6">
        <w:rPr>
          <w:rStyle w:val="markedcontent"/>
          <w:rFonts w:cstheme="minorHAnsi"/>
          <w:sz w:val="24"/>
          <w:szCs w:val="24"/>
        </w:rPr>
        <w:t>6</w:t>
      </w:r>
      <w:r w:rsidR="00897DFE" w:rsidRPr="004077C6">
        <w:rPr>
          <w:rStyle w:val="markedcontent"/>
          <w:rFonts w:cstheme="minorHAnsi"/>
          <w:sz w:val="24"/>
          <w:szCs w:val="24"/>
        </w:rPr>
        <w:t xml:space="preserve"> </w:t>
      </w:r>
      <w:r w:rsidR="008058BD" w:rsidRPr="004077C6">
        <w:rPr>
          <w:rStyle w:val="markedcontent"/>
          <w:rFonts w:cstheme="minorHAnsi"/>
          <w:sz w:val="24"/>
          <w:szCs w:val="24"/>
        </w:rPr>
        <w:t>u</w:t>
      </w:r>
      <w:r w:rsidR="00897DFE" w:rsidRPr="004077C6">
        <w:rPr>
          <w:rStyle w:val="markedcontent"/>
          <w:rFonts w:cstheme="minorHAnsi"/>
          <w:sz w:val="24"/>
          <w:szCs w:val="24"/>
        </w:rPr>
        <w:t xml:space="preserve">chwały Nr 522/XLIV/2021 Rady Gminy Lesznowola </w:t>
      </w:r>
      <w:r w:rsidR="00897DFE" w:rsidRPr="004077C6">
        <w:rPr>
          <w:rStyle w:val="markedcontent"/>
          <w:rFonts w:cstheme="minorHAnsi"/>
          <w:sz w:val="24"/>
          <w:szCs w:val="24"/>
        </w:rPr>
        <w:br/>
        <w:t>z dnia 23 listopada 2021 r. w sprawie</w:t>
      </w:r>
      <w:r w:rsidR="00897DFE" w:rsidRPr="004077C6">
        <w:rPr>
          <w:rFonts w:cstheme="minorHAnsi"/>
          <w:sz w:val="24"/>
          <w:szCs w:val="24"/>
        </w:rPr>
        <w:t xml:space="preserve"> określenia zasad i trybu przeprowadzenia konsultacji społecznych z mieszkańcami Gminy Lesznowola (Dz. </w:t>
      </w:r>
      <w:proofErr w:type="spellStart"/>
      <w:r w:rsidR="00897DFE" w:rsidRPr="004077C6">
        <w:rPr>
          <w:rFonts w:cstheme="minorHAnsi"/>
          <w:sz w:val="24"/>
          <w:szCs w:val="24"/>
        </w:rPr>
        <w:t>Urzęd</w:t>
      </w:r>
      <w:proofErr w:type="spellEnd"/>
      <w:r w:rsidR="00897DFE" w:rsidRPr="004077C6">
        <w:rPr>
          <w:rFonts w:cstheme="minorHAnsi"/>
          <w:sz w:val="24"/>
          <w:szCs w:val="24"/>
        </w:rPr>
        <w:t>. Woj</w:t>
      </w:r>
      <w:r w:rsidR="0010405B" w:rsidRPr="004077C6">
        <w:rPr>
          <w:rFonts w:cstheme="minorHAnsi"/>
          <w:sz w:val="24"/>
          <w:szCs w:val="24"/>
        </w:rPr>
        <w:t>ewództwa Mazowieckiego</w:t>
      </w:r>
      <w:r w:rsidR="00897DFE" w:rsidRPr="004077C6">
        <w:rPr>
          <w:rFonts w:cstheme="minorHAnsi"/>
          <w:sz w:val="24"/>
          <w:szCs w:val="24"/>
        </w:rPr>
        <w:t>, poz. 12450)</w:t>
      </w:r>
      <w:r w:rsidR="00350974" w:rsidRPr="004077C6">
        <w:rPr>
          <w:rFonts w:cstheme="minorHAnsi"/>
          <w:sz w:val="24"/>
          <w:szCs w:val="24"/>
        </w:rPr>
        <w:t>,</w:t>
      </w:r>
      <w:r w:rsidRPr="004077C6">
        <w:rPr>
          <w:rFonts w:cstheme="minorHAnsi"/>
          <w:sz w:val="24"/>
          <w:szCs w:val="24"/>
        </w:rPr>
        <w:t xml:space="preserve"> </w:t>
      </w:r>
      <w:r w:rsidR="002D2406" w:rsidRPr="004077C6">
        <w:rPr>
          <w:rStyle w:val="markedcontent"/>
          <w:rFonts w:cstheme="minorHAnsi"/>
          <w:sz w:val="24"/>
          <w:szCs w:val="24"/>
        </w:rPr>
        <w:t>Wójt Gminy Lesznowola</w:t>
      </w:r>
      <w:r w:rsidRPr="004077C6">
        <w:rPr>
          <w:rStyle w:val="markedcontent"/>
          <w:rFonts w:cstheme="minorHAnsi"/>
          <w:sz w:val="24"/>
          <w:szCs w:val="24"/>
        </w:rPr>
        <w:t xml:space="preserve"> przedstawia Radzie Gminy Lesznowola wyniki konsultacji społecznych</w:t>
      </w:r>
      <w:r w:rsidR="004077C6">
        <w:rPr>
          <w:rStyle w:val="markedcontent"/>
          <w:rFonts w:cstheme="minorHAnsi"/>
          <w:sz w:val="24"/>
          <w:szCs w:val="24"/>
        </w:rPr>
        <w:t xml:space="preserve"> </w:t>
      </w:r>
      <w:r w:rsidRPr="004077C6">
        <w:rPr>
          <w:rStyle w:val="markedcontent"/>
          <w:rFonts w:cstheme="minorHAnsi"/>
          <w:sz w:val="24"/>
          <w:szCs w:val="24"/>
        </w:rPr>
        <w:t>z mieszkańcami wsi Jastrzębiec</w:t>
      </w:r>
      <w:r w:rsidR="002D2406" w:rsidRPr="004077C6">
        <w:rPr>
          <w:rStyle w:val="markedcontent"/>
          <w:rFonts w:cstheme="minorHAnsi"/>
          <w:sz w:val="24"/>
          <w:szCs w:val="24"/>
        </w:rPr>
        <w:t xml:space="preserve"> w sprawie zmiany rodzaju urzędowej nazwy miejscowości Jastrzębiec – część wsi Garbatka na Jastrzębiec – wieś</w:t>
      </w:r>
      <w:r w:rsidR="00E5215E" w:rsidRPr="004077C6">
        <w:rPr>
          <w:rStyle w:val="markedcontent"/>
          <w:rFonts w:cstheme="minorHAnsi"/>
          <w:sz w:val="24"/>
          <w:szCs w:val="24"/>
        </w:rPr>
        <w:t>.</w:t>
      </w:r>
    </w:p>
    <w:p w14:paraId="49CA71BC" w14:textId="6BD3F0AA" w:rsidR="002D2406" w:rsidRPr="004077C6" w:rsidRDefault="002D2406" w:rsidP="00DA1B60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  <w:sz w:val="24"/>
          <w:szCs w:val="24"/>
        </w:rPr>
      </w:pPr>
      <w:r w:rsidRPr="004077C6">
        <w:rPr>
          <w:rStyle w:val="markedcontent"/>
          <w:rFonts w:cstheme="minorHAnsi"/>
          <w:sz w:val="24"/>
          <w:szCs w:val="24"/>
        </w:rPr>
        <w:t xml:space="preserve">Konsultacje </w:t>
      </w:r>
      <w:r w:rsidR="00250C78" w:rsidRPr="004077C6">
        <w:rPr>
          <w:rStyle w:val="markedcontent"/>
          <w:rFonts w:cstheme="minorHAnsi"/>
          <w:sz w:val="24"/>
          <w:szCs w:val="24"/>
        </w:rPr>
        <w:t xml:space="preserve">odbyły się w terminie od </w:t>
      </w:r>
      <w:r w:rsidRPr="004077C6">
        <w:rPr>
          <w:rStyle w:val="markedcontent"/>
          <w:rFonts w:cstheme="minorHAnsi"/>
          <w:sz w:val="24"/>
          <w:szCs w:val="24"/>
        </w:rPr>
        <w:t>dnia</w:t>
      </w:r>
      <w:r w:rsidR="00DD0BCE" w:rsidRPr="004077C6">
        <w:rPr>
          <w:rStyle w:val="markedcontent"/>
          <w:rFonts w:cstheme="minorHAnsi"/>
          <w:sz w:val="24"/>
          <w:szCs w:val="24"/>
        </w:rPr>
        <w:t xml:space="preserve"> 30 maja 2022 r. </w:t>
      </w:r>
      <w:r w:rsidRPr="004077C6">
        <w:rPr>
          <w:rStyle w:val="markedcontent"/>
          <w:rFonts w:cstheme="minorHAnsi"/>
          <w:sz w:val="24"/>
          <w:szCs w:val="24"/>
        </w:rPr>
        <w:t>do dnia</w:t>
      </w:r>
      <w:r w:rsidR="00275145" w:rsidRPr="004077C6">
        <w:rPr>
          <w:rStyle w:val="markedcontent"/>
          <w:rFonts w:cstheme="minorHAnsi"/>
          <w:sz w:val="24"/>
          <w:szCs w:val="24"/>
        </w:rPr>
        <w:t xml:space="preserve"> </w:t>
      </w:r>
      <w:r w:rsidR="00DD0BCE" w:rsidRPr="004077C6">
        <w:rPr>
          <w:rStyle w:val="markedcontent"/>
          <w:rFonts w:cstheme="minorHAnsi"/>
          <w:sz w:val="24"/>
          <w:szCs w:val="24"/>
        </w:rPr>
        <w:t>20 czerwca 2022 r.</w:t>
      </w:r>
    </w:p>
    <w:p w14:paraId="4D6C650D" w14:textId="56479B49" w:rsidR="00234C88" w:rsidRPr="004077C6" w:rsidRDefault="00234C88" w:rsidP="00234C8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077C6">
        <w:rPr>
          <w:rStyle w:val="markedcontent"/>
          <w:rFonts w:cstheme="minorHAnsi"/>
          <w:sz w:val="24"/>
          <w:szCs w:val="24"/>
        </w:rPr>
        <w:t>Formularz konsultacyjny stanowiący załącznik do Zarządzenia Wójta Gminy Lesznowola Nr 79/2022 z dnia 6 maja 2022 r.</w:t>
      </w:r>
      <w:r w:rsidRPr="004077C6">
        <w:rPr>
          <w:rFonts w:cstheme="minorHAnsi"/>
          <w:sz w:val="24"/>
          <w:szCs w:val="24"/>
        </w:rPr>
        <w:t xml:space="preserve"> w sprawie przeprowadzenia konsultacji społecznych dotyczących zmiany rodzaju urzędowej nazwy miejscowości Jastrzębiec – część wsi Garbatka na Jastrzębiec – wieś, można było złożyć w określonym powyżej terminie na piśmie przy wykorzystaniu formularza udostępnionego:</w:t>
      </w:r>
    </w:p>
    <w:p w14:paraId="526D86ED" w14:textId="77777777" w:rsidR="00234C88" w:rsidRPr="004077C6" w:rsidRDefault="00234C88" w:rsidP="00234C88">
      <w:pPr>
        <w:pStyle w:val="Akapitzlist"/>
        <w:jc w:val="both"/>
        <w:rPr>
          <w:rFonts w:cstheme="minorHAnsi"/>
          <w:bCs/>
          <w:sz w:val="24"/>
          <w:szCs w:val="24"/>
        </w:rPr>
      </w:pPr>
      <w:r w:rsidRPr="004077C6">
        <w:rPr>
          <w:rFonts w:cstheme="minorHAnsi"/>
          <w:bCs/>
          <w:sz w:val="24"/>
          <w:szCs w:val="24"/>
        </w:rPr>
        <w:t xml:space="preserve">a) na stronie internetowej </w:t>
      </w:r>
      <w:hyperlink r:id="rId5" w:history="1">
        <w:r w:rsidRPr="004077C6">
          <w:rPr>
            <w:rStyle w:val="Hipercze"/>
            <w:rFonts w:cstheme="minorHAnsi"/>
            <w:bCs/>
            <w:sz w:val="24"/>
            <w:szCs w:val="24"/>
          </w:rPr>
          <w:t>www.lesznowola.pl</w:t>
        </w:r>
      </w:hyperlink>
      <w:r w:rsidRPr="004077C6">
        <w:rPr>
          <w:rFonts w:cstheme="minorHAnsi"/>
          <w:bCs/>
          <w:sz w:val="24"/>
          <w:szCs w:val="24"/>
        </w:rPr>
        <w:t xml:space="preserve"> w zakładce „Ogłoszenia” </w:t>
      </w:r>
    </w:p>
    <w:p w14:paraId="36180E27" w14:textId="6C825E0F" w:rsidR="0036302F" w:rsidRPr="004077C6" w:rsidRDefault="00234C88" w:rsidP="00B6271B">
      <w:pPr>
        <w:pStyle w:val="Akapitzlist"/>
        <w:rPr>
          <w:rFonts w:cstheme="minorHAnsi"/>
          <w:bCs/>
          <w:sz w:val="24"/>
          <w:szCs w:val="24"/>
        </w:rPr>
      </w:pPr>
      <w:r w:rsidRPr="004077C6">
        <w:rPr>
          <w:rFonts w:cstheme="minorHAnsi"/>
          <w:bCs/>
          <w:sz w:val="24"/>
          <w:szCs w:val="24"/>
        </w:rPr>
        <w:t>b)</w:t>
      </w:r>
      <w:r w:rsidR="004077C6">
        <w:rPr>
          <w:rFonts w:cstheme="minorHAnsi"/>
          <w:bCs/>
          <w:sz w:val="24"/>
          <w:szCs w:val="24"/>
        </w:rPr>
        <w:t xml:space="preserve"> </w:t>
      </w:r>
      <w:r w:rsidRPr="004077C6">
        <w:rPr>
          <w:rFonts w:cstheme="minorHAnsi"/>
          <w:bCs/>
          <w:sz w:val="24"/>
          <w:szCs w:val="24"/>
        </w:rPr>
        <w:t>w Biuletynie Informacji Publicznej w zakładce</w:t>
      </w:r>
      <w:r w:rsidR="004077C6">
        <w:rPr>
          <w:rFonts w:cstheme="minorHAnsi"/>
          <w:bCs/>
          <w:sz w:val="24"/>
          <w:szCs w:val="24"/>
        </w:rPr>
        <w:t xml:space="preserve"> „</w:t>
      </w:r>
      <w:r w:rsidRPr="004077C6">
        <w:rPr>
          <w:rFonts w:cstheme="minorHAnsi"/>
          <w:bCs/>
          <w:sz w:val="24"/>
          <w:szCs w:val="24"/>
        </w:rPr>
        <w:t>Komunikaty i ogłoszenia”,</w:t>
      </w:r>
      <w:r w:rsidR="003B4BAE" w:rsidRPr="004077C6">
        <w:rPr>
          <w:rFonts w:cstheme="minorHAnsi"/>
          <w:bCs/>
          <w:sz w:val="24"/>
          <w:szCs w:val="24"/>
        </w:rPr>
        <w:t xml:space="preserve"> </w:t>
      </w:r>
    </w:p>
    <w:p w14:paraId="6C64B3B0" w14:textId="77777777" w:rsidR="0036302F" w:rsidRPr="004077C6" w:rsidRDefault="0036302F" w:rsidP="0036302F">
      <w:pPr>
        <w:pStyle w:val="Akapitzlist"/>
        <w:jc w:val="both"/>
        <w:rPr>
          <w:rFonts w:cstheme="minorHAnsi"/>
          <w:bCs/>
          <w:sz w:val="24"/>
          <w:szCs w:val="24"/>
        </w:rPr>
      </w:pPr>
      <w:r w:rsidRPr="004077C6">
        <w:rPr>
          <w:rFonts w:cstheme="minorHAnsi"/>
          <w:bCs/>
          <w:sz w:val="24"/>
          <w:szCs w:val="24"/>
        </w:rPr>
        <w:t xml:space="preserve">c) </w:t>
      </w:r>
      <w:r w:rsidR="00234C88" w:rsidRPr="004077C6">
        <w:rPr>
          <w:rFonts w:cstheme="minorHAnsi"/>
          <w:bCs/>
          <w:sz w:val="24"/>
          <w:szCs w:val="24"/>
        </w:rPr>
        <w:t xml:space="preserve">w kancelarii tutejszego Urzędu Gminy, w godz. 8.00 – 16.00, pn. godz. 9.30 – 17.30) </w:t>
      </w:r>
    </w:p>
    <w:p w14:paraId="775519F5" w14:textId="474A03B9" w:rsidR="00B6271B" w:rsidRPr="004077C6" w:rsidRDefault="00B6271B" w:rsidP="0036302F">
      <w:pPr>
        <w:pStyle w:val="Akapitzlist"/>
        <w:jc w:val="both"/>
        <w:rPr>
          <w:rFonts w:cstheme="minorHAnsi"/>
          <w:bCs/>
          <w:sz w:val="24"/>
          <w:szCs w:val="24"/>
        </w:rPr>
      </w:pPr>
      <w:r w:rsidRPr="004077C6">
        <w:rPr>
          <w:rFonts w:cstheme="minorHAnsi"/>
          <w:bCs/>
          <w:sz w:val="24"/>
          <w:szCs w:val="24"/>
        </w:rPr>
        <w:t xml:space="preserve">- </w:t>
      </w:r>
      <w:r w:rsidR="00234C88" w:rsidRPr="004077C6">
        <w:rPr>
          <w:rFonts w:cstheme="minorHAnsi"/>
          <w:bCs/>
          <w:sz w:val="24"/>
          <w:szCs w:val="24"/>
        </w:rPr>
        <w:t>za pośrednictwem poczty na adres: Urząd Gminy Lesznowola, ul. Gminna 60, 05-506</w:t>
      </w:r>
      <w:r w:rsidRPr="004077C6">
        <w:rPr>
          <w:rFonts w:cstheme="minorHAnsi"/>
          <w:bCs/>
          <w:sz w:val="24"/>
          <w:szCs w:val="24"/>
        </w:rPr>
        <w:t xml:space="preserve"> </w:t>
      </w:r>
    </w:p>
    <w:p w14:paraId="2B2C5B13" w14:textId="7D7DBB0D" w:rsidR="00A64AD4" w:rsidRPr="004077C6" w:rsidRDefault="00B6271B" w:rsidP="0036302F">
      <w:pPr>
        <w:pStyle w:val="Akapitzlist"/>
        <w:jc w:val="both"/>
        <w:rPr>
          <w:rStyle w:val="markedcontent"/>
          <w:rFonts w:cstheme="minorHAnsi"/>
          <w:bCs/>
          <w:sz w:val="24"/>
          <w:szCs w:val="24"/>
        </w:rPr>
      </w:pPr>
      <w:r w:rsidRPr="004077C6">
        <w:rPr>
          <w:rFonts w:cstheme="minorHAnsi"/>
          <w:bCs/>
          <w:sz w:val="24"/>
          <w:szCs w:val="24"/>
        </w:rPr>
        <w:t xml:space="preserve"> </w:t>
      </w:r>
      <w:r w:rsidR="00234C88" w:rsidRPr="004077C6">
        <w:rPr>
          <w:rFonts w:cstheme="minorHAnsi"/>
          <w:bCs/>
          <w:sz w:val="24"/>
          <w:szCs w:val="24"/>
        </w:rPr>
        <w:t xml:space="preserve">Lesznowola </w:t>
      </w:r>
      <w:r w:rsidR="0036302F" w:rsidRPr="004077C6">
        <w:rPr>
          <w:rFonts w:cstheme="minorHAnsi"/>
          <w:bCs/>
          <w:sz w:val="24"/>
          <w:szCs w:val="24"/>
        </w:rPr>
        <w:t>lub w kancelarii tutejszego Urzędu.</w:t>
      </w:r>
    </w:p>
    <w:p w14:paraId="1A5358CF" w14:textId="5CBA726E" w:rsidR="00DA1B60" w:rsidRPr="004077C6" w:rsidRDefault="00CF10D2" w:rsidP="00275145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  <w:sz w:val="24"/>
          <w:szCs w:val="24"/>
        </w:rPr>
      </w:pPr>
      <w:r w:rsidRPr="004077C6">
        <w:rPr>
          <w:rStyle w:val="markedcontent"/>
          <w:rFonts w:cstheme="minorHAnsi"/>
          <w:sz w:val="24"/>
          <w:szCs w:val="24"/>
        </w:rPr>
        <w:t>We wskazanym terminie w konsultacjach społecznych wzięło udział 40 mieszkańców wsi Jastrzębiec</w:t>
      </w:r>
      <w:r w:rsidR="00DA1B60" w:rsidRPr="004077C6">
        <w:rPr>
          <w:rStyle w:val="markedcontent"/>
          <w:rFonts w:cstheme="minorHAnsi"/>
          <w:sz w:val="24"/>
          <w:szCs w:val="24"/>
        </w:rPr>
        <w:t>, w tym 35 osób jest za zmianą rodzaju urzędowej nazwy miejscowości Jastrzębiec – część wsi Garbatka na Jastrzębiec – wieś, 5 osób jest przeciw.</w:t>
      </w:r>
    </w:p>
    <w:p w14:paraId="7BA25A98" w14:textId="7E34A4ED" w:rsidR="00CF10D2" w:rsidRPr="004077C6" w:rsidRDefault="005729A5" w:rsidP="00B41985">
      <w:pPr>
        <w:ind w:firstLine="360"/>
        <w:jc w:val="both"/>
        <w:rPr>
          <w:rFonts w:cstheme="minorHAnsi"/>
          <w:i/>
          <w:iCs/>
          <w:sz w:val="24"/>
          <w:szCs w:val="24"/>
        </w:rPr>
      </w:pPr>
      <w:r w:rsidRPr="004077C6">
        <w:rPr>
          <w:rStyle w:val="markedcontent"/>
          <w:rFonts w:cstheme="minorHAnsi"/>
          <w:sz w:val="24"/>
          <w:szCs w:val="24"/>
        </w:rPr>
        <w:t xml:space="preserve">Zgodnie z § 6 uchwały Nr 522/XLIV/2021 Rady Gminy Lesznowola </w:t>
      </w:r>
      <w:r w:rsidRPr="004077C6">
        <w:rPr>
          <w:rStyle w:val="markedcontent"/>
          <w:rFonts w:cstheme="minorHAnsi"/>
          <w:sz w:val="24"/>
          <w:szCs w:val="24"/>
        </w:rPr>
        <w:br/>
        <w:t>z dnia 23 listopada 2021 r. w sprawie</w:t>
      </w:r>
      <w:r w:rsidRPr="004077C6">
        <w:rPr>
          <w:rFonts w:cstheme="minorHAnsi"/>
          <w:sz w:val="24"/>
          <w:szCs w:val="24"/>
        </w:rPr>
        <w:t xml:space="preserve"> określenia zasad i trybu przeprowadzenia konsultacji społecznych z mieszkańcami Gminy Lesznowola (Dz. </w:t>
      </w:r>
      <w:proofErr w:type="spellStart"/>
      <w:r w:rsidRPr="004077C6">
        <w:rPr>
          <w:rFonts w:cstheme="minorHAnsi"/>
          <w:sz w:val="24"/>
          <w:szCs w:val="24"/>
        </w:rPr>
        <w:t>Urzęd</w:t>
      </w:r>
      <w:proofErr w:type="spellEnd"/>
      <w:r w:rsidRPr="004077C6">
        <w:rPr>
          <w:rFonts w:cstheme="minorHAnsi"/>
          <w:sz w:val="24"/>
          <w:szCs w:val="24"/>
        </w:rPr>
        <w:t xml:space="preserve">. Woj. </w:t>
      </w:r>
      <w:proofErr w:type="spellStart"/>
      <w:r w:rsidRPr="004077C6">
        <w:rPr>
          <w:rFonts w:cstheme="minorHAnsi"/>
          <w:sz w:val="24"/>
          <w:szCs w:val="24"/>
        </w:rPr>
        <w:t>Maz</w:t>
      </w:r>
      <w:proofErr w:type="spellEnd"/>
      <w:r w:rsidRPr="004077C6">
        <w:rPr>
          <w:rFonts w:cstheme="minorHAnsi"/>
          <w:sz w:val="24"/>
          <w:szCs w:val="24"/>
        </w:rPr>
        <w:t xml:space="preserve">., poz. 12450) – </w:t>
      </w:r>
      <w:r w:rsidRPr="004077C6">
        <w:rPr>
          <w:rFonts w:cstheme="minorHAnsi"/>
          <w:i/>
          <w:iCs/>
          <w:sz w:val="24"/>
          <w:szCs w:val="24"/>
        </w:rPr>
        <w:t>konsultacje uznaje się za ważne bez względu na liczbę podmiotów biorących udział</w:t>
      </w:r>
      <w:r w:rsidR="004077C6" w:rsidRPr="004077C6">
        <w:rPr>
          <w:rFonts w:cstheme="minorHAnsi"/>
          <w:i/>
          <w:iCs/>
          <w:sz w:val="24"/>
          <w:szCs w:val="24"/>
        </w:rPr>
        <w:br/>
      </w:r>
      <w:r w:rsidRPr="004077C6">
        <w:rPr>
          <w:rFonts w:cstheme="minorHAnsi"/>
          <w:i/>
          <w:iCs/>
          <w:sz w:val="24"/>
          <w:szCs w:val="24"/>
        </w:rPr>
        <w:t>w konsultacjach, jeżeli zostały przeprowadzone zgodnie z powyższą uchwałą.</w:t>
      </w:r>
    </w:p>
    <w:p w14:paraId="5E2F28ED" w14:textId="77777777" w:rsidR="004077C6" w:rsidRPr="004077C6" w:rsidRDefault="004077C6" w:rsidP="00B6271B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</w:p>
    <w:p w14:paraId="482716F1" w14:textId="1EA7F4CB" w:rsidR="004077C6" w:rsidRPr="004077C6" w:rsidRDefault="004077C6" w:rsidP="00B6271B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</w:p>
    <w:p w14:paraId="2C66D009" w14:textId="77777777" w:rsidR="004077C6" w:rsidRPr="004077C6" w:rsidRDefault="004077C6" w:rsidP="00B6271B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</w:p>
    <w:p w14:paraId="0AD7D2F7" w14:textId="5241FA2B" w:rsidR="005729A5" w:rsidRPr="004077C6" w:rsidRDefault="00B6271B" w:rsidP="00B6271B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  <w:r w:rsidRPr="004077C6">
        <w:rPr>
          <w:rStyle w:val="markedcontent"/>
          <w:rFonts w:cstheme="minorHAnsi"/>
          <w:sz w:val="24"/>
          <w:szCs w:val="24"/>
        </w:rPr>
        <w:t>Z up. Wójta Gminy Lesznowola</w:t>
      </w:r>
    </w:p>
    <w:p w14:paraId="3307A229" w14:textId="0A546C3A" w:rsidR="00B6271B" w:rsidRPr="004077C6" w:rsidRDefault="00B6271B" w:rsidP="00B6271B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  <w:r w:rsidRPr="004077C6">
        <w:rPr>
          <w:rStyle w:val="markedcontent"/>
          <w:rFonts w:cstheme="minorHAnsi"/>
          <w:sz w:val="24"/>
          <w:szCs w:val="24"/>
        </w:rPr>
        <w:t>Marcin Kania</w:t>
      </w:r>
    </w:p>
    <w:p w14:paraId="1048E856" w14:textId="6FF5FC8C" w:rsidR="00B6271B" w:rsidRPr="004077C6" w:rsidRDefault="00B6271B" w:rsidP="00B6271B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  <w:r w:rsidRPr="004077C6">
        <w:rPr>
          <w:rStyle w:val="markedcontent"/>
          <w:rFonts w:cstheme="minorHAnsi"/>
          <w:sz w:val="24"/>
          <w:szCs w:val="24"/>
        </w:rPr>
        <w:t>Zastępca Wójta</w:t>
      </w:r>
    </w:p>
    <w:p w14:paraId="54BEE947" w14:textId="77777777" w:rsidR="00B6271B" w:rsidRPr="004077C6" w:rsidRDefault="00B6271B" w:rsidP="00B6271B">
      <w:pPr>
        <w:jc w:val="right"/>
        <w:rPr>
          <w:rStyle w:val="markedcontent"/>
          <w:rFonts w:cstheme="minorHAnsi"/>
          <w:sz w:val="28"/>
          <w:szCs w:val="28"/>
        </w:rPr>
      </w:pPr>
    </w:p>
    <w:p w14:paraId="1C1BD7DD" w14:textId="77777777" w:rsidR="008058BD" w:rsidRPr="004077C6" w:rsidRDefault="008058BD" w:rsidP="00003F04">
      <w:pPr>
        <w:jc w:val="both"/>
        <w:rPr>
          <w:rFonts w:cstheme="minorHAnsi"/>
          <w:bCs/>
          <w:sz w:val="28"/>
          <w:szCs w:val="28"/>
          <w:u w:val="single"/>
        </w:rPr>
      </w:pPr>
    </w:p>
    <w:sectPr w:rsidR="008058BD" w:rsidRPr="004077C6" w:rsidSect="00C463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593"/>
    <w:multiLevelType w:val="hybridMultilevel"/>
    <w:tmpl w:val="6994E9D6"/>
    <w:lvl w:ilvl="0" w:tplc="9ED2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84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5E"/>
    <w:rsid w:val="00003F04"/>
    <w:rsid w:val="00096017"/>
    <w:rsid w:val="0009755E"/>
    <w:rsid w:val="0010405B"/>
    <w:rsid w:val="00234C88"/>
    <w:rsid w:val="00250C78"/>
    <w:rsid w:val="00275145"/>
    <w:rsid w:val="002B2792"/>
    <w:rsid w:val="002D2406"/>
    <w:rsid w:val="00350974"/>
    <w:rsid w:val="0036302F"/>
    <w:rsid w:val="003B4BAE"/>
    <w:rsid w:val="004077C6"/>
    <w:rsid w:val="004A699B"/>
    <w:rsid w:val="00537695"/>
    <w:rsid w:val="005729A5"/>
    <w:rsid w:val="005D4CFB"/>
    <w:rsid w:val="006675A1"/>
    <w:rsid w:val="00702687"/>
    <w:rsid w:val="0070350B"/>
    <w:rsid w:val="007B6217"/>
    <w:rsid w:val="008058BD"/>
    <w:rsid w:val="0080630F"/>
    <w:rsid w:val="00897DFE"/>
    <w:rsid w:val="008F50AD"/>
    <w:rsid w:val="00931649"/>
    <w:rsid w:val="00983229"/>
    <w:rsid w:val="009E4C98"/>
    <w:rsid w:val="00A02FCB"/>
    <w:rsid w:val="00A64AD4"/>
    <w:rsid w:val="00A8257B"/>
    <w:rsid w:val="00AD2C64"/>
    <w:rsid w:val="00B41985"/>
    <w:rsid w:val="00B6271B"/>
    <w:rsid w:val="00C46301"/>
    <w:rsid w:val="00C77521"/>
    <w:rsid w:val="00C8110E"/>
    <w:rsid w:val="00CD1CD8"/>
    <w:rsid w:val="00CF10D2"/>
    <w:rsid w:val="00DA1B60"/>
    <w:rsid w:val="00DD0BCE"/>
    <w:rsid w:val="00E12245"/>
    <w:rsid w:val="00E5215E"/>
    <w:rsid w:val="00EB385E"/>
    <w:rsid w:val="00ED04E8"/>
    <w:rsid w:val="00EE7D0E"/>
    <w:rsid w:val="00EF1B4E"/>
    <w:rsid w:val="00F31D6E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D7D"/>
  <w15:chartTrackingRefBased/>
  <w15:docId w15:val="{B72940E1-8713-4A41-9CB9-DE47753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385E"/>
  </w:style>
  <w:style w:type="table" w:styleId="Tabela-Siatka">
    <w:name w:val="Table Grid"/>
    <w:basedOn w:val="Standardowy"/>
    <w:uiPriority w:val="39"/>
    <w:rsid w:val="00EB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E7D0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A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Jolanta Czyżewska</cp:lastModifiedBy>
  <cp:revision>2</cp:revision>
  <cp:lastPrinted>2022-08-05T13:47:00Z</cp:lastPrinted>
  <dcterms:created xsi:type="dcterms:W3CDTF">2022-08-29T13:11:00Z</dcterms:created>
  <dcterms:modified xsi:type="dcterms:W3CDTF">2022-08-29T13:11:00Z</dcterms:modified>
</cp:coreProperties>
</file>