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075C8" w14:textId="77777777" w:rsidR="00C31170" w:rsidRPr="00196BB3" w:rsidRDefault="00196BB3" w:rsidP="00196BB3">
      <w:pPr>
        <w:pStyle w:val="Bezodstpw"/>
        <w:jc w:val="center"/>
        <w:rPr>
          <w:rFonts w:ascii="Times New Roman" w:hAnsi="Times New Roman" w:cs="Times New Roman"/>
          <w:b/>
        </w:rPr>
      </w:pPr>
      <w:bookmarkStart w:id="0" w:name="bookmark13"/>
      <w:r w:rsidRPr="00196BB3">
        <w:rPr>
          <w:rFonts w:ascii="Times New Roman" w:hAnsi="Times New Roman" w:cs="Times New Roman"/>
          <w:b/>
        </w:rPr>
        <w:t>RAPORT KOŃ</w:t>
      </w:r>
      <w:r w:rsidR="00481186" w:rsidRPr="00196BB3">
        <w:rPr>
          <w:rFonts w:ascii="Times New Roman" w:hAnsi="Times New Roman" w:cs="Times New Roman"/>
          <w:b/>
        </w:rPr>
        <w:t>COWY</w:t>
      </w:r>
      <w:bookmarkStart w:id="1" w:name="bookmark14"/>
      <w:bookmarkEnd w:id="0"/>
    </w:p>
    <w:p w14:paraId="02532651" w14:textId="77777777" w:rsidR="00C31170" w:rsidRPr="00196BB3" w:rsidRDefault="00481186" w:rsidP="00196BB3">
      <w:pPr>
        <w:pStyle w:val="Bezodstpw"/>
        <w:jc w:val="center"/>
        <w:rPr>
          <w:rFonts w:ascii="Times New Roman" w:hAnsi="Times New Roman" w:cs="Times New Roman"/>
          <w:b/>
        </w:rPr>
      </w:pPr>
      <w:r w:rsidRPr="00196BB3">
        <w:rPr>
          <w:rFonts w:ascii="Times New Roman" w:hAnsi="Times New Roman" w:cs="Times New Roman"/>
          <w:b/>
        </w:rPr>
        <w:t xml:space="preserve">Z REALIZACJI PROGRAMU </w:t>
      </w:r>
      <w:r w:rsidR="00C31170" w:rsidRPr="00196BB3">
        <w:rPr>
          <w:rFonts w:ascii="Times New Roman" w:hAnsi="Times New Roman" w:cs="Times New Roman"/>
          <w:b/>
        </w:rPr>
        <w:t>POLITYKI ZDROWOTNEJ</w:t>
      </w:r>
    </w:p>
    <w:tbl>
      <w:tblPr>
        <w:tblStyle w:val="Tabela-Siatka"/>
        <w:tblpPr w:leftFromText="141" w:rightFromText="141" w:vertAnchor="text" w:horzAnchor="page" w:tblpX="6064" w:tblpY="1262"/>
        <w:tblW w:w="0" w:type="auto"/>
        <w:tblLook w:val="04A0" w:firstRow="1" w:lastRow="0" w:firstColumn="1" w:lastColumn="0" w:noHBand="0" w:noVBand="1"/>
      </w:tblPr>
      <w:tblGrid>
        <w:gridCol w:w="4291"/>
      </w:tblGrid>
      <w:tr w:rsidR="00C31170" w:rsidRPr="00C31170" w14:paraId="7BF541D0" w14:textId="77777777" w:rsidTr="00C31170">
        <w:trPr>
          <w:trHeight w:val="983"/>
        </w:trPr>
        <w:tc>
          <w:tcPr>
            <w:tcW w:w="4291" w:type="dxa"/>
            <w:vAlign w:val="center"/>
          </w:tcPr>
          <w:p w14:paraId="4AF1AECB" w14:textId="77777777" w:rsidR="00C31170" w:rsidRPr="00C31170" w:rsidRDefault="00C31170" w:rsidP="00C31170">
            <w:pPr>
              <w:pStyle w:val="Nagwek40"/>
              <w:keepNext/>
              <w:keepLines/>
              <w:spacing w:line="360" w:lineRule="auto"/>
              <w:jc w:val="left"/>
              <w:rPr>
                <w:b w:val="0"/>
                <w:color w:val="000000"/>
                <w:sz w:val="22"/>
                <w:szCs w:val="22"/>
                <w:lang w:eastAsia="pl-PL" w:bidi="pl-PL"/>
              </w:rPr>
            </w:pPr>
            <w:r w:rsidRPr="00C31170">
              <w:rPr>
                <w:b w:val="0"/>
                <w:color w:val="000000"/>
                <w:sz w:val="22"/>
                <w:szCs w:val="22"/>
                <w:lang w:eastAsia="pl-PL" w:bidi="pl-PL"/>
              </w:rPr>
              <w:t>Data wpływu:………………………………..</w:t>
            </w:r>
          </w:p>
          <w:p w14:paraId="34CB7286" w14:textId="77777777" w:rsidR="00C31170" w:rsidRPr="00C31170" w:rsidRDefault="00C31170" w:rsidP="00C31170">
            <w:pPr>
              <w:pStyle w:val="Nagwek40"/>
              <w:keepNext/>
              <w:keepLines/>
              <w:spacing w:line="360" w:lineRule="auto"/>
              <w:jc w:val="left"/>
              <w:rPr>
                <w:b w:val="0"/>
                <w:color w:val="000000"/>
                <w:sz w:val="22"/>
                <w:szCs w:val="22"/>
                <w:lang w:eastAsia="pl-PL" w:bidi="pl-PL"/>
              </w:rPr>
            </w:pPr>
            <w:r w:rsidRPr="00C31170">
              <w:rPr>
                <w:b w:val="0"/>
                <w:color w:val="000000"/>
                <w:sz w:val="22"/>
                <w:szCs w:val="22"/>
                <w:lang w:eastAsia="pl-PL" w:bidi="pl-PL"/>
              </w:rPr>
              <w:t>Sygn. akt: ……………………………………</w:t>
            </w:r>
          </w:p>
        </w:tc>
      </w:tr>
      <w:tr w:rsidR="00C31170" w:rsidRPr="00C31170" w14:paraId="6AB4E980" w14:textId="77777777" w:rsidTr="00C31170">
        <w:trPr>
          <w:trHeight w:val="416"/>
        </w:trPr>
        <w:tc>
          <w:tcPr>
            <w:tcW w:w="4291" w:type="dxa"/>
            <w:vAlign w:val="center"/>
          </w:tcPr>
          <w:p w14:paraId="0AEABF2D" w14:textId="77777777" w:rsidR="00C31170" w:rsidRPr="00C31170" w:rsidRDefault="00C31170" w:rsidP="00C31170">
            <w:pPr>
              <w:pStyle w:val="Nagwek40"/>
              <w:keepNext/>
              <w:keepLines/>
              <w:spacing w:line="360" w:lineRule="auto"/>
              <w:rPr>
                <w:b w:val="0"/>
                <w:color w:val="000000"/>
                <w:lang w:eastAsia="pl-PL" w:bidi="pl-PL"/>
              </w:rPr>
            </w:pPr>
            <w:r w:rsidRPr="00C31170">
              <w:rPr>
                <w:b w:val="0"/>
                <w:color w:val="000000"/>
                <w:lang w:eastAsia="pl-PL" w:bidi="pl-PL"/>
              </w:rPr>
              <w:t>wypełnia Agencja Oceny Technologii Medycznych i Taryfikacji</w:t>
            </w:r>
          </w:p>
        </w:tc>
      </w:tr>
    </w:tbl>
    <w:tbl>
      <w:tblPr>
        <w:tblpPr w:leftFromText="141" w:rightFromText="141" w:vertAnchor="page" w:horzAnchor="margin" w:tblpX="294" w:tblpY="5519"/>
        <w:tblOverlap w:val="never"/>
        <w:tblW w:w="0" w:type="auto"/>
        <w:tblLayout w:type="fixed"/>
        <w:tblCellMar>
          <w:left w:w="10" w:type="dxa"/>
          <w:right w:w="10" w:type="dxa"/>
        </w:tblCellMar>
        <w:tblLook w:val="0000" w:firstRow="0" w:lastRow="0" w:firstColumn="0" w:lastColumn="0" w:noHBand="0" w:noVBand="0"/>
      </w:tblPr>
      <w:tblGrid>
        <w:gridCol w:w="3320"/>
        <w:gridCol w:w="1517"/>
        <w:gridCol w:w="1517"/>
        <w:gridCol w:w="3086"/>
      </w:tblGrid>
      <w:tr w:rsidR="00273753" w:rsidRPr="00AA6876" w14:paraId="09DEEE3C" w14:textId="77777777" w:rsidTr="00111529">
        <w:trPr>
          <w:trHeight w:val="1023"/>
        </w:trPr>
        <w:tc>
          <w:tcPr>
            <w:tcW w:w="3320" w:type="dxa"/>
            <w:tcBorders>
              <w:top w:val="single" w:sz="4" w:space="0" w:color="auto"/>
              <w:left w:val="single" w:sz="4" w:space="0" w:color="auto"/>
            </w:tcBorders>
            <w:shd w:val="clear" w:color="auto" w:fill="FFFFFF"/>
            <w:vAlign w:val="bottom"/>
          </w:tcPr>
          <w:bookmarkEnd w:id="1"/>
          <w:p w14:paraId="6B46975D" w14:textId="211964F3" w:rsidR="00273753" w:rsidRPr="00FE7BA8" w:rsidRDefault="009929A2" w:rsidP="00111529">
            <w:pPr>
              <w:jc w:val="center"/>
              <w:rPr>
                <w:rFonts w:ascii="Times New Roman" w:hAnsi="Times New Roman" w:cs="Times New Roman"/>
                <w:sz w:val="20"/>
                <w:szCs w:val="20"/>
              </w:rPr>
            </w:pPr>
            <w:r w:rsidRPr="00FE7BA8">
              <w:rPr>
                <w:rFonts w:ascii="Times New Roman" w:hAnsi="Times New Roman" w:cs="Times New Roman"/>
                <w:sz w:val="20"/>
                <w:szCs w:val="20"/>
              </w:rPr>
              <w:t xml:space="preserve">Gmina Lesznowola </w:t>
            </w:r>
            <w:r w:rsidRPr="00FE7BA8">
              <w:rPr>
                <w:rFonts w:ascii="Times New Roman" w:hAnsi="Times New Roman" w:cs="Times New Roman"/>
                <w:sz w:val="20"/>
                <w:szCs w:val="20"/>
              </w:rPr>
              <w:br/>
              <w:t>ul. Gminna 6</w:t>
            </w:r>
            <w:r w:rsidR="00FE7BA8" w:rsidRPr="00FE7BA8">
              <w:rPr>
                <w:rFonts w:ascii="Times New Roman" w:hAnsi="Times New Roman" w:cs="Times New Roman"/>
                <w:sz w:val="20"/>
                <w:szCs w:val="20"/>
              </w:rPr>
              <w:t>0</w:t>
            </w:r>
            <w:r w:rsidRPr="00FE7BA8">
              <w:rPr>
                <w:rFonts w:ascii="Times New Roman" w:hAnsi="Times New Roman" w:cs="Times New Roman"/>
                <w:sz w:val="20"/>
                <w:szCs w:val="20"/>
              </w:rPr>
              <w:t>, 05-506 Lesznowola</w:t>
            </w:r>
          </w:p>
          <w:p w14:paraId="0E29B3B0" w14:textId="77777777" w:rsidR="00273753" w:rsidRPr="00C31170" w:rsidRDefault="00273753" w:rsidP="00111529">
            <w:pPr>
              <w:jc w:val="center"/>
              <w:rPr>
                <w:rFonts w:ascii="Times New Roman" w:hAnsi="Times New Roman" w:cs="Times New Roman"/>
                <w:sz w:val="16"/>
                <w:szCs w:val="16"/>
              </w:rPr>
            </w:pPr>
            <w:r w:rsidRPr="00C31170">
              <w:rPr>
                <w:rStyle w:val="Teksttreci25pt"/>
                <w:rFonts w:eastAsia="Microsoft Sans Serif"/>
                <w:sz w:val="16"/>
                <w:szCs w:val="16"/>
              </w:rPr>
              <w:t>oznaczenie podmiotu składającego raport końcowy z realizacji</w:t>
            </w:r>
            <w:r>
              <w:rPr>
                <w:rStyle w:val="Teksttreci25pt"/>
                <w:rFonts w:eastAsia="Microsoft Sans Serif"/>
                <w:sz w:val="16"/>
                <w:szCs w:val="16"/>
              </w:rPr>
              <w:t xml:space="preserve">  </w:t>
            </w:r>
            <w:r w:rsidRPr="00C31170">
              <w:rPr>
                <w:rStyle w:val="Teksttreci25pt"/>
                <w:rFonts w:eastAsia="Microsoft Sans Serif"/>
                <w:sz w:val="16"/>
                <w:szCs w:val="16"/>
              </w:rPr>
              <w:t>programu polityki zdrowotnej</w:t>
            </w:r>
          </w:p>
          <w:p w14:paraId="70DF25CD" w14:textId="77777777" w:rsidR="00273753" w:rsidRPr="00AA6876" w:rsidRDefault="00273753" w:rsidP="00111529">
            <w:pPr>
              <w:rPr>
                <w:rFonts w:ascii="Times New Roman" w:hAnsi="Times New Roman" w:cs="Times New Roman"/>
                <w:sz w:val="10"/>
                <w:szCs w:val="10"/>
              </w:rPr>
            </w:pPr>
          </w:p>
        </w:tc>
        <w:tc>
          <w:tcPr>
            <w:tcW w:w="6120" w:type="dxa"/>
            <w:gridSpan w:val="3"/>
            <w:tcBorders>
              <w:top w:val="single" w:sz="4" w:space="0" w:color="auto"/>
              <w:left w:val="single" w:sz="4" w:space="0" w:color="auto"/>
              <w:right w:val="single" w:sz="4" w:space="0" w:color="auto"/>
            </w:tcBorders>
            <w:shd w:val="clear" w:color="auto" w:fill="FFFFFF"/>
          </w:tcPr>
          <w:p w14:paraId="3BBA1286" w14:textId="77777777" w:rsidR="00273753" w:rsidRPr="00AA6876" w:rsidRDefault="00273753" w:rsidP="00111529">
            <w:pPr>
              <w:pStyle w:val="Teksttreci20"/>
              <w:shd w:val="clear" w:color="auto" w:fill="auto"/>
              <w:spacing w:line="280" w:lineRule="exact"/>
              <w:ind w:firstLine="0"/>
              <w:jc w:val="center"/>
            </w:pPr>
            <w:r w:rsidRPr="00AA6876">
              <w:rPr>
                <w:rStyle w:val="PogrubienieTeksttreci214pt"/>
              </w:rPr>
              <w:t>Raport końcowy</w:t>
            </w:r>
          </w:p>
          <w:p w14:paraId="6C656BA1" w14:textId="77777777" w:rsidR="00273753" w:rsidRPr="00AA6876" w:rsidRDefault="00273753" w:rsidP="00111529">
            <w:pPr>
              <w:pStyle w:val="Teksttreci20"/>
              <w:shd w:val="clear" w:color="auto" w:fill="auto"/>
              <w:spacing w:line="280" w:lineRule="exact"/>
              <w:ind w:firstLine="0"/>
              <w:jc w:val="center"/>
            </w:pPr>
            <w:r w:rsidRPr="00AA6876">
              <w:rPr>
                <w:rStyle w:val="PogrubienieTeksttreci214pt"/>
              </w:rPr>
              <w:t>z realizacji programu polityki zdrowotnej</w:t>
            </w:r>
          </w:p>
        </w:tc>
      </w:tr>
      <w:tr w:rsidR="00273753" w:rsidRPr="00AA6876" w14:paraId="26455699" w14:textId="77777777" w:rsidTr="007F63E9">
        <w:trPr>
          <w:trHeight w:val="529"/>
        </w:trPr>
        <w:tc>
          <w:tcPr>
            <w:tcW w:w="4837" w:type="dxa"/>
            <w:gridSpan w:val="2"/>
            <w:tcBorders>
              <w:top w:val="single" w:sz="4" w:space="0" w:color="auto"/>
              <w:left w:val="single" w:sz="4" w:space="0" w:color="auto"/>
            </w:tcBorders>
            <w:shd w:val="clear" w:color="auto" w:fill="FFFFFF"/>
          </w:tcPr>
          <w:p w14:paraId="27DE4456" w14:textId="77777777" w:rsidR="008F569B" w:rsidRDefault="008F569B" w:rsidP="00111529">
            <w:pPr>
              <w:pStyle w:val="Teksttreci20"/>
              <w:shd w:val="clear" w:color="auto" w:fill="auto"/>
              <w:spacing w:line="180" w:lineRule="exact"/>
              <w:ind w:firstLine="0"/>
              <w:jc w:val="left"/>
              <w:rPr>
                <w:rStyle w:val="Teksttreci29pt"/>
              </w:rPr>
            </w:pPr>
          </w:p>
          <w:p w14:paraId="48663941" w14:textId="21E96CBC" w:rsidR="00273753" w:rsidRPr="00AA6876" w:rsidRDefault="00273753" w:rsidP="00111529">
            <w:pPr>
              <w:pStyle w:val="Teksttreci20"/>
              <w:shd w:val="clear" w:color="auto" w:fill="auto"/>
              <w:spacing w:line="180" w:lineRule="exact"/>
              <w:ind w:firstLine="0"/>
              <w:jc w:val="left"/>
            </w:pPr>
            <w:r w:rsidRPr="00AA6876">
              <w:rPr>
                <w:rStyle w:val="Teksttreci29pt"/>
              </w:rPr>
              <w:t>Nazwa programu polityki zdrowotnej</w:t>
            </w:r>
            <w:r w:rsidR="007F63E9">
              <w:rPr>
                <w:rStyle w:val="Teksttreci29pt"/>
              </w:rPr>
              <w:t>:</w:t>
            </w:r>
          </w:p>
        </w:tc>
        <w:tc>
          <w:tcPr>
            <w:tcW w:w="4603" w:type="dxa"/>
            <w:gridSpan w:val="2"/>
            <w:tcBorders>
              <w:top w:val="single" w:sz="4" w:space="0" w:color="auto"/>
              <w:left w:val="single" w:sz="4" w:space="0" w:color="auto"/>
              <w:right w:val="single" w:sz="4" w:space="0" w:color="auto"/>
            </w:tcBorders>
            <w:shd w:val="clear" w:color="auto" w:fill="FFFFFF"/>
          </w:tcPr>
          <w:p w14:paraId="14AF5B11" w14:textId="29401B83" w:rsidR="00273753" w:rsidRPr="008F569B" w:rsidRDefault="009929A2" w:rsidP="00111529">
            <w:pPr>
              <w:rPr>
                <w:rFonts w:ascii="Times New Roman" w:hAnsi="Times New Roman" w:cs="Times New Roman"/>
                <w:b/>
                <w:bCs/>
                <w:sz w:val="20"/>
                <w:szCs w:val="20"/>
              </w:rPr>
            </w:pPr>
            <w:r w:rsidRPr="008F569B">
              <w:rPr>
                <w:rFonts w:ascii="Times New Roman" w:hAnsi="Times New Roman" w:cs="Times New Roman"/>
                <w:b/>
                <w:bCs/>
                <w:sz w:val="20"/>
                <w:szCs w:val="20"/>
              </w:rPr>
              <w:t>„Rehabilitacja lecznicza mieszkańców Gminy Lesznowola”</w:t>
            </w:r>
          </w:p>
        </w:tc>
      </w:tr>
      <w:tr w:rsidR="00273753" w:rsidRPr="00AA6876" w14:paraId="4038725B" w14:textId="77777777" w:rsidTr="00111529">
        <w:trPr>
          <w:trHeight w:val="418"/>
        </w:trPr>
        <w:tc>
          <w:tcPr>
            <w:tcW w:w="4837" w:type="dxa"/>
            <w:gridSpan w:val="2"/>
            <w:tcBorders>
              <w:top w:val="single" w:sz="4" w:space="0" w:color="auto"/>
              <w:left w:val="single" w:sz="4" w:space="0" w:color="auto"/>
            </w:tcBorders>
            <w:shd w:val="clear" w:color="auto" w:fill="FFFFFF"/>
          </w:tcPr>
          <w:p w14:paraId="4D17E0A1" w14:textId="4CB2A1BC" w:rsidR="00273753" w:rsidRPr="00AA6876" w:rsidRDefault="00273753" w:rsidP="00111529">
            <w:pPr>
              <w:pStyle w:val="Teksttreci20"/>
              <w:shd w:val="clear" w:color="auto" w:fill="auto"/>
              <w:spacing w:line="180" w:lineRule="exact"/>
              <w:ind w:firstLine="0"/>
              <w:jc w:val="left"/>
            </w:pPr>
            <w:r w:rsidRPr="00AA6876">
              <w:rPr>
                <w:rStyle w:val="Teksttreci29pt"/>
              </w:rPr>
              <w:t>Przewidziany w programie polityki zdrowotnej okres jego realizacji:</w:t>
            </w:r>
            <w:r w:rsidR="009929A2" w:rsidRPr="009929A2">
              <w:rPr>
                <w:sz w:val="18"/>
                <w:szCs w:val="18"/>
              </w:rPr>
              <w:t xml:space="preserve">  </w:t>
            </w:r>
            <w:r w:rsidR="009929A2" w:rsidRPr="00FE7BA8">
              <w:rPr>
                <w:sz w:val="20"/>
                <w:szCs w:val="20"/>
              </w:rPr>
              <w:t>2019-2023</w:t>
            </w:r>
          </w:p>
        </w:tc>
        <w:tc>
          <w:tcPr>
            <w:tcW w:w="4603" w:type="dxa"/>
            <w:gridSpan w:val="2"/>
            <w:tcBorders>
              <w:top w:val="single" w:sz="4" w:space="0" w:color="auto"/>
              <w:left w:val="single" w:sz="4" w:space="0" w:color="auto"/>
              <w:right w:val="single" w:sz="4" w:space="0" w:color="auto"/>
            </w:tcBorders>
            <w:shd w:val="clear" w:color="auto" w:fill="FFFFFF"/>
          </w:tcPr>
          <w:p w14:paraId="46CFB4D6" w14:textId="77777777" w:rsidR="00273753" w:rsidRDefault="00273753" w:rsidP="00111529">
            <w:pPr>
              <w:pStyle w:val="Teksttreci20"/>
              <w:shd w:val="clear" w:color="auto" w:fill="auto"/>
              <w:spacing w:line="180" w:lineRule="exact"/>
              <w:ind w:firstLine="0"/>
              <w:jc w:val="left"/>
              <w:rPr>
                <w:rStyle w:val="Teksttreci29pt"/>
              </w:rPr>
            </w:pPr>
            <w:r w:rsidRPr="00AA6876">
              <w:rPr>
                <w:rStyle w:val="Teksttreci29pt"/>
              </w:rPr>
              <w:t>Faktyczny okres realizacji programu polityki zdrowotnej:</w:t>
            </w:r>
          </w:p>
          <w:p w14:paraId="28117168" w14:textId="723FB2C9" w:rsidR="009929A2" w:rsidRPr="00FE7BA8" w:rsidRDefault="009929A2" w:rsidP="00111529">
            <w:pPr>
              <w:pStyle w:val="Teksttreci20"/>
              <w:shd w:val="clear" w:color="auto" w:fill="auto"/>
              <w:spacing w:line="180" w:lineRule="exact"/>
              <w:ind w:firstLine="0"/>
              <w:jc w:val="left"/>
              <w:rPr>
                <w:sz w:val="20"/>
                <w:szCs w:val="20"/>
              </w:rPr>
            </w:pPr>
            <w:r w:rsidRPr="00FE7BA8">
              <w:rPr>
                <w:rStyle w:val="Teksttreci29pt"/>
                <w:sz w:val="20"/>
                <w:szCs w:val="20"/>
              </w:rPr>
              <w:t>1.09.2023 r. - 31.12.2023 r.</w:t>
            </w:r>
          </w:p>
        </w:tc>
      </w:tr>
      <w:tr w:rsidR="007F63E9" w:rsidRPr="00AA6876" w14:paraId="08221DB2" w14:textId="77777777" w:rsidTr="00111529">
        <w:trPr>
          <w:trHeight w:val="422"/>
        </w:trPr>
        <w:tc>
          <w:tcPr>
            <w:tcW w:w="9440" w:type="dxa"/>
            <w:gridSpan w:val="4"/>
            <w:tcBorders>
              <w:top w:val="single" w:sz="4" w:space="0" w:color="auto"/>
              <w:left w:val="single" w:sz="4" w:space="0" w:color="auto"/>
              <w:right w:val="single" w:sz="4" w:space="0" w:color="auto"/>
            </w:tcBorders>
            <w:shd w:val="clear" w:color="auto" w:fill="FFFFFF"/>
          </w:tcPr>
          <w:p w14:paraId="0AD21C37" w14:textId="19815377" w:rsidR="007F63E9" w:rsidRPr="002C3CAF" w:rsidRDefault="00273753" w:rsidP="007F63E9">
            <w:pPr>
              <w:pStyle w:val="Teksttreci20"/>
              <w:shd w:val="clear" w:color="auto" w:fill="auto"/>
              <w:spacing w:line="240" w:lineRule="auto"/>
              <w:ind w:right="69" w:firstLine="0"/>
              <w:jc w:val="left"/>
              <w:rPr>
                <w:rStyle w:val="Teksttreci29pt"/>
                <w:sz w:val="20"/>
                <w:szCs w:val="20"/>
                <w:vertAlign w:val="superscript"/>
              </w:rPr>
            </w:pPr>
            <w:r w:rsidRPr="002C3CAF">
              <w:rPr>
                <w:rStyle w:val="Teksttreci29pt"/>
                <w:sz w:val="20"/>
                <w:szCs w:val="20"/>
              </w:rPr>
              <w:t>Opis sposobu osiągnięcia celów programu polityki zdrowotnej:</w:t>
            </w:r>
            <w:bookmarkStart w:id="2" w:name="_Ref508702373"/>
            <w:r w:rsidR="007F63E9" w:rsidRPr="007F63E9">
              <w:rPr>
                <w:rStyle w:val="Odwoanieprzypisukocowego"/>
                <w:b/>
                <w:bCs/>
                <w:color w:val="000000"/>
                <w:sz w:val="20"/>
                <w:szCs w:val="20"/>
                <w:shd w:val="clear" w:color="auto" w:fill="FFFFFF"/>
                <w:lang w:eastAsia="pl-PL" w:bidi="pl-PL"/>
              </w:rPr>
              <w:endnoteReference w:id="1"/>
            </w:r>
            <w:bookmarkEnd w:id="2"/>
            <w:r w:rsidR="007F63E9" w:rsidRPr="007F63E9">
              <w:rPr>
                <w:rStyle w:val="Teksttreci29pt"/>
                <w:b/>
                <w:bCs/>
                <w:sz w:val="20"/>
                <w:szCs w:val="20"/>
                <w:vertAlign w:val="superscript"/>
              </w:rPr>
              <w:t>)</w:t>
            </w:r>
          </w:p>
          <w:p w14:paraId="648DF2D9" w14:textId="0ED9105A" w:rsidR="007F63E9" w:rsidRPr="005B7B88" w:rsidRDefault="007F63E9" w:rsidP="00111529">
            <w:pPr>
              <w:autoSpaceDE w:val="0"/>
              <w:autoSpaceDN w:val="0"/>
              <w:spacing w:after="120"/>
              <w:ind w:firstLine="708"/>
              <w:jc w:val="both"/>
              <w:rPr>
                <w:rFonts w:ascii="Times New Roman" w:eastAsia="Times New Roman" w:hAnsi="Times New Roman" w:cs="Times New Roman"/>
                <w:sz w:val="20"/>
                <w:szCs w:val="20"/>
              </w:rPr>
            </w:pPr>
            <w:r w:rsidRPr="00AC437D">
              <w:rPr>
                <w:rFonts w:ascii="Times New Roman" w:eastAsia="Times New Roman" w:hAnsi="Times New Roman" w:cs="Times New Roman"/>
                <w:sz w:val="20"/>
                <w:szCs w:val="20"/>
              </w:rPr>
              <w:t>Program polityki zdrowotnej pn.: „Rehabilitacja lecznicza mieszkańców Gminy Lesznowola”, został pozytywnie warunkowo zaopiniowany przez Agencję Oceny Technologii Medycznych i Taryfikacji oraz przyjęty uchwałą Rady Gminy Nr 107/X/2019 z dnia 6 czerwca 2019 r., zmienioną uchwałą Nr 532/XLV/2021 Rady Gminy Lesznowola z dnia 21 grudnia 2021 r., zmienionej uchwałą Nr 593/XLVIII/2022 Rady Gminy Lesznowola z dnia 24.03.2022 r.</w:t>
            </w:r>
          </w:p>
          <w:p w14:paraId="01AD31F7" w14:textId="2295B6AE" w:rsidR="007F63E9" w:rsidRDefault="007F63E9" w:rsidP="00111529">
            <w:pPr>
              <w:pStyle w:val="Teksttreci20"/>
              <w:shd w:val="clear" w:color="auto" w:fill="auto"/>
              <w:spacing w:line="240" w:lineRule="auto"/>
              <w:ind w:left="142" w:right="69" w:firstLine="0"/>
              <w:rPr>
                <w:sz w:val="20"/>
                <w:szCs w:val="20"/>
              </w:rPr>
            </w:pPr>
            <w:r w:rsidRPr="008F1A5A">
              <w:rPr>
                <w:b/>
                <w:bCs/>
                <w:sz w:val="20"/>
                <w:szCs w:val="20"/>
              </w:rPr>
              <w:t>Cel główny programu:</w:t>
            </w:r>
            <w:r w:rsidRPr="002C3CAF">
              <w:rPr>
                <w:sz w:val="20"/>
                <w:szCs w:val="20"/>
              </w:rPr>
              <w:t xml:space="preserve"> </w:t>
            </w:r>
            <w:r w:rsidRPr="008F1A5A">
              <w:rPr>
                <w:sz w:val="20"/>
                <w:szCs w:val="20"/>
                <w:u w:val="single"/>
              </w:rPr>
              <w:t>przywrócenie maksymalnie możliwej sprawności fizycznej co najmniej 500 mieszkańcom Gminy Lesznowola rocznie, dotkniętym problemem urazów, chorób obwodowego układu nerwowego lub chorób układu ruchu, poprzez kompleksowe działania edukacyjne i rehabilitacyjne prowadzone na terenie gminy w latach 2019-2023.</w:t>
            </w:r>
          </w:p>
          <w:p w14:paraId="0C91189C" w14:textId="466E086E" w:rsidR="007F63E9" w:rsidRDefault="007F63E9" w:rsidP="00111529">
            <w:pPr>
              <w:pStyle w:val="Teksttreci20"/>
              <w:shd w:val="clear" w:color="auto" w:fill="auto"/>
              <w:spacing w:line="240" w:lineRule="auto"/>
              <w:ind w:left="142" w:right="69" w:firstLine="0"/>
              <w:rPr>
                <w:sz w:val="20"/>
                <w:szCs w:val="20"/>
              </w:rPr>
            </w:pPr>
            <w:r>
              <w:rPr>
                <w:sz w:val="20"/>
                <w:szCs w:val="20"/>
              </w:rPr>
              <w:t>D</w:t>
            </w:r>
            <w:r w:rsidRPr="002C3CAF">
              <w:rPr>
                <w:sz w:val="20"/>
                <w:szCs w:val="20"/>
              </w:rPr>
              <w:t>o udziału w programie przystąpiło 48 osób, z czego pełen cykl zabiegów ukończyło 35 osób</w:t>
            </w:r>
            <w:r>
              <w:rPr>
                <w:sz w:val="20"/>
                <w:szCs w:val="20"/>
              </w:rPr>
              <w:t xml:space="preserve">.  Założony cel główny został częściowo zrealizowany, bo u każdego z uczestników programu, który ukończył pełen cykl zabiegów wraz z edukacją, nastąpiła poprawa w zakresie zmniejszenia dolegliwości bólowych. Nastąpił także wzrost sprawności fizycznej. Opisane zmiany potwierdza zebrana dokumentacja w postaci uzupełnionych przez fizjoterapeutę formularzy oceny skuteczności programu. Formularze wypełniono na podstawie wywiadów przeprowadzonych z pacjentem oraz po analizie ankiet edukacyjnych przeprowadzonych przed przystąpieniem pacjenta do programu i po jego zakończeniu. </w:t>
            </w:r>
          </w:p>
          <w:p w14:paraId="1CE0BB20" w14:textId="25059D7C" w:rsidR="007F63E9" w:rsidRDefault="007F63E9" w:rsidP="00111529">
            <w:pPr>
              <w:pStyle w:val="Teksttreci20"/>
              <w:spacing w:line="240" w:lineRule="auto"/>
              <w:ind w:left="142" w:right="69" w:firstLine="0"/>
              <w:rPr>
                <w:sz w:val="20"/>
                <w:szCs w:val="20"/>
              </w:rPr>
            </w:pPr>
            <w:r>
              <w:rPr>
                <w:sz w:val="20"/>
                <w:szCs w:val="20"/>
              </w:rPr>
              <w:t xml:space="preserve">Z informacji uzyskanych od realizatora Programu wynika, że zgłaszało się dużo więcej osób chętnych do udziału </w:t>
            </w:r>
            <w:r>
              <w:rPr>
                <w:sz w:val="20"/>
                <w:szCs w:val="20"/>
              </w:rPr>
              <w:br/>
              <w:t xml:space="preserve">w Programie. Powodem braku możliwości włączenia tych osób do programu było </w:t>
            </w:r>
            <w:r w:rsidRPr="00CB6103">
              <w:rPr>
                <w:sz w:val="20"/>
                <w:szCs w:val="20"/>
              </w:rPr>
              <w:t xml:space="preserve">korzystanie ze świadczeń  rehabilitacji leczniczej finansowanych  przez NFZ, ZUS, KRUS, lub PFRON z powodu jednostek chorobowych </w:t>
            </w:r>
            <w:r>
              <w:rPr>
                <w:sz w:val="20"/>
                <w:szCs w:val="20"/>
              </w:rPr>
              <w:t xml:space="preserve">określonych w Programie </w:t>
            </w:r>
            <w:r w:rsidRPr="00CB6103">
              <w:rPr>
                <w:sz w:val="20"/>
                <w:szCs w:val="20"/>
              </w:rPr>
              <w:t>w okresie 6 miesięcy przed zgłoszeniem się do programu</w:t>
            </w:r>
            <w:r>
              <w:rPr>
                <w:sz w:val="20"/>
                <w:szCs w:val="20"/>
              </w:rPr>
              <w:t>. Było to kryterium wyłączające możliwość udziału w programie.</w:t>
            </w:r>
          </w:p>
          <w:p w14:paraId="4A4D8E48" w14:textId="77777777" w:rsidR="007F63E9" w:rsidRPr="008F1A5A" w:rsidRDefault="007F63E9" w:rsidP="00111529">
            <w:pPr>
              <w:pStyle w:val="Teksttreci20"/>
              <w:spacing w:line="240" w:lineRule="auto"/>
              <w:ind w:left="142" w:right="69" w:firstLine="0"/>
              <w:rPr>
                <w:b/>
                <w:bCs/>
                <w:sz w:val="20"/>
                <w:szCs w:val="20"/>
              </w:rPr>
            </w:pPr>
            <w:r w:rsidRPr="008F1A5A">
              <w:rPr>
                <w:b/>
                <w:bCs/>
                <w:sz w:val="20"/>
                <w:szCs w:val="20"/>
              </w:rPr>
              <w:t xml:space="preserve">Cele szczegółowe Programu: </w:t>
            </w:r>
          </w:p>
          <w:p w14:paraId="1C5842EA" w14:textId="129C7B88" w:rsidR="007F63E9" w:rsidRDefault="007F63E9" w:rsidP="00111529">
            <w:pPr>
              <w:pStyle w:val="Teksttreci20"/>
              <w:numPr>
                <w:ilvl w:val="0"/>
                <w:numId w:val="1"/>
              </w:numPr>
              <w:spacing w:line="240" w:lineRule="auto"/>
              <w:ind w:left="426" w:right="69" w:hanging="284"/>
              <w:rPr>
                <w:sz w:val="20"/>
                <w:szCs w:val="20"/>
                <w:u w:val="single"/>
              </w:rPr>
            </w:pPr>
            <w:r w:rsidRPr="008F1A5A">
              <w:rPr>
                <w:sz w:val="20"/>
                <w:szCs w:val="20"/>
                <w:u w:val="single"/>
              </w:rPr>
              <w:t xml:space="preserve">Wzrost o 500 osób rocznie, liczby mieszkańców Gminy Lesznowola, z rozpoznaniem urazów, chorób obwodowego układu nerwowego lub chorób układu ruchu, którym udzielono świadczeń rehabilitacyjnych </w:t>
            </w:r>
            <w:r>
              <w:rPr>
                <w:sz w:val="20"/>
                <w:szCs w:val="20"/>
                <w:u w:val="single"/>
              </w:rPr>
              <w:br/>
            </w:r>
            <w:r w:rsidRPr="008F1A5A">
              <w:rPr>
                <w:sz w:val="20"/>
                <w:szCs w:val="20"/>
                <w:u w:val="single"/>
              </w:rPr>
              <w:t>w programie w latach 2019-2023.</w:t>
            </w:r>
          </w:p>
          <w:p w14:paraId="450AFF1C" w14:textId="2F4CC6CD" w:rsidR="007F63E9" w:rsidRPr="002C3CAF" w:rsidRDefault="007F63E9" w:rsidP="00111529">
            <w:pPr>
              <w:pStyle w:val="Teksttreci20"/>
              <w:spacing w:line="240" w:lineRule="auto"/>
              <w:ind w:right="69" w:firstLine="0"/>
              <w:rPr>
                <w:sz w:val="20"/>
                <w:szCs w:val="20"/>
              </w:rPr>
            </w:pPr>
            <w:r>
              <w:rPr>
                <w:sz w:val="20"/>
                <w:szCs w:val="20"/>
              </w:rPr>
              <w:t xml:space="preserve">        </w:t>
            </w:r>
            <w:r w:rsidRPr="002C3CAF">
              <w:rPr>
                <w:sz w:val="20"/>
                <w:szCs w:val="20"/>
              </w:rPr>
              <w:t>W ramach Programu udzielono świadczeń 48 osobom, co stanowi 9,6% zakładanej liczby mieszkańców.</w:t>
            </w:r>
          </w:p>
          <w:p w14:paraId="31E30B92" w14:textId="77777777" w:rsidR="007F63E9" w:rsidRDefault="007F63E9" w:rsidP="00111529">
            <w:pPr>
              <w:pStyle w:val="Teksttreci20"/>
              <w:numPr>
                <w:ilvl w:val="0"/>
                <w:numId w:val="1"/>
              </w:numPr>
              <w:spacing w:line="240" w:lineRule="auto"/>
              <w:ind w:left="426" w:right="69" w:hanging="284"/>
              <w:rPr>
                <w:sz w:val="20"/>
                <w:szCs w:val="20"/>
                <w:u w:val="single"/>
              </w:rPr>
            </w:pPr>
            <w:r w:rsidRPr="008F1A5A">
              <w:rPr>
                <w:sz w:val="20"/>
                <w:szCs w:val="20"/>
                <w:u w:val="single"/>
              </w:rPr>
              <w:t>Przywrócenie maksymalnie możliwej sprawności fizycznej u co najmniej 70% uczestników programu.</w:t>
            </w:r>
          </w:p>
          <w:p w14:paraId="748E6871" w14:textId="2F73627E" w:rsidR="007F63E9" w:rsidRPr="002C3CAF" w:rsidRDefault="007F63E9" w:rsidP="00111529">
            <w:pPr>
              <w:pStyle w:val="Teksttreci20"/>
              <w:spacing w:line="240" w:lineRule="auto"/>
              <w:ind w:left="426" w:right="69" w:firstLine="0"/>
              <w:rPr>
                <w:sz w:val="20"/>
                <w:szCs w:val="20"/>
              </w:rPr>
            </w:pPr>
            <w:r w:rsidRPr="00CB6103">
              <w:rPr>
                <w:sz w:val="20"/>
                <w:szCs w:val="20"/>
              </w:rPr>
              <w:t xml:space="preserve">Założony cel został osiągnięty - u 35 osób z 48 uczestników nastąpiła poprawa w zakresie dolegliwości </w:t>
            </w:r>
            <w:r w:rsidRPr="00CB6103">
              <w:rPr>
                <w:sz w:val="20"/>
                <w:szCs w:val="20"/>
              </w:rPr>
              <w:br/>
              <w:t>bólowych, co stanowi 72,92 % - zakładano, że będzie to co najmniej 70% populacji.</w:t>
            </w:r>
          </w:p>
          <w:p w14:paraId="52A5F7E4" w14:textId="77777777" w:rsidR="007F63E9" w:rsidRPr="00CB6103" w:rsidRDefault="007F63E9" w:rsidP="00111529">
            <w:pPr>
              <w:pStyle w:val="Teksttreci20"/>
              <w:numPr>
                <w:ilvl w:val="0"/>
                <w:numId w:val="1"/>
              </w:numPr>
              <w:spacing w:line="240" w:lineRule="auto"/>
              <w:ind w:left="426" w:right="69" w:hanging="284"/>
              <w:rPr>
                <w:sz w:val="20"/>
                <w:szCs w:val="20"/>
              </w:rPr>
            </w:pPr>
            <w:r w:rsidRPr="008F1A5A">
              <w:rPr>
                <w:sz w:val="20"/>
                <w:szCs w:val="20"/>
                <w:u w:val="single"/>
              </w:rPr>
              <w:t>Zwiększenie wiedzy w zakresie profilaktyki wtórnej urazów, chorób obwodowego układu nerwowego oraz chorób układu ruchu u co najmniej 60% osób z populacji docelowej w latach 2019-2023.</w:t>
            </w:r>
            <w:r>
              <w:rPr>
                <w:sz w:val="20"/>
                <w:szCs w:val="20"/>
                <w:u w:val="single"/>
              </w:rPr>
              <w:t xml:space="preserve"> </w:t>
            </w:r>
          </w:p>
          <w:p w14:paraId="5087E327" w14:textId="0646399C" w:rsidR="007F63E9" w:rsidRPr="00CB6103" w:rsidRDefault="007F63E9" w:rsidP="007F63E9">
            <w:pPr>
              <w:pStyle w:val="Teksttreci20"/>
              <w:spacing w:line="240" w:lineRule="auto"/>
              <w:ind w:left="426" w:right="69" w:firstLine="0"/>
              <w:rPr>
                <w:sz w:val="20"/>
                <w:szCs w:val="20"/>
              </w:rPr>
            </w:pPr>
            <w:r w:rsidRPr="00CB6103">
              <w:rPr>
                <w:sz w:val="20"/>
                <w:szCs w:val="20"/>
              </w:rPr>
              <w:t>Założony cel został osiągnięty - u 40 osób z 48 uczestników nastąpił wzrost wiedzy w zakresie profilaktyki wtórnej urazów, chorób obwodowego układu nerwowego oraz chorób układu ruchu, co stanowi 83,33% - zakładano, że będzie to 60% populacji.</w:t>
            </w:r>
          </w:p>
        </w:tc>
      </w:tr>
      <w:tr w:rsidR="007F63E9" w:rsidRPr="00AA6876" w14:paraId="07E2C3F5" w14:textId="77777777" w:rsidTr="00111529">
        <w:trPr>
          <w:trHeight w:val="610"/>
        </w:trPr>
        <w:tc>
          <w:tcPr>
            <w:tcW w:w="9440" w:type="dxa"/>
            <w:gridSpan w:val="4"/>
            <w:tcBorders>
              <w:top w:val="single" w:sz="4" w:space="0" w:color="auto"/>
              <w:left w:val="single" w:sz="4" w:space="0" w:color="auto"/>
              <w:right w:val="single" w:sz="4" w:space="0" w:color="auto"/>
            </w:tcBorders>
            <w:shd w:val="clear" w:color="auto" w:fill="FFFFFF"/>
          </w:tcPr>
          <w:p w14:paraId="1AFC0DED" w14:textId="5D153174" w:rsidR="007F63E9" w:rsidRDefault="007F63E9" w:rsidP="00111529">
            <w:pPr>
              <w:pStyle w:val="Teksttreci20"/>
              <w:shd w:val="clear" w:color="auto" w:fill="auto"/>
              <w:spacing w:line="240" w:lineRule="auto"/>
              <w:ind w:firstLine="0"/>
              <w:jc w:val="left"/>
              <w:rPr>
                <w:rStyle w:val="Teksttreci29pt"/>
                <w:vertAlign w:val="superscript"/>
              </w:rPr>
            </w:pPr>
            <w:r w:rsidRPr="00AA6876">
              <w:rPr>
                <w:rStyle w:val="Teksttreci29pt"/>
              </w:rPr>
              <w:lastRenderedPageBreak/>
              <w:t>Charakterystyka interwencji realizowanych w ramach programu polityki zdrowotnej:</w:t>
            </w:r>
            <w:r w:rsidRPr="007F63E9">
              <w:rPr>
                <w:rStyle w:val="Odwoanieprzypisukocowego"/>
                <w:b/>
                <w:bCs/>
                <w:color w:val="000000"/>
                <w:sz w:val="18"/>
                <w:szCs w:val="18"/>
                <w:shd w:val="clear" w:color="auto" w:fill="FFFFFF"/>
                <w:lang w:eastAsia="pl-PL" w:bidi="pl-PL"/>
              </w:rPr>
              <w:endnoteReference w:id="2"/>
            </w:r>
            <w:r w:rsidRPr="007F63E9">
              <w:rPr>
                <w:rStyle w:val="Teksttreci29pt"/>
                <w:b/>
                <w:bCs/>
                <w:vertAlign w:val="superscript"/>
              </w:rPr>
              <w:t>)</w:t>
            </w:r>
          </w:p>
          <w:p w14:paraId="76AD4C70" w14:textId="4DADD9CC" w:rsidR="007F63E9" w:rsidRPr="0093455E" w:rsidRDefault="007F63E9" w:rsidP="00111529">
            <w:pPr>
              <w:pStyle w:val="Teksttreci20"/>
              <w:spacing w:line="240" w:lineRule="auto"/>
              <w:ind w:left="142" w:right="69" w:firstLine="0"/>
              <w:rPr>
                <w:sz w:val="20"/>
                <w:szCs w:val="20"/>
              </w:rPr>
            </w:pPr>
            <w:r w:rsidRPr="002C3CAF">
              <w:rPr>
                <w:sz w:val="20"/>
                <w:szCs w:val="20"/>
              </w:rPr>
              <w:t xml:space="preserve">W okresie od 1 września do 31 grudnia 2023 r. </w:t>
            </w:r>
            <w:r>
              <w:rPr>
                <w:sz w:val="20"/>
                <w:szCs w:val="20"/>
              </w:rPr>
              <w:t xml:space="preserve">Gmina Lesznowola </w:t>
            </w:r>
            <w:r w:rsidRPr="002C3CAF">
              <w:rPr>
                <w:sz w:val="20"/>
                <w:szCs w:val="20"/>
              </w:rPr>
              <w:t>realizowa</w:t>
            </w:r>
            <w:r>
              <w:rPr>
                <w:sz w:val="20"/>
                <w:szCs w:val="20"/>
              </w:rPr>
              <w:t>ła</w:t>
            </w:r>
            <w:r w:rsidRPr="002C3CAF">
              <w:rPr>
                <w:sz w:val="20"/>
                <w:szCs w:val="20"/>
              </w:rPr>
              <w:t xml:space="preserve"> Program polityki zdrowotnej „Rehabilitacja lecznicza mieszkańców Gminy Lesznowola</w:t>
            </w:r>
            <w:r>
              <w:rPr>
                <w:sz w:val="20"/>
                <w:szCs w:val="20"/>
              </w:rPr>
              <w:t>”</w:t>
            </w:r>
            <w:r w:rsidRPr="002C3CAF">
              <w:rPr>
                <w:sz w:val="20"/>
                <w:szCs w:val="20"/>
              </w:rPr>
              <w:t>. Mieszkańcy naszej Gminy w wieku 18 lat i więcej, posiadający skierowanie od lekarza ubezpieczenia zdrowotnego z rozpoznaniem</w:t>
            </w:r>
            <w:r>
              <w:rPr>
                <w:sz w:val="20"/>
                <w:szCs w:val="20"/>
              </w:rPr>
              <w:t xml:space="preserve"> </w:t>
            </w:r>
            <w:r w:rsidRPr="0093455E">
              <w:rPr>
                <w:sz w:val="20"/>
                <w:szCs w:val="20"/>
              </w:rPr>
              <w:t>Międzynarodowej Statystycznej Klasyfikacji Chorób i Problemów Zdrowotnych (ICD-10):</w:t>
            </w:r>
          </w:p>
          <w:p w14:paraId="715A5C0C" w14:textId="77777777" w:rsidR="007F63E9" w:rsidRDefault="007F63E9" w:rsidP="00111529">
            <w:pPr>
              <w:pStyle w:val="Teksttreci20"/>
              <w:numPr>
                <w:ilvl w:val="0"/>
                <w:numId w:val="4"/>
              </w:numPr>
              <w:spacing w:line="240" w:lineRule="auto"/>
              <w:ind w:left="284" w:right="69" w:hanging="142"/>
              <w:rPr>
                <w:sz w:val="20"/>
                <w:szCs w:val="20"/>
              </w:rPr>
            </w:pPr>
            <w:r w:rsidRPr="0093455E">
              <w:rPr>
                <w:sz w:val="20"/>
                <w:szCs w:val="20"/>
              </w:rPr>
              <w:t xml:space="preserve">choroby układu mięśniowo-szkieletowego zawarte w rozdziale XIII (M00-M99), </w:t>
            </w:r>
          </w:p>
          <w:p w14:paraId="328A1FD6" w14:textId="77777777" w:rsidR="007F63E9" w:rsidRDefault="007F63E9" w:rsidP="00111529">
            <w:pPr>
              <w:pStyle w:val="Teksttreci20"/>
              <w:numPr>
                <w:ilvl w:val="0"/>
                <w:numId w:val="4"/>
              </w:numPr>
              <w:spacing w:line="240" w:lineRule="auto"/>
              <w:ind w:left="284" w:right="69" w:hanging="142"/>
              <w:rPr>
                <w:sz w:val="20"/>
                <w:szCs w:val="20"/>
              </w:rPr>
            </w:pPr>
            <w:r w:rsidRPr="0093455E">
              <w:rPr>
                <w:sz w:val="20"/>
                <w:szCs w:val="20"/>
              </w:rPr>
              <w:t>choroby układu nerwowego zawarte w rozdziale VI (G00-G99) a także wrodzone wady rozwojowe i zniekształcenia układu mięśniowo-szkieletowego (Q65–Q79),</w:t>
            </w:r>
          </w:p>
          <w:p w14:paraId="77F428BC" w14:textId="77777777" w:rsidR="007F63E9" w:rsidRPr="0093455E" w:rsidRDefault="007F63E9" w:rsidP="00111529">
            <w:pPr>
              <w:pStyle w:val="Teksttreci20"/>
              <w:numPr>
                <w:ilvl w:val="0"/>
                <w:numId w:val="4"/>
              </w:numPr>
              <w:spacing w:line="240" w:lineRule="auto"/>
              <w:ind w:left="284" w:right="69" w:hanging="142"/>
              <w:rPr>
                <w:sz w:val="20"/>
                <w:szCs w:val="20"/>
              </w:rPr>
            </w:pPr>
            <w:r w:rsidRPr="0093455E">
              <w:rPr>
                <w:sz w:val="20"/>
                <w:szCs w:val="20"/>
              </w:rPr>
              <w:t>urazy, zatrucia i inne określone skutki działania czynników zewnętrznych (S00–T98)</w:t>
            </w:r>
          </w:p>
          <w:p w14:paraId="66548E21" w14:textId="77777777" w:rsidR="007F63E9" w:rsidRDefault="007F63E9" w:rsidP="00111529">
            <w:pPr>
              <w:pStyle w:val="Teksttreci20"/>
              <w:spacing w:line="240" w:lineRule="auto"/>
              <w:ind w:left="142" w:firstLine="0"/>
              <w:rPr>
                <w:sz w:val="20"/>
                <w:szCs w:val="20"/>
              </w:rPr>
            </w:pPr>
            <w:r w:rsidRPr="002C3CAF">
              <w:rPr>
                <w:sz w:val="20"/>
                <w:szCs w:val="20"/>
              </w:rPr>
              <w:t xml:space="preserve"> mogli korzystać z bezpłatnych zabiegów. </w:t>
            </w:r>
          </w:p>
          <w:p w14:paraId="6B39AE70" w14:textId="288B33BF" w:rsidR="007F63E9" w:rsidRDefault="007F63E9" w:rsidP="00111529">
            <w:pPr>
              <w:pStyle w:val="Teksttreci20"/>
              <w:spacing w:line="240" w:lineRule="auto"/>
              <w:ind w:left="142"/>
              <w:rPr>
                <w:sz w:val="20"/>
                <w:szCs w:val="20"/>
              </w:rPr>
            </w:pPr>
            <w:r>
              <w:rPr>
                <w:sz w:val="20"/>
                <w:szCs w:val="20"/>
              </w:rPr>
              <w:t xml:space="preserve">        </w:t>
            </w:r>
            <w:r w:rsidRPr="002C3CAF">
              <w:rPr>
                <w:sz w:val="20"/>
                <w:szCs w:val="20"/>
              </w:rPr>
              <w:t>Zapewniano konsultację fizjoterapeuty</w:t>
            </w:r>
            <w:r>
              <w:rPr>
                <w:sz w:val="20"/>
                <w:szCs w:val="20"/>
              </w:rPr>
              <w:t>,</w:t>
            </w:r>
            <w:r w:rsidRPr="002C3CAF">
              <w:rPr>
                <w:sz w:val="20"/>
                <w:szCs w:val="20"/>
              </w:rPr>
              <w:t xml:space="preserve"> edukacj</w:t>
            </w:r>
            <w:r>
              <w:rPr>
                <w:sz w:val="20"/>
                <w:szCs w:val="20"/>
              </w:rPr>
              <w:t xml:space="preserve">ę w zakresie </w:t>
            </w:r>
            <w:r>
              <w:t xml:space="preserve"> </w:t>
            </w:r>
            <w:r w:rsidRPr="008F569B">
              <w:rPr>
                <w:sz w:val="20"/>
                <w:szCs w:val="20"/>
              </w:rPr>
              <w:t>wpływ</w:t>
            </w:r>
            <w:r>
              <w:rPr>
                <w:sz w:val="20"/>
                <w:szCs w:val="20"/>
              </w:rPr>
              <w:t>u</w:t>
            </w:r>
            <w:r w:rsidRPr="008F569B">
              <w:rPr>
                <w:sz w:val="20"/>
                <w:szCs w:val="20"/>
              </w:rPr>
              <w:t xml:space="preserve"> diety, suplementacji oraz aktywności fizycznej i ergonomii pracy w profilaktyce urazów i chorób układu ruchu, uwzględniającą badanie poziomu wiedzy uczestnika przed i po edukacji z zastosowaniem przygotowanego przez Wykonawcę testu </w:t>
            </w:r>
            <w:r w:rsidRPr="002C3CAF">
              <w:rPr>
                <w:sz w:val="20"/>
                <w:szCs w:val="20"/>
              </w:rPr>
              <w:t xml:space="preserve"> oraz 10 dniowy cykl </w:t>
            </w:r>
            <w:r>
              <w:rPr>
                <w:sz w:val="20"/>
                <w:szCs w:val="20"/>
              </w:rPr>
              <w:t xml:space="preserve">następujących </w:t>
            </w:r>
            <w:r w:rsidRPr="002C3CAF">
              <w:rPr>
                <w:sz w:val="20"/>
                <w:szCs w:val="20"/>
              </w:rPr>
              <w:t>zabiegów</w:t>
            </w:r>
            <w:r>
              <w:rPr>
                <w:sz w:val="20"/>
                <w:szCs w:val="20"/>
              </w:rPr>
              <w:t>:</w:t>
            </w:r>
          </w:p>
          <w:p w14:paraId="4CDC270D" w14:textId="63C4C6B1" w:rsidR="007F63E9" w:rsidRPr="00081A87" w:rsidRDefault="007F63E9" w:rsidP="00111529">
            <w:pPr>
              <w:pStyle w:val="Teksttreci20"/>
              <w:numPr>
                <w:ilvl w:val="0"/>
                <w:numId w:val="11"/>
              </w:numPr>
              <w:spacing w:line="240" w:lineRule="auto"/>
              <w:ind w:left="567"/>
              <w:rPr>
                <w:sz w:val="20"/>
                <w:szCs w:val="20"/>
              </w:rPr>
            </w:pPr>
            <w:bookmarkStart w:id="3" w:name="_Hlk172288297"/>
            <w:r w:rsidRPr="00081A87">
              <w:rPr>
                <w:sz w:val="20"/>
                <w:szCs w:val="20"/>
              </w:rPr>
              <w:t>indywidualna praca z pacjentem (np. ćwiczenia bierne, czynno-bierne, ćwiczenia według metod neurofizjologicznych, metody reedukacji nerwowo-mięśniowej, ćwiczenia specjalne, mobilizacje i manipulacje) – min. 30 minut;</w:t>
            </w:r>
          </w:p>
          <w:p w14:paraId="34D30AE5" w14:textId="36234D3E"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ćwiczenia wspomagane 15 minut;</w:t>
            </w:r>
          </w:p>
          <w:p w14:paraId="1F55BF9F" w14:textId="035714E6"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ćwiczenia czynne w odciążeniu i czynne w odciążeniu z oporem - 15 minut;</w:t>
            </w:r>
          </w:p>
          <w:p w14:paraId="37A4F4BA" w14:textId="3EC97912"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ćwiczenia czynne wolne i czynne z oporem - 15 minut;</w:t>
            </w:r>
          </w:p>
          <w:p w14:paraId="4E4D65BA" w14:textId="5236863F"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ćwiczenia izometryczne - 15 minut;</w:t>
            </w:r>
          </w:p>
          <w:p w14:paraId="0A446877" w14:textId="10C90F82"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nauka czynności lokomocji - 15 minut;</w:t>
            </w:r>
          </w:p>
          <w:p w14:paraId="7D68532D" w14:textId="0C64A1EE"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wyciągi;</w:t>
            </w:r>
          </w:p>
          <w:p w14:paraId="264BDD29" w14:textId="0BA4E7AE"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jonoforeza;</w:t>
            </w:r>
          </w:p>
          <w:p w14:paraId="47703274" w14:textId="5058A4E0"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elektrostymulacja;</w:t>
            </w:r>
          </w:p>
          <w:p w14:paraId="364C6DB3" w14:textId="73B9F4B9"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prądy diadynamiczne;</w:t>
            </w:r>
          </w:p>
          <w:p w14:paraId="2D193289" w14:textId="3FEE44C2"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prądy interferencyjne;</w:t>
            </w:r>
          </w:p>
          <w:p w14:paraId="3AB488B0" w14:textId="32D0A184"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prądy TENS;</w:t>
            </w:r>
          </w:p>
          <w:p w14:paraId="3AEC9663" w14:textId="08D11308"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prądy TRAEBERTA;</w:t>
            </w:r>
          </w:p>
          <w:p w14:paraId="215234A0" w14:textId="57D3D7B9"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ultrafonoforeza;</w:t>
            </w:r>
          </w:p>
          <w:p w14:paraId="69B99DBD" w14:textId="7507A86C"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ultradźwięki miejscowe czas 2-8 minut;</w:t>
            </w:r>
          </w:p>
          <w:p w14:paraId="10E53DAB" w14:textId="41D53DBB"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naświetlanie promieniowaniem widzialnym, podczerwonym i/lub ultrafioletowym – miejscowe;</w:t>
            </w:r>
          </w:p>
          <w:p w14:paraId="457B9313" w14:textId="2CAE0A93"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laseroterapia punktowa;</w:t>
            </w:r>
          </w:p>
          <w:p w14:paraId="30C62475" w14:textId="2BD86280"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laseroterapia – skaner;</w:t>
            </w:r>
          </w:p>
          <w:p w14:paraId="3C716D34" w14:textId="27478BB6"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impulsowe pole elektromagnetyczne niskiej częstotliwości;</w:t>
            </w:r>
          </w:p>
          <w:p w14:paraId="66772F6B" w14:textId="7EC79C55"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impulsowe pole elektromagnetyczne wysokiej częstotliwości;</w:t>
            </w:r>
          </w:p>
          <w:p w14:paraId="0562F950" w14:textId="4AC55334"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krioterapia - miejscowa (pary azotu);</w:t>
            </w:r>
          </w:p>
          <w:p w14:paraId="41031295" w14:textId="0F15C224"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kąpiel wirowa kończyn górnych;</w:t>
            </w:r>
          </w:p>
          <w:p w14:paraId="2DECB187" w14:textId="50C5A729"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kąpiel wirowa kończyn dolnych;</w:t>
            </w:r>
          </w:p>
          <w:p w14:paraId="6C6341E3" w14:textId="49AA9FB1" w:rsidR="007F63E9" w:rsidRPr="00081A87" w:rsidRDefault="007F63E9" w:rsidP="00111529">
            <w:pPr>
              <w:pStyle w:val="Teksttreci20"/>
              <w:numPr>
                <w:ilvl w:val="0"/>
                <w:numId w:val="11"/>
              </w:numPr>
              <w:spacing w:line="240" w:lineRule="auto"/>
              <w:ind w:left="567"/>
              <w:rPr>
                <w:sz w:val="20"/>
                <w:szCs w:val="20"/>
              </w:rPr>
            </w:pPr>
            <w:r w:rsidRPr="00081A87">
              <w:rPr>
                <w:sz w:val="20"/>
                <w:szCs w:val="20"/>
              </w:rPr>
              <w:t>Prądy KOTZA;</w:t>
            </w:r>
          </w:p>
          <w:p w14:paraId="1FD9F6EE" w14:textId="19EAB82D" w:rsidR="007F63E9" w:rsidRPr="00AA6876" w:rsidRDefault="007F63E9" w:rsidP="00111529">
            <w:pPr>
              <w:pStyle w:val="Teksttreci20"/>
              <w:numPr>
                <w:ilvl w:val="0"/>
                <w:numId w:val="11"/>
              </w:numPr>
              <w:spacing w:line="240" w:lineRule="auto"/>
              <w:ind w:left="567"/>
            </w:pPr>
            <w:r w:rsidRPr="00081A87">
              <w:rPr>
                <w:sz w:val="20"/>
                <w:szCs w:val="20"/>
              </w:rPr>
              <w:t>diatermia krótkofalowa, mikrofalowa.</w:t>
            </w:r>
            <w:bookmarkEnd w:id="3"/>
          </w:p>
        </w:tc>
      </w:tr>
      <w:tr w:rsidR="007F63E9" w:rsidRPr="00AA6876" w14:paraId="1C29090E" w14:textId="77777777" w:rsidTr="00111529">
        <w:trPr>
          <w:trHeight w:val="427"/>
        </w:trPr>
        <w:tc>
          <w:tcPr>
            <w:tcW w:w="9440" w:type="dxa"/>
            <w:gridSpan w:val="4"/>
            <w:tcBorders>
              <w:top w:val="single" w:sz="4" w:space="0" w:color="auto"/>
              <w:left w:val="single" w:sz="4" w:space="0" w:color="auto"/>
              <w:bottom w:val="single" w:sz="4" w:space="0" w:color="auto"/>
              <w:right w:val="single" w:sz="4" w:space="0" w:color="auto"/>
            </w:tcBorders>
            <w:shd w:val="clear" w:color="auto" w:fill="FFFFFF"/>
          </w:tcPr>
          <w:p w14:paraId="21844A06" w14:textId="77777777" w:rsidR="007F63E9" w:rsidRDefault="007F63E9" w:rsidP="00111529">
            <w:pPr>
              <w:pStyle w:val="Teksttreci20"/>
              <w:shd w:val="clear" w:color="auto" w:fill="auto"/>
              <w:spacing w:line="180" w:lineRule="exact"/>
              <w:ind w:firstLine="0"/>
              <w:jc w:val="left"/>
              <w:rPr>
                <w:rStyle w:val="Teksttreci29pt"/>
                <w:vertAlign w:val="superscript"/>
              </w:rPr>
            </w:pPr>
            <w:r w:rsidRPr="00AA6876">
              <w:rPr>
                <w:rStyle w:val="Teksttreci29pt"/>
              </w:rPr>
              <w:t>Wyniki monitorowania i ewaluacji programu polityki zdrowotnej:</w:t>
            </w:r>
            <w:r w:rsidRPr="007F63E9">
              <w:rPr>
                <w:rStyle w:val="Odwoanieprzypisukocowego"/>
                <w:b/>
                <w:bCs/>
                <w:color w:val="000000"/>
                <w:sz w:val="18"/>
                <w:szCs w:val="18"/>
                <w:shd w:val="clear" w:color="auto" w:fill="FFFFFF"/>
                <w:lang w:eastAsia="pl-PL" w:bidi="pl-PL"/>
              </w:rPr>
              <w:endnoteReference w:id="3"/>
            </w:r>
            <w:r w:rsidRPr="007F63E9">
              <w:rPr>
                <w:rStyle w:val="Teksttreci29pt"/>
                <w:b/>
                <w:bCs/>
                <w:vertAlign w:val="superscript"/>
              </w:rPr>
              <w:t>)</w:t>
            </w:r>
          </w:p>
          <w:p w14:paraId="05475232" w14:textId="5AD7AE9A" w:rsidR="007F63E9" w:rsidRPr="006B6FBE" w:rsidRDefault="007F63E9" w:rsidP="00111529">
            <w:pPr>
              <w:pStyle w:val="Teksttreci20"/>
              <w:spacing w:line="240" w:lineRule="auto"/>
              <w:ind w:left="142" w:firstLine="0"/>
              <w:rPr>
                <w:sz w:val="20"/>
                <w:szCs w:val="20"/>
              </w:rPr>
            </w:pPr>
            <w:r w:rsidRPr="002C3CAF">
              <w:rPr>
                <w:sz w:val="20"/>
                <w:szCs w:val="20"/>
              </w:rPr>
              <w:t>Realizatorem Programu wyłonionym w drodze przetargu był</w:t>
            </w:r>
            <w:r>
              <w:rPr>
                <w:sz w:val="20"/>
                <w:szCs w:val="20"/>
              </w:rPr>
              <w:t xml:space="preserve">a Przychodnia świadcząca usługi poza obszarem Gminy Lesznowola. </w:t>
            </w:r>
            <w:r w:rsidRPr="002C3CAF">
              <w:rPr>
                <w:sz w:val="20"/>
                <w:szCs w:val="20"/>
              </w:rPr>
              <w:t xml:space="preserve">Pomimo szeroko zakrojonej akcji informacyjnej (plakaty na tablicach sołeckich, </w:t>
            </w:r>
            <w:r>
              <w:rPr>
                <w:sz w:val="20"/>
                <w:szCs w:val="20"/>
              </w:rPr>
              <w:br/>
            </w:r>
            <w:r w:rsidRPr="002C3CAF">
              <w:rPr>
                <w:sz w:val="20"/>
                <w:szCs w:val="20"/>
              </w:rPr>
              <w:t xml:space="preserve">w placówkach gminnych, Klubach Seniora i UTW oraz w przychodniach, ulotki dystrybuowane w Urzędzie Gminy i placówkach gminnych, Klubach Seniora i UTW, w przychodniach, sklepach i innych punktach na trenie gminy, SMSy informacyjne zachęcające do udziału w programie, informacje w lokalnej prasie, na stronie www. Urzędu Gminy i w mediach społecznościowych oraz na ekranach systemu informacyjnego w Urzędzie Gminy, GOPS </w:t>
            </w:r>
            <w:r>
              <w:rPr>
                <w:sz w:val="20"/>
                <w:szCs w:val="20"/>
              </w:rPr>
              <w:br/>
            </w:r>
            <w:r w:rsidRPr="002C3CAF">
              <w:rPr>
                <w:sz w:val="20"/>
                <w:szCs w:val="20"/>
              </w:rPr>
              <w:t xml:space="preserve">i GOK) udział w Programie wzięło tylko 48 osób, z czego pełen cykl zabiegów ukończyło 35 osób.  </w:t>
            </w:r>
          </w:p>
        </w:tc>
      </w:tr>
      <w:tr w:rsidR="007F63E9" w:rsidRPr="00AA6876" w14:paraId="4E1A5A19" w14:textId="77777777" w:rsidTr="007F63E9">
        <w:trPr>
          <w:trHeight w:val="476"/>
        </w:trPr>
        <w:tc>
          <w:tcPr>
            <w:tcW w:w="9440" w:type="dxa"/>
            <w:gridSpan w:val="4"/>
            <w:tcBorders>
              <w:top w:val="single" w:sz="4" w:space="0" w:color="auto"/>
              <w:left w:val="single" w:sz="4" w:space="0" w:color="auto"/>
              <w:right w:val="single" w:sz="4" w:space="0" w:color="auto"/>
            </w:tcBorders>
            <w:shd w:val="clear" w:color="auto" w:fill="FFFFFF"/>
          </w:tcPr>
          <w:p w14:paraId="6D4D1D19" w14:textId="77777777" w:rsidR="007F63E9" w:rsidRPr="00AA6876" w:rsidRDefault="007F63E9" w:rsidP="00111529">
            <w:pPr>
              <w:pStyle w:val="Teksttreci20"/>
              <w:shd w:val="clear" w:color="auto" w:fill="auto"/>
              <w:spacing w:line="180" w:lineRule="exact"/>
              <w:ind w:firstLine="0"/>
              <w:jc w:val="left"/>
            </w:pPr>
            <w:r w:rsidRPr="00AA6876">
              <w:rPr>
                <w:rStyle w:val="Teksttreci29pt"/>
              </w:rPr>
              <w:t>Koszty realiza</w:t>
            </w:r>
            <w:r>
              <w:rPr>
                <w:rStyle w:val="Teksttreci29pt"/>
              </w:rPr>
              <w:t>cji programu polityki zdrowotnej</w:t>
            </w:r>
            <w:r w:rsidRPr="007F63E9">
              <w:rPr>
                <w:rStyle w:val="Odwoanieprzypisukocowego"/>
                <w:b/>
                <w:bCs/>
                <w:color w:val="000000"/>
                <w:sz w:val="18"/>
                <w:szCs w:val="18"/>
                <w:shd w:val="clear" w:color="auto" w:fill="FFFFFF"/>
                <w:lang w:eastAsia="pl-PL" w:bidi="pl-PL"/>
              </w:rPr>
              <w:endnoteReference w:id="4"/>
            </w:r>
            <w:r w:rsidRPr="007F63E9">
              <w:rPr>
                <w:rStyle w:val="Teksttreci29pt"/>
                <w:b/>
                <w:bCs/>
                <w:vertAlign w:val="superscript"/>
              </w:rPr>
              <w:t>)</w:t>
            </w:r>
          </w:p>
          <w:p w14:paraId="42623F11" w14:textId="591617C0" w:rsidR="007F63E9" w:rsidRPr="00AA6876" w:rsidRDefault="007F63E9" w:rsidP="009C2BD9">
            <w:pPr>
              <w:pStyle w:val="Teksttreci20"/>
              <w:shd w:val="clear" w:color="auto" w:fill="auto"/>
              <w:tabs>
                <w:tab w:val="left" w:leader="dot" w:pos="4373"/>
              </w:tabs>
              <w:spacing w:line="180" w:lineRule="exact"/>
              <w:ind w:firstLine="0"/>
              <w:jc w:val="left"/>
            </w:pPr>
            <w:r w:rsidRPr="0048240A">
              <w:rPr>
                <w:rStyle w:val="Teksttreci29pt"/>
                <w:sz w:val="20"/>
                <w:szCs w:val="20"/>
              </w:rPr>
              <w:t>Koszt realizacji programu polityki zdrowotnej wyniósł odpowiednio w roku</w:t>
            </w:r>
            <w:r w:rsidR="0048240A">
              <w:rPr>
                <w:rStyle w:val="Teksttreci29pt"/>
              </w:rPr>
              <w:t xml:space="preserve"> </w:t>
            </w:r>
            <w:r w:rsidRPr="0048240A">
              <w:rPr>
                <w:rStyle w:val="Teksttreci29pt"/>
                <w:sz w:val="20"/>
                <w:szCs w:val="20"/>
              </w:rPr>
              <w:t>2023</w:t>
            </w:r>
            <w:r w:rsidR="0048240A" w:rsidRPr="0048240A">
              <w:rPr>
                <w:rStyle w:val="Teksttreci29pt"/>
                <w:sz w:val="20"/>
                <w:szCs w:val="20"/>
              </w:rPr>
              <w:t xml:space="preserve"> </w:t>
            </w:r>
            <w:r w:rsidR="009C2BD9">
              <w:rPr>
                <w:rStyle w:val="Teksttreci29pt"/>
                <w:sz w:val="20"/>
                <w:szCs w:val="20"/>
              </w:rPr>
              <w:t>wyniósł</w:t>
            </w:r>
            <w:r w:rsidR="0048240A">
              <w:rPr>
                <w:rStyle w:val="Teksttreci29pt"/>
              </w:rPr>
              <w:t xml:space="preserve"> </w:t>
            </w:r>
            <w:r w:rsidR="0048240A" w:rsidRPr="007F63E9">
              <w:rPr>
                <w:sz w:val="20"/>
                <w:szCs w:val="20"/>
              </w:rPr>
              <w:t>29 457,59</w:t>
            </w:r>
            <w:r w:rsidR="0048240A">
              <w:rPr>
                <w:sz w:val="20"/>
                <w:szCs w:val="20"/>
              </w:rPr>
              <w:t xml:space="preserve"> zł</w:t>
            </w:r>
          </w:p>
        </w:tc>
      </w:tr>
      <w:tr w:rsidR="007F63E9" w:rsidRPr="00AA6876" w14:paraId="60EA5718" w14:textId="77777777" w:rsidTr="00111529">
        <w:trPr>
          <w:trHeight w:val="211"/>
        </w:trPr>
        <w:tc>
          <w:tcPr>
            <w:tcW w:w="3320" w:type="dxa"/>
            <w:tcBorders>
              <w:top w:val="single" w:sz="4" w:space="0" w:color="auto"/>
              <w:left w:val="single" w:sz="4" w:space="0" w:color="auto"/>
            </w:tcBorders>
            <w:shd w:val="clear" w:color="auto" w:fill="FFFFFF"/>
            <w:vAlign w:val="bottom"/>
          </w:tcPr>
          <w:p w14:paraId="63FF52A3" w14:textId="77777777" w:rsidR="007F63E9" w:rsidRPr="00AA6876" w:rsidRDefault="007F63E9" w:rsidP="00111529">
            <w:pPr>
              <w:pStyle w:val="Teksttreci20"/>
              <w:shd w:val="clear" w:color="auto" w:fill="auto"/>
              <w:spacing w:line="180" w:lineRule="exact"/>
              <w:ind w:firstLine="0"/>
              <w:jc w:val="left"/>
            </w:pPr>
            <w:r w:rsidRPr="00AA6876">
              <w:rPr>
                <w:rStyle w:val="Teksttreci29pt"/>
              </w:rPr>
              <w:t>Źródło finansowania</w:t>
            </w:r>
            <w:bookmarkStart w:id="4" w:name="_Ref508702364"/>
            <w:r w:rsidRPr="007F63E9">
              <w:rPr>
                <w:rStyle w:val="Odwoanieprzypisukocowego"/>
                <w:b/>
                <w:bCs/>
                <w:color w:val="000000"/>
                <w:sz w:val="18"/>
                <w:szCs w:val="18"/>
                <w:shd w:val="clear" w:color="auto" w:fill="FFFFFF"/>
                <w:lang w:eastAsia="pl-PL" w:bidi="pl-PL"/>
              </w:rPr>
              <w:endnoteReference w:id="5"/>
            </w:r>
            <w:bookmarkEnd w:id="4"/>
            <w:r w:rsidRPr="007F63E9">
              <w:rPr>
                <w:rStyle w:val="Teksttreci29pt"/>
                <w:b/>
                <w:bCs/>
                <w:vertAlign w:val="superscript"/>
              </w:rPr>
              <w:t>)</w:t>
            </w:r>
          </w:p>
        </w:tc>
        <w:tc>
          <w:tcPr>
            <w:tcW w:w="3034" w:type="dxa"/>
            <w:gridSpan w:val="2"/>
            <w:tcBorders>
              <w:top w:val="single" w:sz="4" w:space="0" w:color="auto"/>
              <w:left w:val="single" w:sz="4" w:space="0" w:color="auto"/>
            </w:tcBorders>
            <w:shd w:val="clear" w:color="auto" w:fill="FFFFFF"/>
            <w:vAlign w:val="bottom"/>
          </w:tcPr>
          <w:p w14:paraId="55122416" w14:textId="77777777" w:rsidR="007F63E9" w:rsidRPr="00AA6876" w:rsidRDefault="007F63E9" w:rsidP="00111529">
            <w:pPr>
              <w:pStyle w:val="Teksttreci20"/>
              <w:shd w:val="clear" w:color="auto" w:fill="auto"/>
              <w:spacing w:line="180" w:lineRule="exact"/>
              <w:ind w:firstLine="0"/>
              <w:jc w:val="left"/>
            </w:pPr>
            <w:r w:rsidRPr="00AA6876">
              <w:rPr>
                <w:rStyle w:val="Teksttreci29pt"/>
              </w:rPr>
              <w:t>Wydatki bieżące</w:t>
            </w:r>
          </w:p>
        </w:tc>
        <w:tc>
          <w:tcPr>
            <w:tcW w:w="3086" w:type="dxa"/>
            <w:tcBorders>
              <w:top w:val="single" w:sz="4" w:space="0" w:color="auto"/>
              <w:left w:val="single" w:sz="4" w:space="0" w:color="auto"/>
              <w:right w:val="single" w:sz="4" w:space="0" w:color="auto"/>
            </w:tcBorders>
            <w:shd w:val="clear" w:color="auto" w:fill="FFFFFF"/>
            <w:vAlign w:val="bottom"/>
          </w:tcPr>
          <w:p w14:paraId="33FF36E9" w14:textId="77777777" w:rsidR="007F63E9" w:rsidRPr="00AA6876" w:rsidRDefault="007F63E9" w:rsidP="00111529">
            <w:pPr>
              <w:pStyle w:val="Teksttreci20"/>
              <w:shd w:val="clear" w:color="auto" w:fill="auto"/>
              <w:spacing w:line="180" w:lineRule="exact"/>
              <w:ind w:firstLine="0"/>
              <w:jc w:val="left"/>
            </w:pPr>
            <w:r w:rsidRPr="00AA6876">
              <w:rPr>
                <w:rStyle w:val="Teksttreci29pt"/>
              </w:rPr>
              <w:t>Wydatki majątkowe</w:t>
            </w:r>
          </w:p>
        </w:tc>
      </w:tr>
      <w:tr w:rsidR="007F63E9" w:rsidRPr="00AA6876" w14:paraId="4B4EB9D8" w14:textId="77777777" w:rsidTr="00111529">
        <w:trPr>
          <w:trHeight w:val="216"/>
        </w:trPr>
        <w:tc>
          <w:tcPr>
            <w:tcW w:w="3320" w:type="dxa"/>
            <w:tcBorders>
              <w:top w:val="single" w:sz="4" w:space="0" w:color="auto"/>
              <w:left w:val="single" w:sz="4" w:space="0" w:color="auto"/>
            </w:tcBorders>
            <w:shd w:val="clear" w:color="auto" w:fill="FFFFFF"/>
            <w:vAlign w:val="bottom"/>
          </w:tcPr>
          <w:p w14:paraId="191C1461" w14:textId="277FCBDE" w:rsidR="007F63E9" w:rsidRPr="00AA6876" w:rsidRDefault="007F63E9" w:rsidP="00111529">
            <w:pPr>
              <w:pStyle w:val="Teksttreci20"/>
              <w:shd w:val="clear" w:color="auto" w:fill="auto"/>
              <w:spacing w:line="180" w:lineRule="exact"/>
              <w:ind w:firstLine="0"/>
              <w:jc w:val="left"/>
            </w:pPr>
            <w:r w:rsidRPr="00AA6876">
              <w:rPr>
                <w:rStyle w:val="Teksttreci29pt"/>
              </w:rPr>
              <w:t>1.</w:t>
            </w:r>
            <w:r>
              <w:rPr>
                <w:rStyle w:val="Teksttreci29pt"/>
              </w:rPr>
              <w:t>budżet Gminy Lesznowola</w:t>
            </w:r>
          </w:p>
        </w:tc>
        <w:tc>
          <w:tcPr>
            <w:tcW w:w="3034" w:type="dxa"/>
            <w:gridSpan w:val="2"/>
            <w:tcBorders>
              <w:top w:val="single" w:sz="4" w:space="0" w:color="auto"/>
              <w:left w:val="single" w:sz="4" w:space="0" w:color="auto"/>
            </w:tcBorders>
            <w:shd w:val="clear" w:color="auto" w:fill="FFFFFF"/>
          </w:tcPr>
          <w:p w14:paraId="65468CDA" w14:textId="5C0EB5B5" w:rsidR="007F63E9" w:rsidRPr="007F63E9" w:rsidRDefault="007F63E9" w:rsidP="00111529">
            <w:pPr>
              <w:rPr>
                <w:rFonts w:ascii="Times New Roman" w:hAnsi="Times New Roman" w:cs="Times New Roman"/>
                <w:sz w:val="10"/>
                <w:szCs w:val="10"/>
              </w:rPr>
            </w:pPr>
            <w:r w:rsidRPr="007F63E9">
              <w:rPr>
                <w:rFonts w:ascii="Times New Roman" w:hAnsi="Times New Roman" w:cs="Times New Roman"/>
                <w:sz w:val="20"/>
                <w:szCs w:val="20"/>
              </w:rPr>
              <w:t>18</w:t>
            </w:r>
            <w:r w:rsidRPr="007F63E9">
              <w:rPr>
                <w:rFonts w:ascii="Times New Roman" w:hAnsi="Times New Roman" w:cs="Times New Roman"/>
                <w:sz w:val="20"/>
                <w:szCs w:val="20"/>
              </w:rPr>
              <w:t xml:space="preserve"> </w:t>
            </w:r>
            <w:r w:rsidRPr="007F63E9">
              <w:rPr>
                <w:rFonts w:ascii="Times New Roman" w:hAnsi="Times New Roman" w:cs="Times New Roman"/>
                <w:sz w:val="20"/>
                <w:szCs w:val="20"/>
              </w:rPr>
              <w:t>526,27</w:t>
            </w:r>
            <w:r w:rsidRPr="007F63E9">
              <w:rPr>
                <w:rFonts w:ascii="Times New Roman" w:hAnsi="Times New Roman" w:cs="Times New Roman"/>
                <w:sz w:val="20"/>
                <w:szCs w:val="20"/>
              </w:rPr>
              <w:t xml:space="preserve"> zł</w:t>
            </w:r>
          </w:p>
        </w:tc>
        <w:tc>
          <w:tcPr>
            <w:tcW w:w="3086" w:type="dxa"/>
            <w:tcBorders>
              <w:top w:val="single" w:sz="4" w:space="0" w:color="auto"/>
              <w:left w:val="single" w:sz="4" w:space="0" w:color="auto"/>
              <w:right w:val="single" w:sz="4" w:space="0" w:color="auto"/>
            </w:tcBorders>
            <w:shd w:val="clear" w:color="auto" w:fill="FFFFFF"/>
          </w:tcPr>
          <w:p w14:paraId="5E966933" w14:textId="452A95CE" w:rsidR="007F63E9" w:rsidRPr="00573A6C" w:rsidRDefault="007F63E9" w:rsidP="00111529">
            <w:pPr>
              <w:rPr>
                <w:rFonts w:ascii="Times New Roman" w:hAnsi="Times New Roman" w:cs="Times New Roman"/>
                <w:sz w:val="20"/>
                <w:szCs w:val="20"/>
              </w:rPr>
            </w:pPr>
            <w:r w:rsidRPr="00573A6C">
              <w:rPr>
                <w:rFonts w:ascii="Times New Roman" w:hAnsi="Times New Roman" w:cs="Times New Roman"/>
                <w:sz w:val="20"/>
                <w:szCs w:val="20"/>
              </w:rPr>
              <w:t>Nie dotyczy</w:t>
            </w:r>
          </w:p>
        </w:tc>
      </w:tr>
      <w:tr w:rsidR="007F63E9" w:rsidRPr="00AA6876" w14:paraId="6E7EE323" w14:textId="77777777" w:rsidTr="00111529">
        <w:trPr>
          <w:trHeight w:val="211"/>
        </w:trPr>
        <w:tc>
          <w:tcPr>
            <w:tcW w:w="3320" w:type="dxa"/>
            <w:tcBorders>
              <w:top w:val="single" w:sz="4" w:space="0" w:color="auto"/>
              <w:left w:val="single" w:sz="4" w:space="0" w:color="auto"/>
            </w:tcBorders>
            <w:shd w:val="clear" w:color="auto" w:fill="FFFFFF"/>
            <w:vAlign w:val="bottom"/>
          </w:tcPr>
          <w:p w14:paraId="263C7806" w14:textId="7FAC87B1" w:rsidR="007F63E9" w:rsidRPr="00AA6876" w:rsidRDefault="007F63E9" w:rsidP="00111529">
            <w:pPr>
              <w:pStyle w:val="Teksttreci20"/>
              <w:shd w:val="clear" w:color="auto" w:fill="auto"/>
              <w:spacing w:line="180" w:lineRule="exact"/>
              <w:ind w:firstLine="0"/>
              <w:jc w:val="left"/>
            </w:pPr>
            <w:r w:rsidRPr="00AA6876">
              <w:rPr>
                <w:rStyle w:val="Teksttreci29pt"/>
              </w:rPr>
              <w:t>2.</w:t>
            </w:r>
            <w:r w:rsidRPr="00573A6C">
              <w:rPr>
                <w:rStyle w:val="Teksttreci29pt"/>
                <w:sz w:val="20"/>
                <w:szCs w:val="20"/>
              </w:rPr>
              <w:t xml:space="preserve"> </w:t>
            </w:r>
            <w:r w:rsidRPr="00573A6C">
              <w:rPr>
                <w:rStyle w:val="Teksttreci29pt"/>
                <w:sz w:val="20"/>
                <w:szCs w:val="20"/>
              </w:rPr>
              <w:t>Środki przekazane przez MOW NFZ</w:t>
            </w:r>
          </w:p>
        </w:tc>
        <w:tc>
          <w:tcPr>
            <w:tcW w:w="3034" w:type="dxa"/>
            <w:gridSpan w:val="2"/>
            <w:tcBorders>
              <w:top w:val="single" w:sz="4" w:space="0" w:color="auto"/>
              <w:left w:val="single" w:sz="4" w:space="0" w:color="auto"/>
            </w:tcBorders>
            <w:shd w:val="clear" w:color="auto" w:fill="FFFFFF"/>
            <w:vAlign w:val="bottom"/>
          </w:tcPr>
          <w:p w14:paraId="78D54EE0" w14:textId="27A3A95C" w:rsidR="007F63E9" w:rsidRPr="007F63E9" w:rsidRDefault="007F63E9" w:rsidP="00111529">
            <w:pPr>
              <w:rPr>
                <w:rFonts w:ascii="Times New Roman" w:hAnsi="Times New Roman" w:cs="Times New Roman"/>
                <w:sz w:val="10"/>
                <w:szCs w:val="10"/>
              </w:rPr>
            </w:pPr>
            <w:r w:rsidRPr="007F63E9">
              <w:rPr>
                <w:rStyle w:val="Teksttreci29pt"/>
                <w:rFonts w:eastAsia="Microsoft Sans Serif"/>
                <w:sz w:val="20"/>
                <w:szCs w:val="20"/>
              </w:rPr>
              <w:t>10 931,32 zł</w:t>
            </w:r>
          </w:p>
        </w:tc>
        <w:tc>
          <w:tcPr>
            <w:tcW w:w="3086" w:type="dxa"/>
            <w:tcBorders>
              <w:top w:val="single" w:sz="4" w:space="0" w:color="auto"/>
              <w:left w:val="single" w:sz="4" w:space="0" w:color="auto"/>
              <w:right w:val="single" w:sz="4" w:space="0" w:color="auto"/>
            </w:tcBorders>
            <w:shd w:val="clear" w:color="auto" w:fill="FFFFFF"/>
          </w:tcPr>
          <w:p w14:paraId="2A3FD945" w14:textId="69949BC3" w:rsidR="007F63E9" w:rsidRPr="00AA6876" w:rsidRDefault="007F63E9" w:rsidP="00111529">
            <w:pPr>
              <w:rPr>
                <w:rFonts w:ascii="Times New Roman" w:hAnsi="Times New Roman" w:cs="Times New Roman"/>
                <w:sz w:val="10"/>
                <w:szCs w:val="10"/>
              </w:rPr>
            </w:pPr>
            <w:r w:rsidRPr="00573A6C">
              <w:rPr>
                <w:rFonts w:ascii="Times New Roman" w:hAnsi="Times New Roman" w:cs="Times New Roman"/>
                <w:sz w:val="20"/>
                <w:szCs w:val="20"/>
              </w:rPr>
              <w:t>Nie dotyczy</w:t>
            </w:r>
          </w:p>
        </w:tc>
      </w:tr>
      <w:tr w:rsidR="007F63E9" w:rsidRPr="00AA6876" w14:paraId="3B6EF1D2" w14:textId="77777777" w:rsidTr="00111529">
        <w:trPr>
          <w:trHeight w:val="216"/>
        </w:trPr>
        <w:tc>
          <w:tcPr>
            <w:tcW w:w="3320" w:type="dxa"/>
            <w:tcBorders>
              <w:top w:val="single" w:sz="4" w:space="0" w:color="auto"/>
              <w:left w:val="single" w:sz="4" w:space="0" w:color="auto"/>
            </w:tcBorders>
            <w:shd w:val="clear" w:color="auto" w:fill="FFFFFF"/>
          </w:tcPr>
          <w:p w14:paraId="14DCA2F7" w14:textId="3920C3CD" w:rsidR="007F63E9" w:rsidRPr="00AA6876" w:rsidRDefault="007F63E9" w:rsidP="00111529">
            <w:pPr>
              <w:pStyle w:val="Teksttreci20"/>
              <w:shd w:val="clear" w:color="auto" w:fill="auto"/>
              <w:spacing w:line="180" w:lineRule="exact"/>
              <w:ind w:firstLine="0"/>
              <w:jc w:val="left"/>
            </w:pPr>
            <w:r w:rsidRPr="00AA6876">
              <w:rPr>
                <w:rStyle w:val="Teksttreci29pt"/>
              </w:rPr>
              <w:t>3.</w:t>
            </w:r>
            <w:r>
              <w:rPr>
                <w:rStyle w:val="Teksttreci29pt"/>
              </w:rPr>
              <w:t xml:space="preserve">  ---------------------</w:t>
            </w:r>
          </w:p>
        </w:tc>
        <w:tc>
          <w:tcPr>
            <w:tcW w:w="3034" w:type="dxa"/>
            <w:gridSpan w:val="2"/>
            <w:tcBorders>
              <w:top w:val="single" w:sz="4" w:space="0" w:color="auto"/>
              <w:left w:val="single" w:sz="4" w:space="0" w:color="auto"/>
            </w:tcBorders>
            <w:shd w:val="clear" w:color="auto" w:fill="FFFFFF"/>
          </w:tcPr>
          <w:p w14:paraId="6F648AE9" w14:textId="04692981" w:rsidR="007F63E9" w:rsidRPr="00573A6C" w:rsidRDefault="007F63E9" w:rsidP="00111529">
            <w:pPr>
              <w:rPr>
                <w:rFonts w:ascii="Times New Roman" w:hAnsi="Times New Roman" w:cs="Times New Roman"/>
                <w:sz w:val="20"/>
                <w:szCs w:val="20"/>
              </w:rPr>
            </w:pPr>
            <w:r w:rsidRPr="00573A6C">
              <w:rPr>
                <w:rFonts w:ascii="Times New Roman" w:hAnsi="Times New Roman" w:cs="Times New Roman"/>
                <w:sz w:val="20"/>
                <w:szCs w:val="20"/>
              </w:rPr>
              <w:t xml:space="preserve"> </w:t>
            </w:r>
            <w:r w:rsidRPr="00573A6C">
              <w:rPr>
                <w:sz w:val="20"/>
                <w:szCs w:val="20"/>
              </w:rPr>
              <w:t>-----------------------------------</w:t>
            </w:r>
          </w:p>
        </w:tc>
        <w:tc>
          <w:tcPr>
            <w:tcW w:w="3086" w:type="dxa"/>
            <w:tcBorders>
              <w:top w:val="single" w:sz="4" w:space="0" w:color="auto"/>
              <w:left w:val="single" w:sz="4" w:space="0" w:color="auto"/>
              <w:right w:val="single" w:sz="4" w:space="0" w:color="auto"/>
            </w:tcBorders>
            <w:shd w:val="clear" w:color="auto" w:fill="FFFFFF"/>
          </w:tcPr>
          <w:p w14:paraId="7F31FAC9" w14:textId="359A25B8" w:rsidR="007F63E9" w:rsidRPr="00573A6C" w:rsidRDefault="007F63E9" w:rsidP="00111529">
            <w:pPr>
              <w:rPr>
                <w:rFonts w:ascii="Times New Roman" w:hAnsi="Times New Roman" w:cs="Times New Roman"/>
                <w:sz w:val="20"/>
                <w:szCs w:val="20"/>
              </w:rPr>
            </w:pPr>
            <w:r>
              <w:rPr>
                <w:sz w:val="20"/>
                <w:szCs w:val="20"/>
              </w:rPr>
              <w:t xml:space="preserve"> -------------------------</w:t>
            </w:r>
          </w:p>
        </w:tc>
      </w:tr>
      <w:tr w:rsidR="007F63E9" w:rsidRPr="00AA6876" w14:paraId="70C4369F" w14:textId="77777777" w:rsidTr="00111529">
        <w:trPr>
          <w:trHeight w:val="211"/>
        </w:trPr>
        <w:tc>
          <w:tcPr>
            <w:tcW w:w="9440" w:type="dxa"/>
            <w:gridSpan w:val="4"/>
            <w:tcBorders>
              <w:top w:val="single" w:sz="4" w:space="0" w:color="auto"/>
              <w:left w:val="single" w:sz="4" w:space="0" w:color="auto"/>
              <w:right w:val="single" w:sz="4" w:space="0" w:color="auto"/>
            </w:tcBorders>
            <w:shd w:val="clear" w:color="auto" w:fill="FFFFFF"/>
            <w:vAlign w:val="bottom"/>
          </w:tcPr>
          <w:p w14:paraId="2A3FE86C" w14:textId="300E5D67" w:rsidR="007F63E9" w:rsidRPr="00AA6876" w:rsidRDefault="007F63E9" w:rsidP="00111529">
            <w:pPr>
              <w:pStyle w:val="Teksttreci20"/>
              <w:shd w:val="clear" w:color="auto" w:fill="auto"/>
              <w:spacing w:line="180" w:lineRule="exact"/>
              <w:ind w:firstLine="0"/>
              <w:jc w:val="left"/>
            </w:pPr>
            <w:r w:rsidRPr="00AA6876">
              <w:rPr>
                <w:rStyle w:val="Teksttreci29pt"/>
              </w:rPr>
              <w:t>Cały okres realizacji programu polityki zdrowotnej</w:t>
            </w:r>
          </w:p>
        </w:tc>
      </w:tr>
      <w:tr w:rsidR="007F63E9" w:rsidRPr="00AA6876" w14:paraId="6B9694D8" w14:textId="77777777" w:rsidTr="00111529">
        <w:trPr>
          <w:trHeight w:val="211"/>
        </w:trPr>
        <w:tc>
          <w:tcPr>
            <w:tcW w:w="3320" w:type="dxa"/>
            <w:tcBorders>
              <w:top w:val="single" w:sz="4" w:space="0" w:color="auto"/>
              <w:left w:val="single" w:sz="4" w:space="0" w:color="auto"/>
            </w:tcBorders>
            <w:shd w:val="clear" w:color="auto" w:fill="FFFFFF"/>
            <w:vAlign w:val="bottom"/>
          </w:tcPr>
          <w:p w14:paraId="3270653A" w14:textId="40D173EA" w:rsidR="007F63E9" w:rsidRPr="00F50149" w:rsidRDefault="007F63E9" w:rsidP="00111529">
            <w:pPr>
              <w:pStyle w:val="Teksttreci20"/>
              <w:shd w:val="clear" w:color="auto" w:fill="auto"/>
              <w:spacing w:line="180" w:lineRule="exact"/>
              <w:ind w:firstLine="0"/>
              <w:jc w:val="left"/>
            </w:pPr>
            <w:r>
              <w:rPr>
                <w:rStyle w:val="Teksttreci29pt"/>
              </w:rPr>
              <w:t xml:space="preserve">Źródło finansowania </w:t>
            </w:r>
            <w:r w:rsidRPr="007F63E9">
              <w:rPr>
                <w:b/>
                <w:bCs/>
                <w:sz w:val="18"/>
                <w:szCs w:val="18"/>
                <w:vertAlign w:val="superscript"/>
              </w:rPr>
              <w:fldChar w:fldCharType="begin"/>
            </w:r>
            <w:r w:rsidRPr="007F63E9">
              <w:rPr>
                <w:b/>
                <w:bCs/>
                <w:sz w:val="18"/>
                <w:szCs w:val="18"/>
                <w:vertAlign w:val="superscript"/>
              </w:rPr>
              <w:instrText xml:space="preserve"> NOTEREF _Ref508702364  \* MERGEFORMAT </w:instrText>
            </w:r>
            <w:r w:rsidRPr="007F63E9">
              <w:rPr>
                <w:b/>
                <w:bCs/>
                <w:sz w:val="18"/>
                <w:szCs w:val="18"/>
                <w:vertAlign w:val="superscript"/>
              </w:rPr>
              <w:fldChar w:fldCharType="separate"/>
            </w:r>
            <w:r w:rsidR="00265166">
              <w:rPr>
                <w:b/>
                <w:bCs/>
                <w:sz w:val="18"/>
                <w:szCs w:val="18"/>
                <w:vertAlign w:val="superscript"/>
              </w:rPr>
              <w:t>5</w:t>
            </w:r>
            <w:r w:rsidRPr="007F63E9">
              <w:rPr>
                <w:b/>
                <w:bCs/>
                <w:sz w:val="18"/>
                <w:szCs w:val="18"/>
                <w:vertAlign w:val="superscript"/>
              </w:rPr>
              <w:fldChar w:fldCharType="end"/>
            </w:r>
            <w:r w:rsidRPr="007F63E9">
              <w:rPr>
                <w:b/>
                <w:bCs/>
                <w:sz w:val="18"/>
                <w:szCs w:val="18"/>
                <w:vertAlign w:val="superscript"/>
              </w:rPr>
              <w:t>)</w:t>
            </w:r>
          </w:p>
        </w:tc>
        <w:tc>
          <w:tcPr>
            <w:tcW w:w="3034" w:type="dxa"/>
            <w:gridSpan w:val="2"/>
            <w:tcBorders>
              <w:top w:val="single" w:sz="4" w:space="0" w:color="auto"/>
              <w:left w:val="single" w:sz="4" w:space="0" w:color="auto"/>
            </w:tcBorders>
            <w:shd w:val="clear" w:color="auto" w:fill="FFFFFF"/>
            <w:vAlign w:val="bottom"/>
          </w:tcPr>
          <w:p w14:paraId="1CE83877" w14:textId="77777777" w:rsidR="007F63E9" w:rsidRPr="00AA6876" w:rsidRDefault="007F63E9" w:rsidP="00111529">
            <w:pPr>
              <w:pStyle w:val="Teksttreci20"/>
              <w:shd w:val="clear" w:color="auto" w:fill="auto"/>
              <w:spacing w:line="180" w:lineRule="exact"/>
              <w:ind w:firstLine="0"/>
              <w:jc w:val="left"/>
            </w:pPr>
            <w:r w:rsidRPr="00AA6876">
              <w:rPr>
                <w:rStyle w:val="Teksttreci29pt"/>
              </w:rPr>
              <w:t>Wydatki bieżące</w:t>
            </w:r>
          </w:p>
        </w:tc>
        <w:tc>
          <w:tcPr>
            <w:tcW w:w="3086" w:type="dxa"/>
            <w:tcBorders>
              <w:top w:val="single" w:sz="4" w:space="0" w:color="auto"/>
              <w:left w:val="single" w:sz="4" w:space="0" w:color="auto"/>
              <w:right w:val="single" w:sz="4" w:space="0" w:color="auto"/>
            </w:tcBorders>
            <w:shd w:val="clear" w:color="auto" w:fill="FFFFFF"/>
            <w:vAlign w:val="bottom"/>
          </w:tcPr>
          <w:p w14:paraId="13CAF145" w14:textId="77777777" w:rsidR="007F63E9" w:rsidRPr="00AA6876" w:rsidRDefault="007F63E9" w:rsidP="00111529">
            <w:pPr>
              <w:pStyle w:val="Teksttreci20"/>
              <w:shd w:val="clear" w:color="auto" w:fill="auto"/>
              <w:spacing w:line="180" w:lineRule="exact"/>
              <w:ind w:firstLine="0"/>
              <w:jc w:val="left"/>
            </w:pPr>
            <w:r w:rsidRPr="00AA6876">
              <w:rPr>
                <w:rStyle w:val="Teksttreci29pt"/>
              </w:rPr>
              <w:t>Wydatki majątkowe</w:t>
            </w:r>
          </w:p>
        </w:tc>
      </w:tr>
      <w:tr w:rsidR="007F63E9" w:rsidRPr="00AA6876" w14:paraId="3A0D7EAD" w14:textId="77777777" w:rsidTr="00111529">
        <w:trPr>
          <w:trHeight w:val="211"/>
        </w:trPr>
        <w:tc>
          <w:tcPr>
            <w:tcW w:w="3320" w:type="dxa"/>
            <w:tcBorders>
              <w:top w:val="single" w:sz="4" w:space="0" w:color="auto"/>
              <w:left w:val="single" w:sz="4" w:space="0" w:color="auto"/>
            </w:tcBorders>
            <w:shd w:val="clear" w:color="auto" w:fill="FFFFFF"/>
            <w:vAlign w:val="bottom"/>
          </w:tcPr>
          <w:p w14:paraId="0AD905D4" w14:textId="5AA21843" w:rsidR="007F63E9" w:rsidRPr="007F63E9" w:rsidRDefault="007F63E9" w:rsidP="00111529">
            <w:pPr>
              <w:pStyle w:val="Teksttreci20"/>
              <w:shd w:val="clear" w:color="auto" w:fill="auto"/>
              <w:spacing w:line="180" w:lineRule="exact"/>
              <w:ind w:firstLine="0"/>
              <w:jc w:val="left"/>
              <w:rPr>
                <w:rStyle w:val="Teksttreci29pt"/>
                <w:sz w:val="20"/>
                <w:szCs w:val="20"/>
              </w:rPr>
            </w:pPr>
            <w:r w:rsidRPr="007F63E9">
              <w:rPr>
                <w:rStyle w:val="Teksttreci29pt"/>
                <w:sz w:val="20"/>
                <w:szCs w:val="20"/>
              </w:rPr>
              <w:t>1.</w:t>
            </w:r>
            <w:r w:rsidRPr="007F63E9">
              <w:rPr>
                <w:rStyle w:val="Teksttreci29pt"/>
                <w:sz w:val="20"/>
                <w:szCs w:val="20"/>
              </w:rPr>
              <w:t xml:space="preserve"> 2019</w:t>
            </w:r>
          </w:p>
        </w:tc>
        <w:tc>
          <w:tcPr>
            <w:tcW w:w="3034" w:type="dxa"/>
            <w:gridSpan w:val="2"/>
            <w:tcBorders>
              <w:top w:val="single" w:sz="4" w:space="0" w:color="auto"/>
              <w:left w:val="single" w:sz="4" w:space="0" w:color="auto"/>
            </w:tcBorders>
            <w:shd w:val="clear" w:color="auto" w:fill="FFFFFF"/>
            <w:vAlign w:val="bottom"/>
          </w:tcPr>
          <w:p w14:paraId="42C14419" w14:textId="6374F959" w:rsidR="007F63E9" w:rsidRPr="00573A6C" w:rsidRDefault="007F63E9" w:rsidP="00111529">
            <w:pPr>
              <w:pStyle w:val="Teksttreci20"/>
              <w:shd w:val="clear" w:color="auto" w:fill="auto"/>
              <w:spacing w:line="180" w:lineRule="exact"/>
              <w:ind w:firstLine="0"/>
              <w:jc w:val="left"/>
              <w:rPr>
                <w:rStyle w:val="Teksttreci29pt"/>
                <w:sz w:val="20"/>
                <w:szCs w:val="20"/>
              </w:rPr>
            </w:pPr>
            <w:r>
              <w:rPr>
                <w:rStyle w:val="Teksttreci29pt"/>
                <w:sz w:val="20"/>
                <w:szCs w:val="20"/>
              </w:rPr>
              <w:t>0,00 zł</w:t>
            </w:r>
          </w:p>
        </w:tc>
        <w:tc>
          <w:tcPr>
            <w:tcW w:w="3086" w:type="dxa"/>
            <w:tcBorders>
              <w:top w:val="single" w:sz="4" w:space="0" w:color="auto"/>
              <w:left w:val="single" w:sz="4" w:space="0" w:color="auto"/>
              <w:right w:val="single" w:sz="4" w:space="0" w:color="auto"/>
            </w:tcBorders>
            <w:shd w:val="clear" w:color="auto" w:fill="FFFFFF"/>
          </w:tcPr>
          <w:p w14:paraId="0B5E41C3" w14:textId="441B1618" w:rsidR="007F63E9" w:rsidRPr="00AA6876" w:rsidRDefault="007F63E9" w:rsidP="00111529">
            <w:pPr>
              <w:pStyle w:val="Teksttreci20"/>
              <w:shd w:val="clear" w:color="auto" w:fill="auto"/>
              <w:spacing w:line="180" w:lineRule="exact"/>
              <w:ind w:firstLine="0"/>
              <w:jc w:val="left"/>
              <w:rPr>
                <w:rStyle w:val="Teksttreci29pt"/>
              </w:rPr>
            </w:pPr>
            <w:r w:rsidRPr="00465713">
              <w:rPr>
                <w:sz w:val="20"/>
                <w:szCs w:val="20"/>
              </w:rPr>
              <w:t>Nie dotyczy</w:t>
            </w:r>
          </w:p>
        </w:tc>
      </w:tr>
      <w:tr w:rsidR="007F63E9" w:rsidRPr="00AA6876" w14:paraId="35098A6E" w14:textId="77777777" w:rsidTr="00111529">
        <w:trPr>
          <w:trHeight w:val="211"/>
        </w:trPr>
        <w:tc>
          <w:tcPr>
            <w:tcW w:w="3320" w:type="dxa"/>
            <w:tcBorders>
              <w:top w:val="single" w:sz="4" w:space="0" w:color="auto"/>
              <w:left w:val="single" w:sz="4" w:space="0" w:color="auto"/>
            </w:tcBorders>
            <w:shd w:val="clear" w:color="auto" w:fill="FFFFFF"/>
            <w:vAlign w:val="bottom"/>
          </w:tcPr>
          <w:p w14:paraId="32C18C77" w14:textId="2A5E2D69" w:rsidR="007F63E9" w:rsidRPr="007F63E9" w:rsidRDefault="007F63E9" w:rsidP="00111529">
            <w:pPr>
              <w:pStyle w:val="Teksttreci20"/>
              <w:shd w:val="clear" w:color="auto" w:fill="auto"/>
              <w:spacing w:line="180" w:lineRule="exact"/>
              <w:ind w:firstLine="0"/>
              <w:jc w:val="left"/>
              <w:rPr>
                <w:sz w:val="20"/>
                <w:szCs w:val="20"/>
              </w:rPr>
            </w:pPr>
            <w:r w:rsidRPr="007F63E9">
              <w:rPr>
                <w:rStyle w:val="Teksttreci29pt"/>
                <w:sz w:val="20"/>
                <w:szCs w:val="20"/>
              </w:rPr>
              <w:t>2.</w:t>
            </w:r>
            <w:r w:rsidRPr="007F63E9">
              <w:rPr>
                <w:rStyle w:val="Teksttreci29pt"/>
                <w:sz w:val="20"/>
                <w:szCs w:val="20"/>
              </w:rPr>
              <w:t xml:space="preserve"> 2020</w:t>
            </w:r>
          </w:p>
        </w:tc>
        <w:tc>
          <w:tcPr>
            <w:tcW w:w="3034" w:type="dxa"/>
            <w:gridSpan w:val="2"/>
            <w:tcBorders>
              <w:top w:val="single" w:sz="4" w:space="0" w:color="auto"/>
              <w:left w:val="single" w:sz="4" w:space="0" w:color="auto"/>
            </w:tcBorders>
            <w:shd w:val="clear" w:color="auto" w:fill="FFFFFF"/>
          </w:tcPr>
          <w:p w14:paraId="46366DFF" w14:textId="37B671F6" w:rsidR="007F63E9" w:rsidRPr="00AA6876" w:rsidRDefault="007F63E9" w:rsidP="00111529">
            <w:pPr>
              <w:rPr>
                <w:rFonts w:ascii="Times New Roman" w:hAnsi="Times New Roman" w:cs="Times New Roman"/>
                <w:sz w:val="10"/>
                <w:szCs w:val="10"/>
              </w:rPr>
            </w:pPr>
            <w:r w:rsidRPr="0039112C">
              <w:rPr>
                <w:rStyle w:val="Teksttreci29pt"/>
                <w:rFonts w:eastAsia="Microsoft Sans Serif"/>
                <w:sz w:val="20"/>
                <w:szCs w:val="20"/>
              </w:rPr>
              <w:t>0,00 zł</w:t>
            </w:r>
          </w:p>
        </w:tc>
        <w:tc>
          <w:tcPr>
            <w:tcW w:w="3086" w:type="dxa"/>
            <w:tcBorders>
              <w:top w:val="single" w:sz="4" w:space="0" w:color="auto"/>
              <w:left w:val="single" w:sz="4" w:space="0" w:color="auto"/>
              <w:right w:val="single" w:sz="4" w:space="0" w:color="auto"/>
            </w:tcBorders>
            <w:shd w:val="clear" w:color="auto" w:fill="FFFFFF"/>
          </w:tcPr>
          <w:p w14:paraId="3126B564" w14:textId="5E2B64DE" w:rsidR="007F63E9" w:rsidRPr="00AA6876" w:rsidRDefault="007F63E9" w:rsidP="00111529">
            <w:pPr>
              <w:rPr>
                <w:rFonts w:ascii="Times New Roman" w:hAnsi="Times New Roman" w:cs="Times New Roman"/>
                <w:sz w:val="10"/>
                <w:szCs w:val="10"/>
              </w:rPr>
            </w:pPr>
            <w:r w:rsidRPr="00465713">
              <w:rPr>
                <w:rFonts w:ascii="Times New Roman" w:hAnsi="Times New Roman" w:cs="Times New Roman"/>
                <w:sz w:val="20"/>
                <w:szCs w:val="20"/>
              </w:rPr>
              <w:t>Nie dotyczy</w:t>
            </w:r>
          </w:p>
        </w:tc>
      </w:tr>
      <w:tr w:rsidR="007F63E9" w:rsidRPr="00AA6876" w14:paraId="650C0139" w14:textId="77777777" w:rsidTr="00111529">
        <w:trPr>
          <w:trHeight w:val="211"/>
        </w:trPr>
        <w:tc>
          <w:tcPr>
            <w:tcW w:w="3320" w:type="dxa"/>
            <w:tcBorders>
              <w:top w:val="single" w:sz="4" w:space="0" w:color="auto"/>
              <w:left w:val="single" w:sz="4" w:space="0" w:color="auto"/>
            </w:tcBorders>
            <w:shd w:val="clear" w:color="auto" w:fill="FFFFFF"/>
          </w:tcPr>
          <w:p w14:paraId="4A107447" w14:textId="4CE503BA" w:rsidR="007F63E9" w:rsidRPr="007F63E9" w:rsidRDefault="007F63E9" w:rsidP="00111529">
            <w:pPr>
              <w:pStyle w:val="Teksttreci20"/>
              <w:shd w:val="clear" w:color="auto" w:fill="auto"/>
              <w:spacing w:line="180" w:lineRule="exact"/>
              <w:ind w:firstLine="0"/>
              <w:jc w:val="left"/>
              <w:rPr>
                <w:sz w:val="20"/>
                <w:szCs w:val="20"/>
              </w:rPr>
            </w:pPr>
            <w:r w:rsidRPr="007F63E9">
              <w:rPr>
                <w:rStyle w:val="Teksttreci29pt"/>
                <w:sz w:val="20"/>
                <w:szCs w:val="20"/>
              </w:rPr>
              <w:t>3.</w:t>
            </w:r>
            <w:r w:rsidRPr="007F63E9">
              <w:rPr>
                <w:rStyle w:val="Teksttreci29pt"/>
                <w:sz w:val="20"/>
                <w:szCs w:val="20"/>
              </w:rPr>
              <w:t xml:space="preserve"> 2021</w:t>
            </w:r>
          </w:p>
        </w:tc>
        <w:tc>
          <w:tcPr>
            <w:tcW w:w="3034" w:type="dxa"/>
            <w:gridSpan w:val="2"/>
            <w:tcBorders>
              <w:top w:val="single" w:sz="4" w:space="0" w:color="auto"/>
              <w:left w:val="single" w:sz="4" w:space="0" w:color="auto"/>
            </w:tcBorders>
            <w:shd w:val="clear" w:color="auto" w:fill="FFFFFF"/>
          </w:tcPr>
          <w:p w14:paraId="7449AB38" w14:textId="6D3EC28E" w:rsidR="007F63E9" w:rsidRPr="00AA6876" w:rsidRDefault="007F63E9" w:rsidP="00111529">
            <w:pPr>
              <w:rPr>
                <w:rFonts w:ascii="Times New Roman" w:hAnsi="Times New Roman" w:cs="Times New Roman"/>
                <w:sz w:val="10"/>
                <w:szCs w:val="10"/>
              </w:rPr>
            </w:pPr>
            <w:r w:rsidRPr="0039112C">
              <w:rPr>
                <w:rStyle w:val="Teksttreci29pt"/>
                <w:rFonts w:eastAsia="Microsoft Sans Serif"/>
                <w:sz w:val="20"/>
                <w:szCs w:val="20"/>
              </w:rPr>
              <w:t>0,00 zł</w:t>
            </w:r>
          </w:p>
        </w:tc>
        <w:tc>
          <w:tcPr>
            <w:tcW w:w="3086" w:type="dxa"/>
            <w:tcBorders>
              <w:top w:val="single" w:sz="4" w:space="0" w:color="auto"/>
              <w:left w:val="single" w:sz="4" w:space="0" w:color="auto"/>
              <w:right w:val="single" w:sz="4" w:space="0" w:color="auto"/>
            </w:tcBorders>
            <w:shd w:val="clear" w:color="auto" w:fill="FFFFFF"/>
          </w:tcPr>
          <w:p w14:paraId="493A84F8" w14:textId="41C983CC" w:rsidR="007F63E9" w:rsidRPr="00AA6876" w:rsidRDefault="007F63E9" w:rsidP="00111529">
            <w:pPr>
              <w:rPr>
                <w:rFonts w:ascii="Times New Roman" w:hAnsi="Times New Roman" w:cs="Times New Roman"/>
                <w:sz w:val="10"/>
                <w:szCs w:val="10"/>
              </w:rPr>
            </w:pPr>
            <w:r w:rsidRPr="00465713">
              <w:rPr>
                <w:rFonts w:ascii="Times New Roman" w:hAnsi="Times New Roman" w:cs="Times New Roman"/>
                <w:sz w:val="20"/>
                <w:szCs w:val="20"/>
              </w:rPr>
              <w:t>Nie dotyczy</w:t>
            </w:r>
          </w:p>
        </w:tc>
      </w:tr>
      <w:tr w:rsidR="007F63E9" w:rsidRPr="00AA6876" w14:paraId="03233394" w14:textId="77777777" w:rsidTr="00111529">
        <w:trPr>
          <w:trHeight w:val="216"/>
        </w:trPr>
        <w:tc>
          <w:tcPr>
            <w:tcW w:w="3320" w:type="dxa"/>
            <w:tcBorders>
              <w:top w:val="single" w:sz="4" w:space="0" w:color="auto"/>
              <w:left w:val="single" w:sz="4" w:space="0" w:color="auto"/>
            </w:tcBorders>
            <w:shd w:val="clear" w:color="auto" w:fill="FFFFFF"/>
          </w:tcPr>
          <w:p w14:paraId="1897CD76" w14:textId="3489C2C4" w:rsidR="007F63E9" w:rsidRPr="007F63E9" w:rsidRDefault="007F63E9" w:rsidP="00111529">
            <w:pPr>
              <w:pStyle w:val="Teksttreci20"/>
              <w:shd w:val="clear" w:color="auto" w:fill="auto"/>
              <w:spacing w:line="180" w:lineRule="exact"/>
              <w:ind w:firstLine="0"/>
              <w:jc w:val="left"/>
              <w:rPr>
                <w:sz w:val="20"/>
                <w:szCs w:val="20"/>
              </w:rPr>
            </w:pPr>
            <w:r w:rsidRPr="007F63E9">
              <w:rPr>
                <w:sz w:val="20"/>
                <w:szCs w:val="20"/>
              </w:rPr>
              <w:lastRenderedPageBreak/>
              <w:t>4. 2022</w:t>
            </w:r>
          </w:p>
        </w:tc>
        <w:tc>
          <w:tcPr>
            <w:tcW w:w="3034" w:type="dxa"/>
            <w:gridSpan w:val="2"/>
            <w:tcBorders>
              <w:top w:val="single" w:sz="4" w:space="0" w:color="auto"/>
              <w:left w:val="single" w:sz="4" w:space="0" w:color="auto"/>
            </w:tcBorders>
            <w:shd w:val="clear" w:color="auto" w:fill="FFFFFF"/>
          </w:tcPr>
          <w:p w14:paraId="12B1F4F9" w14:textId="1BBAB9C6" w:rsidR="007F63E9" w:rsidRPr="00AA6876" w:rsidRDefault="007F63E9" w:rsidP="00111529">
            <w:pPr>
              <w:rPr>
                <w:rFonts w:ascii="Times New Roman" w:hAnsi="Times New Roman" w:cs="Times New Roman"/>
                <w:sz w:val="10"/>
                <w:szCs w:val="10"/>
              </w:rPr>
            </w:pPr>
            <w:r w:rsidRPr="0039112C">
              <w:rPr>
                <w:rStyle w:val="Teksttreci29pt"/>
                <w:rFonts w:eastAsia="Microsoft Sans Serif"/>
                <w:sz w:val="20"/>
                <w:szCs w:val="20"/>
              </w:rPr>
              <w:t>0,00 zł</w:t>
            </w:r>
          </w:p>
        </w:tc>
        <w:tc>
          <w:tcPr>
            <w:tcW w:w="3086" w:type="dxa"/>
            <w:tcBorders>
              <w:top w:val="single" w:sz="4" w:space="0" w:color="auto"/>
              <w:left w:val="single" w:sz="4" w:space="0" w:color="auto"/>
              <w:right w:val="single" w:sz="4" w:space="0" w:color="auto"/>
            </w:tcBorders>
            <w:shd w:val="clear" w:color="auto" w:fill="FFFFFF"/>
          </w:tcPr>
          <w:p w14:paraId="500FA469" w14:textId="6AD1F935" w:rsidR="007F63E9" w:rsidRPr="00AA6876" w:rsidRDefault="007F63E9" w:rsidP="00111529">
            <w:pPr>
              <w:rPr>
                <w:rFonts w:ascii="Times New Roman" w:hAnsi="Times New Roman" w:cs="Times New Roman"/>
                <w:sz w:val="10"/>
                <w:szCs w:val="10"/>
              </w:rPr>
            </w:pPr>
            <w:r w:rsidRPr="00465713">
              <w:rPr>
                <w:rFonts w:ascii="Times New Roman" w:hAnsi="Times New Roman" w:cs="Times New Roman"/>
                <w:sz w:val="20"/>
                <w:szCs w:val="20"/>
              </w:rPr>
              <w:t>Nie dotyczy</w:t>
            </w:r>
          </w:p>
        </w:tc>
      </w:tr>
      <w:tr w:rsidR="007F63E9" w:rsidRPr="00AA6876" w14:paraId="7FBB1C57" w14:textId="77777777" w:rsidTr="00111529">
        <w:trPr>
          <w:trHeight w:val="216"/>
        </w:trPr>
        <w:tc>
          <w:tcPr>
            <w:tcW w:w="3320" w:type="dxa"/>
            <w:tcBorders>
              <w:top w:val="single" w:sz="4" w:space="0" w:color="auto"/>
              <w:left w:val="single" w:sz="4" w:space="0" w:color="auto"/>
            </w:tcBorders>
            <w:shd w:val="clear" w:color="auto" w:fill="FFFFFF"/>
          </w:tcPr>
          <w:p w14:paraId="4D83320F" w14:textId="55A9E41C" w:rsidR="007F63E9" w:rsidRPr="007F63E9" w:rsidRDefault="007F63E9" w:rsidP="00111529">
            <w:pPr>
              <w:pStyle w:val="Teksttreci20"/>
              <w:shd w:val="clear" w:color="auto" w:fill="auto"/>
              <w:spacing w:line="180" w:lineRule="exact"/>
              <w:ind w:firstLine="0"/>
              <w:jc w:val="left"/>
              <w:rPr>
                <w:sz w:val="20"/>
                <w:szCs w:val="20"/>
              </w:rPr>
            </w:pPr>
            <w:r w:rsidRPr="007F63E9">
              <w:rPr>
                <w:sz w:val="20"/>
                <w:szCs w:val="20"/>
              </w:rPr>
              <w:t>5. 2023</w:t>
            </w:r>
          </w:p>
        </w:tc>
        <w:tc>
          <w:tcPr>
            <w:tcW w:w="3034" w:type="dxa"/>
            <w:gridSpan w:val="2"/>
            <w:tcBorders>
              <w:top w:val="single" w:sz="4" w:space="0" w:color="auto"/>
              <w:left w:val="single" w:sz="4" w:space="0" w:color="auto"/>
            </w:tcBorders>
            <w:shd w:val="clear" w:color="auto" w:fill="FFFFFF"/>
          </w:tcPr>
          <w:p w14:paraId="3D245798" w14:textId="348B3090" w:rsidR="007F63E9" w:rsidRPr="007F63E9" w:rsidRDefault="007F63E9" w:rsidP="00111529">
            <w:pPr>
              <w:rPr>
                <w:rFonts w:ascii="Times New Roman" w:hAnsi="Times New Roman" w:cs="Times New Roman"/>
                <w:sz w:val="10"/>
                <w:szCs w:val="10"/>
              </w:rPr>
            </w:pPr>
            <w:r w:rsidRPr="007F63E9">
              <w:rPr>
                <w:rFonts w:ascii="Times New Roman" w:hAnsi="Times New Roman" w:cs="Times New Roman"/>
                <w:sz w:val="20"/>
                <w:szCs w:val="20"/>
              </w:rPr>
              <w:t>29 457,59</w:t>
            </w:r>
            <w:r>
              <w:rPr>
                <w:rFonts w:ascii="Times New Roman" w:hAnsi="Times New Roman" w:cs="Times New Roman"/>
                <w:sz w:val="20"/>
                <w:szCs w:val="20"/>
              </w:rPr>
              <w:t xml:space="preserve"> zł</w:t>
            </w:r>
          </w:p>
        </w:tc>
        <w:tc>
          <w:tcPr>
            <w:tcW w:w="3086" w:type="dxa"/>
            <w:tcBorders>
              <w:top w:val="single" w:sz="4" w:space="0" w:color="auto"/>
              <w:left w:val="single" w:sz="4" w:space="0" w:color="auto"/>
              <w:right w:val="single" w:sz="4" w:space="0" w:color="auto"/>
            </w:tcBorders>
            <w:shd w:val="clear" w:color="auto" w:fill="FFFFFF"/>
          </w:tcPr>
          <w:p w14:paraId="36413C82" w14:textId="145246C4" w:rsidR="007F63E9" w:rsidRPr="00AA6876" w:rsidRDefault="007F63E9" w:rsidP="00111529">
            <w:pPr>
              <w:rPr>
                <w:rFonts w:ascii="Times New Roman" w:hAnsi="Times New Roman" w:cs="Times New Roman"/>
                <w:sz w:val="10"/>
                <w:szCs w:val="10"/>
              </w:rPr>
            </w:pPr>
            <w:r w:rsidRPr="00573A6C">
              <w:rPr>
                <w:rFonts w:ascii="Times New Roman" w:hAnsi="Times New Roman" w:cs="Times New Roman"/>
                <w:sz w:val="20"/>
                <w:szCs w:val="20"/>
              </w:rPr>
              <w:t>Nie dotyczy</w:t>
            </w:r>
          </w:p>
        </w:tc>
      </w:tr>
      <w:tr w:rsidR="007F63E9" w:rsidRPr="00AA6876" w14:paraId="24A881BE" w14:textId="77777777" w:rsidTr="00111529">
        <w:trPr>
          <w:trHeight w:val="211"/>
        </w:trPr>
        <w:tc>
          <w:tcPr>
            <w:tcW w:w="9440" w:type="dxa"/>
            <w:gridSpan w:val="4"/>
            <w:tcBorders>
              <w:top w:val="single" w:sz="4" w:space="0" w:color="auto"/>
              <w:left w:val="single" w:sz="4" w:space="0" w:color="auto"/>
              <w:right w:val="single" w:sz="4" w:space="0" w:color="auto"/>
            </w:tcBorders>
            <w:shd w:val="clear" w:color="auto" w:fill="FFFFFF"/>
            <w:vAlign w:val="bottom"/>
          </w:tcPr>
          <w:p w14:paraId="183C26F7" w14:textId="77777777" w:rsidR="007F63E9" w:rsidRDefault="007F63E9" w:rsidP="00111529">
            <w:pPr>
              <w:pStyle w:val="Teksttreci20"/>
              <w:shd w:val="clear" w:color="auto" w:fill="auto"/>
              <w:spacing w:line="180" w:lineRule="exact"/>
              <w:ind w:firstLine="0"/>
              <w:jc w:val="left"/>
              <w:rPr>
                <w:rStyle w:val="Teksttreci29pt"/>
                <w:vertAlign w:val="superscript"/>
              </w:rPr>
            </w:pPr>
            <w:r w:rsidRPr="00AA6876">
              <w:rPr>
                <w:rStyle w:val="Teksttreci29pt"/>
              </w:rPr>
              <w:t>Koszty jednostkowe realizacji programu polityki zdrowotnej</w:t>
            </w:r>
            <w:r w:rsidRPr="007F63E9">
              <w:rPr>
                <w:rStyle w:val="Odwoanieprzypisukocowego"/>
                <w:b/>
                <w:bCs/>
                <w:color w:val="000000"/>
                <w:sz w:val="18"/>
                <w:szCs w:val="18"/>
                <w:shd w:val="clear" w:color="auto" w:fill="FFFFFF"/>
                <w:lang w:eastAsia="pl-PL" w:bidi="pl-PL"/>
              </w:rPr>
              <w:endnoteReference w:id="6"/>
            </w:r>
            <w:r w:rsidRPr="007F63E9">
              <w:rPr>
                <w:rStyle w:val="Teksttreci29pt"/>
                <w:b/>
                <w:bCs/>
                <w:vertAlign w:val="superscript"/>
              </w:rPr>
              <w:t>)</w:t>
            </w:r>
          </w:p>
          <w:p w14:paraId="2801779C" w14:textId="77777777" w:rsidR="007F63E9" w:rsidRPr="00E54122" w:rsidRDefault="007F63E9" w:rsidP="00111529">
            <w:pPr>
              <w:pStyle w:val="Teksttreci20"/>
              <w:shd w:val="clear" w:color="auto" w:fill="auto"/>
              <w:spacing w:line="180" w:lineRule="exact"/>
              <w:ind w:firstLine="0"/>
              <w:jc w:val="left"/>
              <w:rPr>
                <w:sz w:val="20"/>
                <w:szCs w:val="20"/>
              </w:rPr>
            </w:pPr>
            <w:r w:rsidRPr="00E54122">
              <w:rPr>
                <w:sz w:val="20"/>
                <w:szCs w:val="20"/>
              </w:rPr>
              <w:t>Koszty poszczególnych świadczeń zdrowotnych:</w:t>
            </w:r>
          </w:p>
          <w:p w14:paraId="38FEFF56" w14:textId="4B0C5CBD" w:rsidR="007F63E9" w:rsidRPr="00265166" w:rsidRDefault="007F63E9" w:rsidP="00111529">
            <w:pPr>
              <w:pStyle w:val="Teksttreci20"/>
              <w:numPr>
                <w:ilvl w:val="0"/>
                <w:numId w:val="13"/>
              </w:numPr>
              <w:spacing w:line="240" w:lineRule="auto"/>
              <w:ind w:left="567"/>
              <w:rPr>
                <w:sz w:val="20"/>
                <w:szCs w:val="20"/>
              </w:rPr>
            </w:pPr>
            <w:r>
              <w:rPr>
                <w:sz w:val="20"/>
                <w:szCs w:val="20"/>
              </w:rPr>
              <w:t xml:space="preserve">wizyta </w:t>
            </w:r>
            <w:r w:rsidRPr="00265166">
              <w:rPr>
                <w:sz w:val="20"/>
                <w:szCs w:val="20"/>
              </w:rPr>
              <w:t xml:space="preserve">fizjoterapeutyczna – </w:t>
            </w:r>
            <w:r w:rsidR="00265166" w:rsidRPr="00265166">
              <w:rPr>
                <w:sz w:val="20"/>
                <w:szCs w:val="20"/>
              </w:rPr>
              <w:t>33</w:t>
            </w:r>
            <w:r w:rsidRPr="00265166">
              <w:rPr>
                <w:sz w:val="20"/>
                <w:szCs w:val="20"/>
              </w:rPr>
              <w:t>,</w:t>
            </w:r>
            <w:r w:rsidR="00265166" w:rsidRPr="00265166">
              <w:rPr>
                <w:sz w:val="20"/>
                <w:szCs w:val="20"/>
              </w:rPr>
              <w:t>99</w:t>
            </w:r>
            <w:r w:rsidRPr="00265166">
              <w:rPr>
                <w:sz w:val="20"/>
                <w:szCs w:val="20"/>
              </w:rPr>
              <w:t xml:space="preserve"> zł;</w:t>
            </w:r>
          </w:p>
          <w:p w14:paraId="325DB106" w14:textId="6EF4AF49" w:rsidR="007F63E9" w:rsidRPr="00265166" w:rsidRDefault="007F63E9" w:rsidP="00111529">
            <w:pPr>
              <w:pStyle w:val="Teksttreci20"/>
              <w:numPr>
                <w:ilvl w:val="0"/>
                <w:numId w:val="13"/>
              </w:numPr>
              <w:spacing w:line="240" w:lineRule="auto"/>
              <w:ind w:left="567"/>
              <w:rPr>
                <w:sz w:val="20"/>
                <w:szCs w:val="20"/>
              </w:rPr>
            </w:pPr>
            <w:r w:rsidRPr="00265166">
              <w:rPr>
                <w:sz w:val="20"/>
                <w:szCs w:val="20"/>
              </w:rPr>
              <w:t>indywidualna praca z pacjentem (np. ćwiczenia bierne, czynno-bierne, ćwiczenia według metod neurofizjologicznych, metody reedukacji nerwowo-mięśniowej, ćwiczenia specjalne, mobilizacje i manipulacje) – min. 30 minut</w:t>
            </w:r>
            <w:r w:rsidRPr="00265166">
              <w:rPr>
                <w:sz w:val="20"/>
                <w:szCs w:val="20"/>
              </w:rPr>
              <w:t xml:space="preserve"> – </w:t>
            </w:r>
            <w:r w:rsidR="00265166" w:rsidRPr="00265166">
              <w:rPr>
                <w:sz w:val="20"/>
                <w:szCs w:val="20"/>
              </w:rPr>
              <w:t>47</w:t>
            </w:r>
            <w:r w:rsidRPr="00265166">
              <w:rPr>
                <w:sz w:val="20"/>
                <w:szCs w:val="20"/>
              </w:rPr>
              <w:t>,</w:t>
            </w:r>
            <w:r w:rsidR="00265166" w:rsidRPr="00265166">
              <w:rPr>
                <w:sz w:val="20"/>
                <w:szCs w:val="20"/>
              </w:rPr>
              <w:t>07</w:t>
            </w:r>
            <w:r w:rsidRPr="00265166">
              <w:rPr>
                <w:sz w:val="20"/>
                <w:szCs w:val="20"/>
              </w:rPr>
              <w:t xml:space="preserve"> zł;</w:t>
            </w:r>
          </w:p>
          <w:p w14:paraId="4F5D0CA5" w14:textId="0FEB82DC" w:rsidR="007F63E9" w:rsidRPr="00265166" w:rsidRDefault="007F63E9" w:rsidP="00111529">
            <w:pPr>
              <w:pStyle w:val="Teksttreci20"/>
              <w:numPr>
                <w:ilvl w:val="0"/>
                <w:numId w:val="13"/>
              </w:numPr>
              <w:spacing w:line="240" w:lineRule="auto"/>
              <w:ind w:left="567"/>
              <w:rPr>
                <w:sz w:val="20"/>
                <w:szCs w:val="20"/>
              </w:rPr>
            </w:pPr>
            <w:r w:rsidRPr="00265166">
              <w:rPr>
                <w:sz w:val="20"/>
                <w:szCs w:val="20"/>
              </w:rPr>
              <w:t>ćwiczenia wspomagane 15 minut</w:t>
            </w:r>
            <w:r w:rsidRPr="00265166">
              <w:rPr>
                <w:sz w:val="20"/>
                <w:szCs w:val="20"/>
              </w:rPr>
              <w:t xml:space="preserve"> -1</w:t>
            </w:r>
            <w:r w:rsidR="00265166" w:rsidRPr="00265166">
              <w:rPr>
                <w:sz w:val="20"/>
                <w:szCs w:val="20"/>
              </w:rPr>
              <w:t>1</w:t>
            </w:r>
            <w:r w:rsidRPr="00265166">
              <w:rPr>
                <w:sz w:val="20"/>
                <w:szCs w:val="20"/>
              </w:rPr>
              <w:t>,</w:t>
            </w:r>
            <w:r w:rsidR="00265166" w:rsidRPr="00265166">
              <w:rPr>
                <w:sz w:val="20"/>
                <w:szCs w:val="20"/>
              </w:rPr>
              <w:t>03</w:t>
            </w:r>
            <w:r w:rsidRPr="00265166">
              <w:rPr>
                <w:sz w:val="20"/>
                <w:szCs w:val="20"/>
              </w:rPr>
              <w:t xml:space="preserve"> zł;</w:t>
            </w:r>
          </w:p>
          <w:p w14:paraId="3FBAEB23" w14:textId="6F52302E" w:rsidR="007F63E9" w:rsidRPr="00265166" w:rsidRDefault="007F63E9" w:rsidP="00111529">
            <w:pPr>
              <w:pStyle w:val="Teksttreci20"/>
              <w:numPr>
                <w:ilvl w:val="0"/>
                <w:numId w:val="13"/>
              </w:numPr>
              <w:spacing w:line="240" w:lineRule="auto"/>
              <w:ind w:left="567"/>
              <w:rPr>
                <w:sz w:val="20"/>
                <w:szCs w:val="20"/>
              </w:rPr>
            </w:pPr>
            <w:r w:rsidRPr="00265166">
              <w:rPr>
                <w:sz w:val="20"/>
                <w:szCs w:val="20"/>
              </w:rPr>
              <w:t>ćwiczenia czynne w odciążeniu i czynne w odciążeniu z oporem - 15 minut</w:t>
            </w:r>
            <w:r w:rsidRPr="00265166">
              <w:rPr>
                <w:sz w:val="20"/>
                <w:szCs w:val="20"/>
              </w:rPr>
              <w:t xml:space="preserve"> - </w:t>
            </w:r>
            <w:r w:rsidRPr="00265166">
              <w:rPr>
                <w:sz w:val="20"/>
                <w:szCs w:val="20"/>
              </w:rPr>
              <w:t>1</w:t>
            </w:r>
            <w:r w:rsidR="00265166" w:rsidRPr="00265166">
              <w:rPr>
                <w:sz w:val="20"/>
                <w:szCs w:val="20"/>
              </w:rPr>
              <w:t>1</w:t>
            </w:r>
            <w:r w:rsidRPr="00265166">
              <w:rPr>
                <w:sz w:val="20"/>
                <w:szCs w:val="20"/>
              </w:rPr>
              <w:t>,</w:t>
            </w:r>
            <w:r w:rsidR="00265166" w:rsidRPr="00265166">
              <w:rPr>
                <w:sz w:val="20"/>
                <w:szCs w:val="20"/>
              </w:rPr>
              <w:t>03</w:t>
            </w:r>
            <w:r w:rsidRPr="00265166">
              <w:rPr>
                <w:sz w:val="20"/>
                <w:szCs w:val="20"/>
              </w:rPr>
              <w:t xml:space="preserve"> zł</w:t>
            </w:r>
            <w:r w:rsidRPr="00265166">
              <w:rPr>
                <w:sz w:val="20"/>
                <w:szCs w:val="20"/>
              </w:rPr>
              <w:t>;</w:t>
            </w:r>
          </w:p>
          <w:p w14:paraId="00DB655A" w14:textId="739C1258" w:rsidR="007F63E9" w:rsidRPr="00265166" w:rsidRDefault="007F63E9" w:rsidP="00111529">
            <w:pPr>
              <w:pStyle w:val="Teksttreci20"/>
              <w:numPr>
                <w:ilvl w:val="0"/>
                <w:numId w:val="13"/>
              </w:numPr>
              <w:spacing w:line="240" w:lineRule="auto"/>
              <w:ind w:left="567"/>
              <w:rPr>
                <w:sz w:val="20"/>
                <w:szCs w:val="20"/>
              </w:rPr>
            </w:pPr>
            <w:r w:rsidRPr="00265166">
              <w:rPr>
                <w:sz w:val="20"/>
                <w:szCs w:val="20"/>
              </w:rPr>
              <w:t>ćwiczenia czynne wolne i czynne z oporem - 15 minut</w:t>
            </w:r>
            <w:r w:rsidRPr="00265166">
              <w:rPr>
                <w:sz w:val="20"/>
                <w:szCs w:val="20"/>
              </w:rPr>
              <w:t xml:space="preserve"> -</w:t>
            </w:r>
            <w:r w:rsidRPr="00265166">
              <w:rPr>
                <w:sz w:val="20"/>
                <w:szCs w:val="20"/>
              </w:rPr>
              <w:t>1</w:t>
            </w:r>
            <w:r w:rsidR="00265166" w:rsidRPr="00265166">
              <w:rPr>
                <w:sz w:val="20"/>
                <w:szCs w:val="20"/>
              </w:rPr>
              <w:t>1</w:t>
            </w:r>
            <w:r w:rsidRPr="00265166">
              <w:rPr>
                <w:sz w:val="20"/>
                <w:szCs w:val="20"/>
              </w:rPr>
              <w:t>,</w:t>
            </w:r>
            <w:r w:rsidR="00265166" w:rsidRPr="00265166">
              <w:rPr>
                <w:sz w:val="20"/>
                <w:szCs w:val="20"/>
              </w:rPr>
              <w:t>03</w:t>
            </w:r>
            <w:r w:rsidRPr="00265166">
              <w:rPr>
                <w:sz w:val="20"/>
                <w:szCs w:val="20"/>
              </w:rPr>
              <w:t xml:space="preserve"> zł</w:t>
            </w:r>
            <w:r w:rsidRPr="00265166">
              <w:rPr>
                <w:sz w:val="20"/>
                <w:szCs w:val="20"/>
              </w:rPr>
              <w:t>;</w:t>
            </w:r>
          </w:p>
          <w:p w14:paraId="7BCBD3AE" w14:textId="7053862E" w:rsidR="007F63E9" w:rsidRPr="00265166" w:rsidRDefault="007F63E9" w:rsidP="00111529">
            <w:pPr>
              <w:pStyle w:val="Teksttreci20"/>
              <w:numPr>
                <w:ilvl w:val="0"/>
                <w:numId w:val="13"/>
              </w:numPr>
              <w:spacing w:line="240" w:lineRule="auto"/>
              <w:ind w:left="567"/>
              <w:rPr>
                <w:sz w:val="20"/>
                <w:szCs w:val="20"/>
              </w:rPr>
            </w:pPr>
            <w:r w:rsidRPr="00265166">
              <w:rPr>
                <w:sz w:val="20"/>
                <w:szCs w:val="20"/>
              </w:rPr>
              <w:t>ćwiczenia izometryczne - 15 minut</w:t>
            </w:r>
            <w:r w:rsidRPr="00265166">
              <w:rPr>
                <w:sz w:val="20"/>
                <w:szCs w:val="20"/>
              </w:rPr>
              <w:t xml:space="preserve"> - </w:t>
            </w:r>
            <w:r w:rsidRPr="00265166">
              <w:rPr>
                <w:sz w:val="20"/>
                <w:szCs w:val="20"/>
              </w:rPr>
              <w:t>1</w:t>
            </w:r>
            <w:r w:rsidR="00265166" w:rsidRPr="00265166">
              <w:rPr>
                <w:sz w:val="20"/>
                <w:szCs w:val="20"/>
              </w:rPr>
              <w:t>1</w:t>
            </w:r>
            <w:r w:rsidRPr="00265166">
              <w:rPr>
                <w:sz w:val="20"/>
                <w:szCs w:val="20"/>
              </w:rPr>
              <w:t>,</w:t>
            </w:r>
            <w:r w:rsidR="00265166" w:rsidRPr="00265166">
              <w:rPr>
                <w:sz w:val="20"/>
                <w:szCs w:val="20"/>
              </w:rPr>
              <w:t>03</w:t>
            </w:r>
            <w:r w:rsidRPr="00265166">
              <w:rPr>
                <w:sz w:val="20"/>
                <w:szCs w:val="20"/>
              </w:rPr>
              <w:t xml:space="preserve"> zł</w:t>
            </w:r>
            <w:r w:rsidRPr="00265166">
              <w:rPr>
                <w:sz w:val="20"/>
                <w:szCs w:val="20"/>
              </w:rPr>
              <w:t>;</w:t>
            </w:r>
          </w:p>
          <w:p w14:paraId="5584BDEF" w14:textId="70F35653" w:rsidR="007F63E9" w:rsidRPr="00265166" w:rsidRDefault="007F63E9" w:rsidP="00111529">
            <w:pPr>
              <w:pStyle w:val="Teksttreci20"/>
              <w:numPr>
                <w:ilvl w:val="0"/>
                <w:numId w:val="13"/>
              </w:numPr>
              <w:spacing w:line="240" w:lineRule="auto"/>
              <w:ind w:left="567"/>
              <w:rPr>
                <w:sz w:val="20"/>
                <w:szCs w:val="20"/>
              </w:rPr>
            </w:pPr>
            <w:r w:rsidRPr="00265166">
              <w:rPr>
                <w:sz w:val="20"/>
                <w:szCs w:val="20"/>
              </w:rPr>
              <w:t>nauka czynności lokomocji - 15 minut</w:t>
            </w:r>
            <w:r w:rsidRPr="00265166">
              <w:rPr>
                <w:sz w:val="20"/>
                <w:szCs w:val="20"/>
              </w:rPr>
              <w:t xml:space="preserve"> - </w:t>
            </w:r>
            <w:r w:rsidRPr="00265166">
              <w:rPr>
                <w:sz w:val="20"/>
                <w:szCs w:val="20"/>
              </w:rPr>
              <w:t>1</w:t>
            </w:r>
            <w:r w:rsidR="00265166" w:rsidRPr="00265166">
              <w:rPr>
                <w:sz w:val="20"/>
                <w:szCs w:val="20"/>
              </w:rPr>
              <w:t>1</w:t>
            </w:r>
            <w:r w:rsidRPr="00265166">
              <w:rPr>
                <w:sz w:val="20"/>
                <w:szCs w:val="20"/>
              </w:rPr>
              <w:t>,</w:t>
            </w:r>
            <w:r w:rsidR="00265166" w:rsidRPr="00265166">
              <w:rPr>
                <w:sz w:val="20"/>
                <w:szCs w:val="20"/>
              </w:rPr>
              <w:t>03</w:t>
            </w:r>
            <w:r w:rsidRPr="00265166">
              <w:rPr>
                <w:sz w:val="20"/>
                <w:szCs w:val="20"/>
              </w:rPr>
              <w:t xml:space="preserve"> zł</w:t>
            </w:r>
            <w:r w:rsidRPr="00265166">
              <w:rPr>
                <w:sz w:val="20"/>
                <w:szCs w:val="20"/>
              </w:rPr>
              <w:t>;</w:t>
            </w:r>
          </w:p>
          <w:p w14:paraId="60776BA3" w14:textId="0F231447" w:rsidR="007F63E9" w:rsidRPr="00265166" w:rsidRDefault="007F63E9" w:rsidP="00111529">
            <w:pPr>
              <w:pStyle w:val="Teksttreci20"/>
              <w:numPr>
                <w:ilvl w:val="0"/>
                <w:numId w:val="13"/>
              </w:numPr>
              <w:spacing w:line="240" w:lineRule="auto"/>
              <w:ind w:left="567"/>
              <w:rPr>
                <w:sz w:val="20"/>
                <w:szCs w:val="20"/>
              </w:rPr>
            </w:pPr>
            <w:r w:rsidRPr="00265166">
              <w:rPr>
                <w:sz w:val="20"/>
                <w:szCs w:val="20"/>
              </w:rPr>
              <w:t>wyciągi</w:t>
            </w:r>
            <w:r w:rsidRPr="00265166">
              <w:rPr>
                <w:sz w:val="20"/>
                <w:szCs w:val="20"/>
              </w:rPr>
              <w:t xml:space="preserve"> - </w:t>
            </w:r>
            <w:r w:rsidRPr="00265166">
              <w:rPr>
                <w:sz w:val="20"/>
                <w:szCs w:val="20"/>
              </w:rPr>
              <w:t>1</w:t>
            </w:r>
            <w:r w:rsidR="00265166" w:rsidRPr="00265166">
              <w:rPr>
                <w:sz w:val="20"/>
                <w:szCs w:val="20"/>
              </w:rPr>
              <w:t>1</w:t>
            </w:r>
            <w:r w:rsidRPr="00265166">
              <w:rPr>
                <w:sz w:val="20"/>
                <w:szCs w:val="20"/>
              </w:rPr>
              <w:t>,</w:t>
            </w:r>
            <w:r w:rsidR="00265166" w:rsidRPr="00265166">
              <w:rPr>
                <w:sz w:val="20"/>
                <w:szCs w:val="20"/>
              </w:rPr>
              <w:t>03</w:t>
            </w:r>
            <w:r w:rsidRPr="00265166">
              <w:rPr>
                <w:sz w:val="20"/>
                <w:szCs w:val="20"/>
              </w:rPr>
              <w:t xml:space="preserve"> zł</w:t>
            </w:r>
            <w:r w:rsidRPr="00265166">
              <w:rPr>
                <w:sz w:val="20"/>
                <w:szCs w:val="20"/>
              </w:rPr>
              <w:t>;</w:t>
            </w:r>
          </w:p>
          <w:p w14:paraId="6069490B" w14:textId="66023780" w:rsidR="007F63E9" w:rsidRPr="00265166" w:rsidRDefault="007F63E9" w:rsidP="00111529">
            <w:pPr>
              <w:pStyle w:val="Teksttreci20"/>
              <w:numPr>
                <w:ilvl w:val="0"/>
                <w:numId w:val="13"/>
              </w:numPr>
              <w:spacing w:line="240" w:lineRule="auto"/>
              <w:ind w:left="567"/>
              <w:rPr>
                <w:sz w:val="20"/>
                <w:szCs w:val="20"/>
              </w:rPr>
            </w:pPr>
            <w:r w:rsidRPr="00265166">
              <w:rPr>
                <w:sz w:val="20"/>
                <w:szCs w:val="20"/>
              </w:rPr>
              <w:t>jonoforeza</w:t>
            </w:r>
            <w:r w:rsidRPr="00265166">
              <w:rPr>
                <w:sz w:val="20"/>
                <w:szCs w:val="20"/>
              </w:rPr>
              <w:t xml:space="preserve"> – </w:t>
            </w:r>
            <w:r w:rsidR="00265166">
              <w:rPr>
                <w:sz w:val="20"/>
                <w:szCs w:val="20"/>
              </w:rPr>
              <w:t>6,80</w:t>
            </w:r>
            <w:r w:rsidRPr="00265166">
              <w:rPr>
                <w:sz w:val="20"/>
                <w:szCs w:val="20"/>
              </w:rPr>
              <w:t xml:space="preserve"> zł; </w:t>
            </w:r>
          </w:p>
          <w:p w14:paraId="42241C5D" w14:textId="70EF5700" w:rsidR="007F63E9" w:rsidRPr="00081A87" w:rsidRDefault="007F63E9" w:rsidP="00111529">
            <w:pPr>
              <w:pStyle w:val="Teksttreci20"/>
              <w:numPr>
                <w:ilvl w:val="0"/>
                <w:numId w:val="13"/>
              </w:numPr>
              <w:spacing w:line="240" w:lineRule="auto"/>
              <w:ind w:left="567"/>
              <w:rPr>
                <w:sz w:val="20"/>
                <w:szCs w:val="20"/>
              </w:rPr>
            </w:pPr>
            <w:r w:rsidRPr="00081A87">
              <w:rPr>
                <w:sz w:val="20"/>
                <w:szCs w:val="20"/>
              </w:rPr>
              <w:t>elektrostymulacja</w:t>
            </w:r>
            <w:r>
              <w:rPr>
                <w:sz w:val="20"/>
                <w:szCs w:val="20"/>
              </w:rPr>
              <w:t xml:space="preserve"> </w:t>
            </w:r>
            <w:r w:rsidR="00265166">
              <w:rPr>
                <w:sz w:val="20"/>
                <w:szCs w:val="20"/>
              </w:rPr>
              <w:t>–</w:t>
            </w:r>
            <w:r>
              <w:rPr>
                <w:sz w:val="20"/>
                <w:szCs w:val="20"/>
              </w:rPr>
              <w:t xml:space="preserve"> </w:t>
            </w:r>
            <w:r w:rsidR="00265166">
              <w:rPr>
                <w:sz w:val="20"/>
                <w:szCs w:val="20"/>
              </w:rPr>
              <w:t>6,80</w:t>
            </w:r>
            <w:r>
              <w:rPr>
                <w:sz w:val="20"/>
                <w:szCs w:val="20"/>
              </w:rPr>
              <w:t xml:space="preserve"> zł,</w:t>
            </w:r>
            <w:r w:rsidRPr="00081A87">
              <w:rPr>
                <w:sz w:val="20"/>
                <w:szCs w:val="20"/>
              </w:rPr>
              <w:t>;</w:t>
            </w:r>
          </w:p>
          <w:p w14:paraId="7E60EECD" w14:textId="613B5B21" w:rsidR="007F63E9" w:rsidRPr="00081A87" w:rsidRDefault="007F63E9" w:rsidP="00111529">
            <w:pPr>
              <w:pStyle w:val="Teksttreci20"/>
              <w:numPr>
                <w:ilvl w:val="0"/>
                <w:numId w:val="13"/>
              </w:numPr>
              <w:spacing w:line="240" w:lineRule="auto"/>
              <w:ind w:left="567"/>
              <w:rPr>
                <w:sz w:val="20"/>
                <w:szCs w:val="20"/>
              </w:rPr>
            </w:pPr>
            <w:r w:rsidRPr="00081A87">
              <w:rPr>
                <w:sz w:val="20"/>
                <w:szCs w:val="20"/>
              </w:rPr>
              <w:t>prądy diadynamiczne</w:t>
            </w:r>
            <w:r>
              <w:rPr>
                <w:sz w:val="20"/>
                <w:szCs w:val="20"/>
              </w:rPr>
              <w:t xml:space="preserve"> </w:t>
            </w:r>
            <w:r w:rsidR="00265166">
              <w:rPr>
                <w:sz w:val="20"/>
                <w:szCs w:val="20"/>
              </w:rPr>
              <w:t>–</w:t>
            </w:r>
            <w:r>
              <w:rPr>
                <w:sz w:val="20"/>
                <w:szCs w:val="20"/>
              </w:rPr>
              <w:t xml:space="preserve"> </w:t>
            </w:r>
            <w:r w:rsidR="00265166">
              <w:rPr>
                <w:sz w:val="20"/>
                <w:szCs w:val="20"/>
              </w:rPr>
              <w:t>6,80</w:t>
            </w:r>
            <w:r>
              <w:rPr>
                <w:sz w:val="20"/>
                <w:szCs w:val="20"/>
              </w:rPr>
              <w:t xml:space="preserve"> zł,</w:t>
            </w:r>
            <w:r w:rsidRPr="00081A87">
              <w:rPr>
                <w:sz w:val="20"/>
                <w:szCs w:val="20"/>
              </w:rPr>
              <w:t>;</w:t>
            </w:r>
          </w:p>
          <w:p w14:paraId="67B63890" w14:textId="4C1F7933" w:rsidR="007F63E9" w:rsidRPr="00081A87" w:rsidRDefault="007F63E9" w:rsidP="00111529">
            <w:pPr>
              <w:pStyle w:val="Teksttreci20"/>
              <w:numPr>
                <w:ilvl w:val="0"/>
                <w:numId w:val="13"/>
              </w:numPr>
              <w:spacing w:line="240" w:lineRule="auto"/>
              <w:ind w:left="567"/>
              <w:rPr>
                <w:sz w:val="20"/>
                <w:szCs w:val="20"/>
              </w:rPr>
            </w:pPr>
            <w:r w:rsidRPr="00081A87">
              <w:rPr>
                <w:sz w:val="20"/>
                <w:szCs w:val="20"/>
              </w:rPr>
              <w:t>prądy interferencyjne</w:t>
            </w:r>
            <w:r>
              <w:rPr>
                <w:sz w:val="20"/>
                <w:szCs w:val="20"/>
              </w:rPr>
              <w:t xml:space="preserve"> </w:t>
            </w:r>
            <w:r w:rsidR="00265166">
              <w:rPr>
                <w:sz w:val="20"/>
                <w:szCs w:val="20"/>
              </w:rPr>
              <w:t>–</w:t>
            </w:r>
            <w:r>
              <w:rPr>
                <w:sz w:val="20"/>
                <w:szCs w:val="20"/>
              </w:rPr>
              <w:t xml:space="preserve"> </w:t>
            </w:r>
            <w:r w:rsidR="00265166">
              <w:rPr>
                <w:sz w:val="20"/>
                <w:szCs w:val="20"/>
              </w:rPr>
              <w:t>6,80</w:t>
            </w:r>
            <w:r>
              <w:rPr>
                <w:sz w:val="20"/>
                <w:szCs w:val="20"/>
              </w:rPr>
              <w:t xml:space="preserve"> zł,</w:t>
            </w:r>
            <w:r w:rsidRPr="00081A87">
              <w:rPr>
                <w:sz w:val="20"/>
                <w:szCs w:val="20"/>
              </w:rPr>
              <w:t>;</w:t>
            </w:r>
          </w:p>
          <w:p w14:paraId="54A4E386" w14:textId="2A49C1FB" w:rsidR="007F63E9" w:rsidRPr="00081A87" w:rsidRDefault="007F63E9" w:rsidP="00111529">
            <w:pPr>
              <w:pStyle w:val="Teksttreci20"/>
              <w:numPr>
                <w:ilvl w:val="0"/>
                <w:numId w:val="13"/>
              </w:numPr>
              <w:spacing w:line="240" w:lineRule="auto"/>
              <w:ind w:left="567"/>
              <w:rPr>
                <w:sz w:val="20"/>
                <w:szCs w:val="20"/>
              </w:rPr>
            </w:pPr>
            <w:r w:rsidRPr="00081A87">
              <w:rPr>
                <w:sz w:val="20"/>
                <w:szCs w:val="20"/>
              </w:rPr>
              <w:t>prądy TENS</w:t>
            </w:r>
            <w:r>
              <w:rPr>
                <w:sz w:val="20"/>
                <w:szCs w:val="20"/>
              </w:rPr>
              <w:t xml:space="preserve"> </w:t>
            </w:r>
            <w:r w:rsidR="00265166">
              <w:rPr>
                <w:sz w:val="20"/>
                <w:szCs w:val="20"/>
              </w:rPr>
              <w:t>–</w:t>
            </w:r>
            <w:r>
              <w:rPr>
                <w:sz w:val="20"/>
                <w:szCs w:val="20"/>
              </w:rPr>
              <w:t xml:space="preserve"> </w:t>
            </w:r>
            <w:r w:rsidR="00265166">
              <w:rPr>
                <w:sz w:val="20"/>
                <w:szCs w:val="20"/>
              </w:rPr>
              <w:t>6,80</w:t>
            </w:r>
            <w:r>
              <w:rPr>
                <w:sz w:val="20"/>
                <w:szCs w:val="20"/>
              </w:rPr>
              <w:t xml:space="preserve"> zł</w:t>
            </w:r>
            <w:r w:rsidRPr="00081A87">
              <w:rPr>
                <w:sz w:val="20"/>
                <w:szCs w:val="20"/>
              </w:rPr>
              <w:t>;</w:t>
            </w:r>
          </w:p>
          <w:p w14:paraId="54B96525" w14:textId="38FAD25C" w:rsidR="007F63E9" w:rsidRPr="00081A87" w:rsidRDefault="007F63E9" w:rsidP="00111529">
            <w:pPr>
              <w:pStyle w:val="Teksttreci20"/>
              <w:numPr>
                <w:ilvl w:val="0"/>
                <w:numId w:val="13"/>
              </w:numPr>
              <w:spacing w:line="240" w:lineRule="auto"/>
              <w:ind w:left="567"/>
              <w:rPr>
                <w:sz w:val="20"/>
                <w:szCs w:val="20"/>
              </w:rPr>
            </w:pPr>
            <w:r w:rsidRPr="00081A87">
              <w:rPr>
                <w:sz w:val="20"/>
                <w:szCs w:val="20"/>
              </w:rPr>
              <w:t>prądy TRAEBERTA</w:t>
            </w:r>
            <w:r>
              <w:rPr>
                <w:sz w:val="20"/>
                <w:szCs w:val="20"/>
              </w:rPr>
              <w:t xml:space="preserve"> </w:t>
            </w:r>
            <w:r w:rsidR="00265166">
              <w:rPr>
                <w:sz w:val="20"/>
                <w:szCs w:val="20"/>
              </w:rPr>
              <w:t>–</w:t>
            </w:r>
            <w:r>
              <w:rPr>
                <w:sz w:val="20"/>
                <w:szCs w:val="20"/>
              </w:rPr>
              <w:t xml:space="preserve"> </w:t>
            </w:r>
            <w:r w:rsidR="00265166">
              <w:rPr>
                <w:sz w:val="20"/>
                <w:szCs w:val="20"/>
              </w:rPr>
              <w:t>6,80</w:t>
            </w:r>
            <w:r>
              <w:rPr>
                <w:sz w:val="20"/>
                <w:szCs w:val="20"/>
              </w:rPr>
              <w:t xml:space="preserve"> zł</w:t>
            </w:r>
            <w:r w:rsidRPr="00081A87">
              <w:rPr>
                <w:sz w:val="20"/>
                <w:szCs w:val="20"/>
              </w:rPr>
              <w:t>;</w:t>
            </w:r>
          </w:p>
          <w:p w14:paraId="676A11A2" w14:textId="520CB41C" w:rsidR="007F63E9" w:rsidRPr="00081A87" w:rsidRDefault="007F63E9" w:rsidP="00111529">
            <w:pPr>
              <w:pStyle w:val="Teksttreci20"/>
              <w:numPr>
                <w:ilvl w:val="0"/>
                <w:numId w:val="13"/>
              </w:numPr>
              <w:spacing w:line="240" w:lineRule="auto"/>
              <w:ind w:left="567"/>
              <w:rPr>
                <w:sz w:val="20"/>
                <w:szCs w:val="20"/>
              </w:rPr>
            </w:pPr>
            <w:r w:rsidRPr="00081A87">
              <w:rPr>
                <w:sz w:val="20"/>
                <w:szCs w:val="20"/>
              </w:rPr>
              <w:t>ultrafonoforeza</w:t>
            </w:r>
            <w:r>
              <w:rPr>
                <w:sz w:val="20"/>
                <w:szCs w:val="20"/>
              </w:rPr>
              <w:t xml:space="preserve"> - </w:t>
            </w:r>
            <w:r w:rsidR="00265166">
              <w:rPr>
                <w:sz w:val="20"/>
                <w:szCs w:val="20"/>
              </w:rPr>
              <w:t>6</w:t>
            </w:r>
            <w:r>
              <w:rPr>
                <w:sz w:val="20"/>
                <w:szCs w:val="20"/>
              </w:rPr>
              <w:t>,</w:t>
            </w:r>
            <w:r w:rsidR="00265166">
              <w:rPr>
                <w:sz w:val="20"/>
                <w:szCs w:val="20"/>
              </w:rPr>
              <w:t>80</w:t>
            </w:r>
            <w:r>
              <w:rPr>
                <w:sz w:val="20"/>
                <w:szCs w:val="20"/>
              </w:rPr>
              <w:t xml:space="preserve"> zł</w:t>
            </w:r>
            <w:r w:rsidRPr="00081A87">
              <w:rPr>
                <w:sz w:val="20"/>
                <w:szCs w:val="20"/>
              </w:rPr>
              <w:t>;</w:t>
            </w:r>
          </w:p>
          <w:p w14:paraId="6B3361D8" w14:textId="34E00106" w:rsidR="007F63E9" w:rsidRPr="00081A87" w:rsidRDefault="007F63E9" w:rsidP="00111529">
            <w:pPr>
              <w:pStyle w:val="Teksttreci20"/>
              <w:numPr>
                <w:ilvl w:val="0"/>
                <w:numId w:val="13"/>
              </w:numPr>
              <w:spacing w:line="240" w:lineRule="auto"/>
              <w:ind w:left="567"/>
              <w:rPr>
                <w:sz w:val="20"/>
                <w:szCs w:val="20"/>
              </w:rPr>
            </w:pPr>
            <w:r w:rsidRPr="00081A87">
              <w:rPr>
                <w:sz w:val="20"/>
                <w:szCs w:val="20"/>
              </w:rPr>
              <w:t>ultradźwięki miejscowe czas 2-8 minut</w:t>
            </w:r>
            <w:r>
              <w:rPr>
                <w:sz w:val="20"/>
                <w:szCs w:val="20"/>
              </w:rPr>
              <w:t xml:space="preserve"> </w:t>
            </w:r>
            <w:r w:rsidR="00265166">
              <w:rPr>
                <w:sz w:val="20"/>
                <w:szCs w:val="20"/>
              </w:rPr>
              <w:t xml:space="preserve">– 6,80 </w:t>
            </w:r>
            <w:r>
              <w:rPr>
                <w:sz w:val="20"/>
                <w:szCs w:val="20"/>
              </w:rPr>
              <w:t>zł</w:t>
            </w:r>
            <w:r w:rsidRPr="00081A87">
              <w:rPr>
                <w:sz w:val="20"/>
                <w:szCs w:val="20"/>
              </w:rPr>
              <w:t>;</w:t>
            </w:r>
          </w:p>
          <w:p w14:paraId="2D3D8E2F" w14:textId="520BEF0D" w:rsidR="007F63E9" w:rsidRPr="00081A87" w:rsidRDefault="007F63E9" w:rsidP="00111529">
            <w:pPr>
              <w:pStyle w:val="Teksttreci20"/>
              <w:numPr>
                <w:ilvl w:val="0"/>
                <w:numId w:val="13"/>
              </w:numPr>
              <w:spacing w:line="240" w:lineRule="auto"/>
              <w:ind w:left="567"/>
              <w:rPr>
                <w:sz w:val="20"/>
                <w:szCs w:val="20"/>
              </w:rPr>
            </w:pPr>
            <w:r w:rsidRPr="00081A87">
              <w:rPr>
                <w:sz w:val="20"/>
                <w:szCs w:val="20"/>
              </w:rPr>
              <w:t>naświetlanie promieniowaniem widzialnym, podczerwonym i/lub ultrafioletowym – miejscowe</w:t>
            </w:r>
            <w:r>
              <w:rPr>
                <w:sz w:val="20"/>
                <w:szCs w:val="20"/>
              </w:rPr>
              <w:t xml:space="preserve"> </w:t>
            </w:r>
            <w:r w:rsidR="00265166">
              <w:rPr>
                <w:sz w:val="20"/>
                <w:szCs w:val="20"/>
              </w:rPr>
              <w:t>–</w:t>
            </w:r>
            <w:r>
              <w:rPr>
                <w:sz w:val="20"/>
                <w:szCs w:val="20"/>
              </w:rPr>
              <w:t xml:space="preserve"> </w:t>
            </w:r>
            <w:r w:rsidR="00265166">
              <w:rPr>
                <w:sz w:val="20"/>
                <w:szCs w:val="20"/>
              </w:rPr>
              <w:t>6,80</w:t>
            </w:r>
            <w:r>
              <w:rPr>
                <w:sz w:val="20"/>
                <w:szCs w:val="20"/>
              </w:rPr>
              <w:t xml:space="preserve"> zł</w:t>
            </w:r>
            <w:r w:rsidRPr="00081A87">
              <w:rPr>
                <w:sz w:val="20"/>
                <w:szCs w:val="20"/>
              </w:rPr>
              <w:t>;</w:t>
            </w:r>
          </w:p>
          <w:p w14:paraId="2D847E83" w14:textId="2E6E6751" w:rsidR="007F63E9" w:rsidRPr="00081A87" w:rsidRDefault="007F63E9" w:rsidP="00111529">
            <w:pPr>
              <w:pStyle w:val="Teksttreci20"/>
              <w:numPr>
                <w:ilvl w:val="0"/>
                <w:numId w:val="13"/>
              </w:numPr>
              <w:spacing w:line="240" w:lineRule="auto"/>
              <w:ind w:left="567"/>
              <w:rPr>
                <w:sz w:val="20"/>
                <w:szCs w:val="20"/>
              </w:rPr>
            </w:pPr>
            <w:r w:rsidRPr="00081A87">
              <w:rPr>
                <w:sz w:val="20"/>
                <w:szCs w:val="20"/>
              </w:rPr>
              <w:t>laseroterapia punktowa</w:t>
            </w:r>
            <w:r>
              <w:rPr>
                <w:sz w:val="20"/>
                <w:szCs w:val="20"/>
              </w:rPr>
              <w:t xml:space="preserve"> </w:t>
            </w:r>
            <w:r w:rsidR="00265166">
              <w:rPr>
                <w:sz w:val="20"/>
                <w:szCs w:val="20"/>
              </w:rPr>
              <w:t>–</w:t>
            </w:r>
            <w:r>
              <w:rPr>
                <w:sz w:val="20"/>
                <w:szCs w:val="20"/>
              </w:rPr>
              <w:t xml:space="preserve"> </w:t>
            </w:r>
            <w:r w:rsidR="00265166">
              <w:rPr>
                <w:sz w:val="20"/>
                <w:szCs w:val="20"/>
              </w:rPr>
              <w:t>6,08</w:t>
            </w:r>
            <w:r>
              <w:rPr>
                <w:sz w:val="20"/>
                <w:szCs w:val="20"/>
              </w:rPr>
              <w:t xml:space="preserve"> zł</w:t>
            </w:r>
            <w:r w:rsidRPr="00081A87">
              <w:rPr>
                <w:sz w:val="20"/>
                <w:szCs w:val="20"/>
              </w:rPr>
              <w:t>;</w:t>
            </w:r>
          </w:p>
          <w:p w14:paraId="4EF62E79" w14:textId="204FA1FD" w:rsidR="007F63E9" w:rsidRPr="00081A87" w:rsidRDefault="007F63E9" w:rsidP="00111529">
            <w:pPr>
              <w:pStyle w:val="Teksttreci20"/>
              <w:numPr>
                <w:ilvl w:val="0"/>
                <w:numId w:val="13"/>
              </w:numPr>
              <w:spacing w:line="240" w:lineRule="auto"/>
              <w:ind w:left="567"/>
              <w:rPr>
                <w:sz w:val="20"/>
                <w:szCs w:val="20"/>
              </w:rPr>
            </w:pPr>
            <w:r w:rsidRPr="00081A87">
              <w:rPr>
                <w:sz w:val="20"/>
                <w:szCs w:val="20"/>
              </w:rPr>
              <w:t>laseroterapia – skaner</w:t>
            </w:r>
            <w:r>
              <w:rPr>
                <w:sz w:val="20"/>
                <w:szCs w:val="20"/>
              </w:rPr>
              <w:t xml:space="preserve"> </w:t>
            </w:r>
            <w:r w:rsidR="00265166">
              <w:rPr>
                <w:sz w:val="20"/>
                <w:szCs w:val="20"/>
              </w:rPr>
              <w:t>–</w:t>
            </w:r>
            <w:r>
              <w:rPr>
                <w:sz w:val="20"/>
                <w:szCs w:val="20"/>
              </w:rPr>
              <w:t xml:space="preserve"> </w:t>
            </w:r>
            <w:r w:rsidR="00265166">
              <w:rPr>
                <w:sz w:val="20"/>
                <w:szCs w:val="20"/>
              </w:rPr>
              <w:t>6,08</w:t>
            </w:r>
            <w:r>
              <w:rPr>
                <w:sz w:val="20"/>
                <w:szCs w:val="20"/>
              </w:rPr>
              <w:t xml:space="preserve"> zł</w:t>
            </w:r>
            <w:r w:rsidRPr="00081A87">
              <w:rPr>
                <w:sz w:val="20"/>
                <w:szCs w:val="20"/>
              </w:rPr>
              <w:t>;</w:t>
            </w:r>
          </w:p>
          <w:p w14:paraId="5561AB5A" w14:textId="649CF21B" w:rsidR="007F63E9" w:rsidRPr="00081A87" w:rsidRDefault="007F63E9" w:rsidP="00111529">
            <w:pPr>
              <w:pStyle w:val="Teksttreci20"/>
              <w:numPr>
                <w:ilvl w:val="0"/>
                <w:numId w:val="13"/>
              </w:numPr>
              <w:spacing w:line="240" w:lineRule="auto"/>
              <w:ind w:left="567"/>
              <w:rPr>
                <w:sz w:val="20"/>
                <w:szCs w:val="20"/>
              </w:rPr>
            </w:pPr>
            <w:r w:rsidRPr="00081A87">
              <w:rPr>
                <w:sz w:val="20"/>
                <w:szCs w:val="20"/>
              </w:rPr>
              <w:t>impulsowe pole elektromagnetyczne niskiej częstotliwości</w:t>
            </w:r>
            <w:r>
              <w:rPr>
                <w:sz w:val="20"/>
                <w:szCs w:val="20"/>
              </w:rPr>
              <w:t xml:space="preserve"> </w:t>
            </w:r>
            <w:r w:rsidR="00265166">
              <w:rPr>
                <w:sz w:val="20"/>
                <w:szCs w:val="20"/>
              </w:rPr>
              <w:t>–</w:t>
            </w:r>
            <w:r>
              <w:rPr>
                <w:sz w:val="20"/>
                <w:szCs w:val="20"/>
              </w:rPr>
              <w:t xml:space="preserve"> </w:t>
            </w:r>
            <w:r w:rsidR="00265166">
              <w:rPr>
                <w:sz w:val="20"/>
                <w:szCs w:val="20"/>
              </w:rPr>
              <w:t>6,08</w:t>
            </w:r>
            <w:r>
              <w:rPr>
                <w:sz w:val="20"/>
                <w:szCs w:val="20"/>
              </w:rPr>
              <w:t xml:space="preserve"> zł</w:t>
            </w:r>
            <w:r w:rsidRPr="00081A87">
              <w:rPr>
                <w:sz w:val="20"/>
                <w:szCs w:val="20"/>
              </w:rPr>
              <w:t>;</w:t>
            </w:r>
          </w:p>
          <w:p w14:paraId="1EF77BE8" w14:textId="064761AA" w:rsidR="007F63E9" w:rsidRPr="00081A87" w:rsidRDefault="007F63E9" w:rsidP="00111529">
            <w:pPr>
              <w:pStyle w:val="Teksttreci20"/>
              <w:numPr>
                <w:ilvl w:val="0"/>
                <w:numId w:val="13"/>
              </w:numPr>
              <w:spacing w:line="240" w:lineRule="auto"/>
              <w:ind w:left="567"/>
              <w:rPr>
                <w:sz w:val="20"/>
                <w:szCs w:val="20"/>
              </w:rPr>
            </w:pPr>
            <w:r w:rsidRPr="00081A87">
              <w:rPr>
                <w:sz w:val="20"/>
                <w:szCs w:val="20"/>
              </w:rPr>
              <w:t>impulsowe pole elektromagnetyczne wysokiej częstotliwości</w:t>
            </w:r>
            <w:r>
              <w:rPr>
                <w:sz w:val="20"/>
                <w:szCs w:val="20"/>
              </w:rPr>
              <w:t xml:space="preserve"> </w:t>
            </w:r>
            <w:r w:rsidR="00265166">
              <w:rPr>
                <w:sz w:val="20"/>
                <w:szCs w:val="20"/>
              </w:rPr>
              <w:t>–</w:t>
            </w:r>
            <w:r>
              <w:rPr>
                <w:sz w:val="20"/>
                <w:szCs w:val="20"/>
              </w:rPr>
              <w:t xml:space="preserve"> </w:t>
            </w:r>
            <w:r w:rsidR="00265166">
              <w:rPr>
                <w:sz w:val="20"/>
                <w:szCs w:val="20"/>
              </w:rPr>
              <w:t>6,08</w:t>
            </w:r>
            <w:r>
              <w:rPr>
                <w:sz w:val="20"/>
                <w:szCs w:val="20"/>
              </w:rPr>
              <w:t xml:space="preserve"> zł</w:t>
            </w:r>
            <w:r w:rsidRPr="00081A87">
              <w:rPr>
                <w:sz w:val="20"/>
                <w:szCs w:val="20"/>
              </w:rPr>
              <w:t>;</w:t>
            </w:r>
          </w:p>
          <w:p w14:paraId="17592F74" w14:textId="27C03F9E" w:rsidR="007F63E9" w:rsidRPr="00081A87" w:rsidRDefault="007F63E9" w:rsidP="00111529">
            <w:pPr>
              <w:pStyle w:val="Teksttreci20"/>
              <w:numPr>
                <w:ilvl w:val="0"/>
                <w:numId w:val="13"/>
              </w:numPr>
              <w:spacing w:line="240" w:lineRule="auto"/>
              <w:ind w:left="567"/>
              <w:rPr>
                <w:sz w:val="20"/>
                <w:szCs w:val="20"/>
              </w:rPr>
            </w:pPr>
            <w:r w:rsidRPr="00081A87">
              <w:rPr>
                <w:sz w:val="20"/>
                <w:szCs w:val="20"/>
              </w:rPr>
              <w:t>krioterapia - miejscowa (pary azotu)</w:t>
            </w:r>
            <w:r>
              <w:rPr>
                <w:sz w:val="20"/>
                <w:szCs w:val="20"/>
              </w:rPr>
              <w:t xml:space="preserve"> </w:t>
            </w:r>
            <w:r w:rsidR="00265166">
              <w:rPr>
                <w:sz w:val="20"/>
                <w:szCs w:val="20"/>
              </w:rPr>
              <w:t>–</w:t>
            </w:r>
            <w:r>
              <w:rPr>
                <w:sz w:val="20"/>
                <w:szCs w:val="20"/>
              </w:rPr>
              <w:t xml:space="preserve"> </w:t>
            </w:r>
            <w:r w:rsidR="00265166">
              <w:rPr>
                <w:sz w:val="20"/>
                <w:szCs w:val="20"/>
              </w:rPr>
              <w:t>6,08</w:t>
            </w:r>
            <w:r>
              <w:rPr>
                <w:sz w:val="20"/>
                <w:szCs w:val="20"/>
              </w:rPr>
              <w:t xml:space="preserve"> zł</w:t>
            </w:r>
            <w:r w:rsidRPr="00081A87">
              <w:rPr>
                <w:sz w:val="20"/>
                <w:szCs w:val="20"/>
              </w:rPr>
              <w:t>;</w:t>
            </w:r>
          </w:p>
          <w:p w14:paraId="537E2325" w14:textId="670B0682" w:rsidR="007F63E9" w:rsidRPr="00081A87" w:rsidRDefault="007F63E9" w:rsidP="00111529">
            <w:pPr>
              <w:pStyle w:val="Teksttreci20"/>
              <w:numPr>
                <w:ilvl w:val="0"/>
                <w:numId w:val="13"/>
              </w:numPr>
              <w:spacing w:line="240" w:lineRule="auto"/>
              <w:ind w:left="567"/>
              <w:rPr>
                <w:sz w:val="20"/>
                <w:szCs w:val="20"/>
              </w:rPr>
            </w:pPr>
            <w:r w:rsidRPr="00081A87">
              <w:rPr>
                <w:sz w:val="20"/>
                <w:szCs w:val="20"/>
              </w:rPr>
              <w:t>kąpiel wirowa kończyn górnych</w:t>
            </w:r>
            <w:r>
              <w:rPr>
                <w:sz w:val="20"/>
                <w:szCs w:val="20"/>
              </w:rPr>
              <w:t xml:space="preserve"> </w:t>
            </w:r>
            <w:r w:rsidR="00265166">
              <w:rPr>
                <w:sz w:val="20"/>
                <w:szCs w:val="20"/>
              </w:rPr>
              <w:t>–</w:t>
            </w:r>
            <w:r>
              <w:rPr>
                <w:sz w:val="20"/>
                <w:szCs w:val="20"/>
              </w:rPr>
              <w:t xml:space="preserve"> </w:t>
            </w:r>
            <w:r w:rsidR="00265166">
              <w:rPr>
                <w:sz w:val="20"/>
                <w:szCs w:val="20"/>
              </w:rPr>
              <w:t>6,08</w:t>
            </w:r>
            <w:r>
              <w:rPr>
                <w:sz w:val="20"/>
                <w:szCs w:val="20"/>
              </w:rPr>
              <w:t xml:space="preserve"> zł</w:t>
            </w:r>
            <w:r w:rsidRPr="00081A87">
              <w:rPr>
                <w:sz w:val="20"/>
                <w:szCs w:val="20"/>
              </w:rPr>
              <w:t>;</w:t>
            </w:r>
          </w:p>
          <w:p w14:paraId="29173083" w14:textId="6DAD998D" w:rsidR="007F63E9" w:rsidRPr="00081A87" w:rsidRDefault="007F63E9" w:rsidP="00111529">
            <w:pPr>
              <w:pStyle w:val="Teksttreci20"/>
              <w:numPr>
                <w:ilvl w:val="0"/>
                <w:numId w:val="13"/>
              </w:numPr>
              <w:spacing w:line="240" w:lineRule="auto"/>
              <w:ind w:left="567"/>
              <w:rPr>
                <w:sz w:val="20"/>
                <w:szCs w:val="20"/>
              </w:rPr>
            </w:pPr>
            <w:r w:rsidRPr="00081A87">
              <w:rPr>
                <w:sz w:val="20"/>
                <w:szCs w:val="20"/>
              </w:rPr>
              <w:t>kąpiel wirowa kończyn dolnych</w:t>
            </w:r>
            <w:r>
              <w:rPr>
                <w:sz w:val="20"/>
                <w:szCs w:val="20"/>
              </w:rPr>
              <w:t xml:space="preserve"> </w:t>
            </w:r>
            <w:r w:rsidR="00265166">
              <w:rPr>
                <w:sz w:val="20"/>
                <w:szCs w:val="20"/>
              </w:rPr>
              <w:t>–</w:t>
            </w:r>
            <w:r>
              <w:rPr>
                <w:sz w:val="20"/>
                <w:szCs w:val="20"/>
              </w:rPr>
              <w:t xml:space="preserve"> </w:t>
            </w:r>
            <w:r w:rsidR="00265166">
              <w:rPr>
                <w:sz w:val="20"/>
                <w:szCs w:val="20"/>
              </w:rPr>
              <w:t>6,08</w:t>
            </w:r>
            <w:r>
              <w:rPr>
                <w:sz w:val="20"/>
                <w:szCs w:val="20"/>
              </w:rPr>
              <w:t xml:space="preserve"> zł</w:t>
            </w:r>
            <w:r w:rsidRPr="00081A87">
              <w:rPr>
                <w:sz w:val="20"/>
                <w:szCs w:val="20"/>
              </w:rPr>
              <w:t>;</w:t>
            </w:r>
          </w:p>
          <w:p w14:paraId="79ACE4E8" w14:textId="3733B4FD" w:rsidR="007F63E9" w:rsidRDefault="007F63E9" w:rsidP="00111529">
            <w:pPr>
              <w:pStyle w:val="Teksttreci20"/>
              <w:numPr>
                <w:ilvl w:val="0"/>
                <w:numId w:val="13"/>
              </w:numPr>
              <w:spacing w:line="240" w:lineRule="auto"/>
              <w:ind w:left="567"/>
              <w:rPr>
                <w:sz w:val="20"/>
                <w:szCs w:val="20"/>
              </w:rPr>
            </w:pPr>
            <w:r w:rsidRPr="00081A87">
              <w:rPr>
                <w:sz w:val="20"/>
                <w:szCs w:val="20"/>
              </w:rPr>
              <w:t>Prądy KOTZA</w:t>
            </w:r>
            <w:r>
              <w:rPr>
                <w:sz w:val="20"/>
                <w:szCs w:val="20"/>
              </w:rPr>
              <w:t xml:space="preserve"> </w:t>
            </w:r>
            <w:r w:rsidR="00265166">
              <w:rPr>
                <w:sz w:val="20"/>
                <w:szCs w:val="20"/>
              </w:rPr>
              <w:t>–</w:t>
            </w:r>
            <w:r>
              <w:rPr>
                <w:sz w:val="20"/>
                <w:szCs w:val="20"/>
              </w:rPr>
              <w:t xml:space="preserve"> </w:t>
            </w:r>
            <w:r w:rsidR="00265166">
              <w:rPr>
                <w:sz w:val="20"/>
                <w:szCs w:val="20"/>
              </w:rPr>
              <w:t>6,08</w:t>
            </w:r>
            <w:r>
              <w:rPr>
                <w:sz w:val="20"/>
                <w:szCs w:val="20"/>
              </w:rPr>
              <w:t xml:space="preserve"> zł</w:t>
            </w:r>
            <w:r w:rsidRPr="00081A87">
              <w:rPr>
                <w:sz w:val="20"/>
                <w:szCs w:val="20"/>
              </w:rPr>
              <w:t>;</w:t>
            </w:r>
          </w:p>
          <w:p w14:paraId="1ED44FB0" w14:textId="1A7F65F5" w:rsidR="007F63E9" w:rsidRDefault="007F63E9" w:rsidP="00111529">
            <w:pPr>
              <w:pStyle w:val="Teksttreci20"/>
              <w:numPr>
                <w:ilvl w:val="0"/>
                <w:numId w:val="13"/>
              </w:numPr>
              <w:spacing w:line="240" w:lineRule="auto"/>
              <w:ind w:left="567"/>
              <w:rPr>
                <w:sz w:val="20"/>
                <w:szCs w:val="20"/>
              </w:rPr>
            </w:pPr>
            <w:r w:rsidRPr="00E54122">
              <w:rPr>
                <w:sz w:val="20"/>
                <w:szCs w:val="20"/>
              </w:rPr>
              <w:t>diatermia krótkofalowa, mikrofalowa</w:t>
            </w:r>
            <w:r>
              <w:rPr>
                <w:sz w:val="20"/>
                <w:szCs w:val="20"/>
              </w:rPr>
              <w:t xml:space="preserve"> </w:t>
            </w:r>
            <w:r w:rsidR="00265166">
              <w:rPr>
                <w:sz w:val="20"/>
                <w:szCs w:val="20"/>
              </w:rPr>
              <w:t>–</w:t>
            </w:r>
            <w:r>
              <w:rPr>
                <w:sz w:val="20"/>
                <w:szCs w:val="20"/>
              </w:rPr>
              <w:t xml:space="preserve"> </w:t>
            </w:r>
            <w:r w:rsidR="00265166">
              <w:rPr>
                <w:sz w:val="20"/>
                <w:szCs w:val="20"/>
              </w:rPr>
              <w:t>6,08</w:t>
            </w:r>
            <w:r>
              <w:rPr>
                <w:sz w:val="20"/>
                <w:szCs w:val="20"/>
              </w:rPr>
              <w:t xml:space="preserve"> zł</w:t>
            </w:r>
            <w:r>
              <w:rPr>
                <w:sz w:val="20"/>
                <w:szCs w:val="20"/>
              </w:rPr>
              <w:t>.</w:t>
            </w:r>
          </w:p>
          <w:p w14:paraId="787E69A9" w14:textId="2D73A0FE" w:rsidR="007F63E9" w:rsidRPr="00E54122" w:rsidRDefault="007F63E9" w:rsidP="00111529">
            <w:pPr>
              <w:pStyle w:val="Teksttreci20"/>
              <w:spacing w:line="240" w:lineRule="auto"/>
              <w:ind w:left="207" w:firstLine="0"/>
              <w:rPr>
                <w:sz w:val="20"/>
                <w:szCs w:val="20"/>
              </w:rPr>
            </w:pPr>
            <w:r>
              <w:rPr>
                <w:sz w:val="20"/>
                <w:szCs w:val="20"/>
              </w:rPr>
              <w:t>Koszty edukacji zostały przez wykonawcę wkalkulowane w cenę świadczeń zdrowotnych.</w:t>
            </w:r>
          </w:p>
        </w:tc>
      </w:tr>
      <w:tr w:rsidR="007F63E9" w:rsidRPr="00AA6876" w14:paraId="0E9953EA" w14:textId="77777777" w:rsidTr="00111529">
        <w:trPr>
          <w:trHeight w:val="418"/>
        </w:trPr>
        <w:tc>
          <w:tcPr>
            <w:tcW w:w="4837" w:type="dxa"/>
            <w:gridSpan w:val="2"/>
            <w:tcBorders>
              <w:top w:val="single" w:sz="4" w:space="0" w:color="auto"/>
              <w:left w:val="single" w:sz="4" w:space="0" w:color="auto"/>
            </w:tcBorders>
            <w:shd w:val="clear" w:color="auto" w:fill="FFFFFF"/>
            <w:vAlign w:val="bottom"/>
          </w:tcPr>
          <w:p w14:paraId="6F861E7A" w14:textId="2477151D" w:rsidR="007F63E9" w:rsidRPr="00AA6876" w:rsidRDefault="007F63E9" w:rsidP="00111529">
            <w:pPr>
              <w:pStyle w:val="Teksttreci20"/>
              <w:shd w:val="clear" w:color="auto" w:fill="auto"/>
              <w:spacing w:line="206" w:lineRule="exact"/>
              <w:ind w:firstLine="0"/>
              <w:jc w:val="left"/>
            </w:pPr>
            <w:r w:rsidRPr="00AA6876">
              <w:rPr>
                <w:rStyle w:val="Teksttreci29pt"/>
              </w:rPr>
              <w:t>Informacje o problemach, które wystąpiły w trakcie realizacji</w:t>
            </w:r>
            <w:r w:rsidRPr="00AA6876">
              <w:rPr>
                <w:rStyle w:val="Teksttreci29pt"/>
              </w:rPr>
              <w:br/>
            </w:r>
            <w:r>
              <w:rPr>
                <w:rStyle w:val="Teksttreci29pt"/>
              </w:rPr>
              <w:t>programu polityki zdrowotnej</w:t>
            </w:r>
            <w:r w:rsidRPr="00265166">
              <w:rPr>
                <w:rStyle w:val="Odwoanieprzypisukocowego"/>
                <w:b/>
                <w:bCs/>
                <w:color w:val="000000"/>
                <w:sz w:val="18"/>
                <w:szCs w:val="18"/>
                <w:shd w:val="clear" w:color="auto" w:fill="FFFFFF"/>
                <w:lang w:eastAsia="pl-PL" w:bidi="pl-PL"/>
              </w:rPr>
              <w:endnoteReference w:id="7"/>
            </w:r>
          </w:p>
        </w:tc>
        <w:tc>
          <w:tcPr>
            <w:tcW w:w="4603" w:type="dxa"/>
            <w:gridSpan w:val="2"/>
            <w:tcBorders>
              <w:top w:val="single" w:sz="4" w:space="0" w:color="auto"/>
              <w:left w:val="single" w:sz="4" w:space="0" w:color="auto"/>
              <w:right w:val="single" w:sz="4" w:space="0" w:color="auto"/>
            </w:tcBorders>
            <w:shd w:val="clear" w:color="auto" w:fill="FFFFFF"/>
          </w:tcPr>
          <w:p w14:paraId="074C20F7" w14:textId="77777777" w:rsidR="007F63E9" w:rsidRPr="00AA6876" w:rsidRDefault="007F63E9" w:rsidP="00111529">
            <w:pPr>
              <w:pStyle w:val="Teksttreci20"/>
              <w:shd w:val="clear" w:color="auto" w:fill="auto"/>
              <w:spacing w:line="180" w:lineRule="exact"/>
              <w:ind w:firstLine="0"/>
              <w:jc w:val="left"/>
            </w:pPr>
            <w:r w:rsidRPr="00AA6876">
              <w:rPr>
                <w:rStyle w:val="Teksttreci29pt"/>
              </w:rPr>
              <w:t>Opis podjętych działań modyfikujących:</w:t>
            </w:r>
            <w:r w:rsidRPr="00265166">
              <w:rPr>
                <w:rStyle w:val="Odwoanieprzypisukocowego"/>
                <w:b/>
                <w:bCs/>
                <w:color w:val="000000"/>
                <w:sz w:val="18"/>
                <w:szCs w:val="18"/>
                <w:shd w:val="clear" w:color="auto" w:fill="FFFFFF"/>
                <w:lang w:eastAsia="pl-PL" w:bidi="pl-PL"/>
              </w:rPr>
              <w:endnoteReference w:id="8"/>
            </w:r>
            <w:r w:rsidRPr="00265166">
              <w:rPr>
                <w:rStyle w:val="Teksttreci29pt"/>
                <w:b/>
                <w:bCs/>
                <w:vertAlign w:val="superscript"/>
              </w:rPr>
              <w:t>)</w:t>
            </w:r>
          </w:p>
        </w:tc>
      </w:tr>
      <w:tr w:rsidR="007F63E9" w:rsidRPr="00AA6876" w14:paraId="36DE8EB7" w14:textId="77777777" w:rsidTr="00111529">
        <w:trPr>
          <w:trHeight w:val="211"/>
        </w:trPr>
        <w:tc>
          <w:tcPr>
            <w:tcW w:w="4837" w:type="dxa"/>
            <w:gridSpan w:val="2"/>
            <w:tcBorders>
              <w:top w:val="single" w:sz="4" w:space="0" w:color="auto"/>
              <w:left w:val="single" w:sz="4" w:space="0" w:color="auto"/>
            </w:tcBorders>
            <w:shd w:val="clear" w:color="auto" w:fill="FFFFFF"/>
            <w:vAlign w:val="center"/>
          </w:tcPr>
          <w:p w14:paraId="68064A46" w14:textId="77777777" w:rsidR="007F63E9" w:rsidRPr="00164E26" w:rsidRDefault="007F63E9" w:rsidP="00111529">
            <w:pPr>
              <w:pStyle w:val="Teksttreci20"/>
              <w:shd w:val="clear" w:color="auto" w:fill="auto"/>
              <w:spacing w:line="180" w:lineRule="exact"/>
              <w:ind w:firstLine="0"/>
              <w:jc w:val="left"/>
              <w:rPr>
                <w:rStyle w:val="Teksttreci29pt"/>
                <w:b/>
                <w:bCs/>
              </w:rPr>
            </w:pPr>
            <w:r w:rsidRPr="00164E26">
              <w:rPr>
                <w:rStyle w:val="Teksttreci29pt"/>
                <w:b/>
                <w:bCs/>
              </w:rPr>
              <w:t>Problem 1:</w:t>
            </w:r>
          </w:p>
          <w:p w14:paraId="2B34E39E" w14:textId="62800655" w:rsidR="007F63E9" w:rsidRPr="005F3E31" w:rsidRDefault="007F63E9" w:rsidP="00111529">
            <w:pPr>
              <w:pStyle w:val="Teksttreci20"/>
              <w:shd w:val="clear" w:color="auto" w:fill="auto"/>
              <w:spacing w:line="180" w:lineRule="exact"/>
              <w:ind w:firstLine="0"/>
              <w:jc w:val="left"/>
              <w:rPr>
                <w:sz w:val="20"/>
                <w:szCs w:val="20"/>
              </w:rPr>
            </w:pPr>
            <w:r w:rsidRPr="005F3E31">
              <w:rPr>
                <w:rStyle w:val="Teksttreci29pt"/>
                <w:sz w:val="20"/>
                <w:szCs w:val="20"/>
              </w:rPr>
              <w:t xml:space="preserve">6.06.2019 r. przyjęto Program do realizacji (stawka 200,00 zł na uczestnika, a budżet w wysokości 250 tys. zł rocznie) - Uchwała RG Lesznowola Nr 107/X/2019 z dnia 6.06.2019 r. </w:t>
            </w:r>
            <w:r>
              <w:rPr>
                <w:rStyle w:val="Teksttreci29pt"/>
                <w:sz w:val="20"/>
                <w:szCs w:val="20"/>
              </w:rPr>
              <w:br/>
            </w:r>
            <w:r w:rsidRPr="005F3E31">
              <w:rPr>
                <w:rStyle w:val="Teksttreci29pt"/>
                <w:sz w:val="20"/>
                <w:szCs w:val="20"/>
              </w:rPr>
              <w:t>W roku 2019 nie uruchomiono postępowania w celu wyłonienia wykonawcy Programu.</w:t>
            </w:r>
          </w:p>
        </w:tc>
        <w:tc>
          <w:tcPr>
            <w:tcW w:w="4603" w:type="dxa"/>
            <w:gridSpan w:val="2"/>
            <w:tcBorders>
              <w:top w:val="single" w:sz="4" w:space="0" w:color="auto"/>
              <w:left w:val="single" w:sz="4" w:space="0" w:color="auto"/>
              <w:right w:val="single" w:sz="4" w:space="0" w:color="auto"/>
            </w:tcBorders>
            <w:shd w:val="clear" w:color="auto" w:fill="FFFFFF"/>
            <w:vAlign w:val="center"/>
          </w:tcPr>
          <w:p w14:paraId="3D420208" w14:textId="37F739C2" w:rsidR="007F63E9" w:rsidRDefault="007F63E9" w:rsidP="00111529">
            <w:pPr>
              <w:pStyle w:val="Teksttreci20"/>
              <w:spacing w:line="180" w:lineRule="exact"/>
              <w:ind w:firstLine="0"/>
              <w:jc w:val="left"/>
              <w:rPr>
                <w:rStyle w:val="Teksttreci29pt"/>
              </w:rPr>
            </w:pPr>
            <w:r w:rsidRPr="00AA6876">
              <w:rPr>
                <w:rStyle w:val="Teksttreci29pt"/>
              </w:rPr>
              <w:t>Działanie</w:t>
            </w:r>
            <w:r>
              <w:rPr>
                <w:rStyle w:val="Teksttreci29pt"/>
              </w:rPr>
              <w:t xml:space="preserve"> </w:t>
            </w:r>
            <w:r w:rsidRPr="00AA6876">
              <w:rPr>
                <w:rStyle w:val="Teksttreci29pt"/>
              </w:rPr>
              <w:t>modyfikujące:</w:t>
            </w:r>
            <w:r>
              <w:rPr>
                <w:rStyle w:val="Teksttreci29pt"/>
              </w:rPr>
              <w:t xml:space="preserve"> </w:t>
            </w:r>
          </w:p>
          <w:p w14:paraId="270CF34D" w14:textId="381116AF" w:rsidR="007F63E9" w:rsidRPr="005F3E31" w:rsidRDefault="007F63E9" w:rsidP="00111529">
            <w:pPr>
              <w:pStyle w:val="Teksttreci20"/>
              <w:shd w:val="clear" w:color="auto" w:fill="auto"/>
              <w:spacing w:line="180" w:lineRule="exact"/>
              <w:ind w:firstLine="0"/>
              <w:jc w:val="left"/>
              <w:rPr>
                <w:sz w:val="20"/>
                <w:szCs w:val="20"/>
              </w:rPr>
            </w:pPr>
            <w:r w:rsidRPr="005F3E31">
              <w:rPr>
                <w:rStyle w:val="Teksttreci29pt"/>
                <w:sz w:val="20"/>
                <w:szCs w:val="20"/>
              </w:rPr>
              <w:t>nie podejmowano działań modyfikujących</w:t>
            </w:r>
          </w:p>
        </w:tc>
      </w:tr>
      <w:tr w:rsidR="007F63E9" w:rsidRPr="00AA6876" w14:paraId="129F95A1" w14:textId="77777777" w:rsidTr="00111529">
        <w:trPr>
          <w:trHeight w:val="216"/>
        </w:trPr>
        <w:tc>
          <w:tcPr>
            <w:tcW w:w="4837" w:type="dxa"/>
            <w:gridSpan w:val="2"/>
            <w:tcBorders>
              <w:top w:val="single" w:sz="4" w:space="0" w:color="auto"/>
              <w:left w:val="single" w:sz="4" w:space="0" w:color="auto"/>
            </w:tcBorders>
            <w:shd w:val="clear" w:color="auto" w:fill="FFFFFF"/>
            <w:vAlign w:val="center"/>
          </w:tcPr>
          <w:p w14:paraId="581CD643" w14:textId="77777777" w:rsidR="007F63E9" w:rsidRPr="00164E26" w:rsidRDefault="007F63E9" w:rsidP="00111529">
            <w:pPr>
              <w:pStyle w:val="Teksttreci20"/>
              <w:shd w:val="clear" w:color="auto" w:fill="auto"/>
              <w:spacing w:line="180" w:lineRule="exact"/>
              <w:ind w:firstLine="0"/>
              <w:jc w:val="left"/>
              <w:rPr>
                <w:rStyle w:val="Teksttreci29pt"/>
                <w:b/>
                <w:bCs/>
              </w:rPr>
            </w:pPr>
            <w:r w:rsidRPr="00164E26">
              <w:rPr>
                <w:rStyle w:val="Teksttreci29pt"/>
                <w:b/>
                <w:bCs/>
              </w:rPr>
              <w:t>Problem 2:</w:t>
            </w:r>
          </w:p>
          <w:p w14:paraId="1315CFBC" w14:textId="226F8EA9" w:rsidR="007F63E9" w:rsidRPr="000B4C99" w:rsidRDefault="007F63E9" w:rsidP="00111529">
            <w:pPr>
              <w:pStyle w:val="Teksttreci20"/>
              <w:spacing w:line="180" w:lineRule="exact"/>
              <w:ind w:firstLine="0"/>
              <w:jc w:val="left"/>
              <w:rPr>
                <w:sz w:val="20"/>
                <w:szCs w:val="20"/>
              </w:rPr>
            </w:pPr>
            <w:r w:rsidRPr="000B4C99">
              <w:rPr>
                <w:sz w:val="20"/>
                <w:szCs w:val="20"/>
              </w:rPr>
              <w:t xml:space="preserve">W latach 2020 i 2021 nie uruchomiono postepowania w celu wyłonienia wykonawcy programu z uwagi na pandemię COVID-19. </w:t>
            </w:r>
            <w:r>
              <w:rPr>
                <w:sz w:val="20"/>
                <w:szCs w:val="20"/>
              </w:rPr>
              <w:t>Z</w:t>
            </w:r>
            <w:r w:rsidRPr="005F3E31">
              <w:rPr>
                <w:sz w:val="20"/>
                <w:szCs w:val="20"/>
              </w:rPr>
              <w:t xml:space="preserve"> powodu  ograniczeń budżetowych </w:t>
            </w:r>
            <w:r>
              <w:rPr>
                <w:sz w:val="20"/>
                <w:szCs w:val="20"/>
              </w:rPr>
              <w:t>u</w:t>
            </w:r>
            <w:r w:rsidRPr="005F3E31">
              <w:rPr>
                <w:sz w:val="20"/>
                <w:szCs w:val="20"/>
              </w:rPr>
              <w:t>chwał</w:t>
            </w:r>
            <w:r>
              <w:rPr>
                <w:sz w:val="20"/>
                <w:szCs w:val="20"/>
              </w:rPr>
              <w:t>ą</w:t>
            </w:r>
            <w:r w:rsidRPr="005F3E31">
              <w:rPr>
                <w:sz w:val="20"/>
                <w:szCs w:val="20"/>
              </w:rPr>
              <w:t xml:space="preserve"> </w:t>
            </w:r>
            <w:r>
              <w:rPr>
                <w:sz w:val="20"/>
                <w:szCs w:val="20"/>
              </w:rPr>
              <w:br/>
            </w:r>
            <w:r w:rsidRPr="005F3E31">
              <w:rPr>
                <w:sz w:val="20"/>
                <w:szCs w:val="20"/>
              </w:rPr>
              <w:t>Nr 532/XLV/2021 RG Lesznowola z dnia 21.12.2021 r</w:t>
            </w:r>
            <w:r>
              <w:rPr>
                <w:sz w:val="20"/>
                <w:szCs w:val="20"/>
              </w:rPr>
              <w:t xml:space="preserve">. </w:t>
            </w:r>
            <w:r w:rsidRPr="005F3E31">
              <w:rPr>
                <w:sz w:val="20"/>
                <w:szCs w:val="20"/>
              </w:rPr>
              <w:t>obniżono kwoty na realizację Programu w kolejnych latach na 201 100,00 zł rocznie.</w:t>
            </w:r>
          </w:p>
        </w:tc>
        <w:tc>
          <w:tcPr>
            <w:tcW w:w="4603" w:type="dxa"/>
            <w:gridSpan w:val="2"/>
            <w:tcBorders>
              <w:top w:val="single" w:sz="4" w:space="0" w:color="auto"/>
              <w:left w:val="single" w:sz="4" w:space="0" w:color="auto"/>
              <w:right w:val="single" w:sz="4" w:space="0" w:color="auto"/>
            </w:tcBorders>
            <w:shd w:val="clear" w:color="auto" w:fill="FFFFFF"/>
            <w:vAlign w:val="center"/>
          </w:tcPr>
          <w:p w14:paraId="780116FC" w14:textId="77777777" w:rsidR="007F63E9" w:rsidRDefault="007F63E9" w:rsidP="00111529">
            <w:pPr>
              <w:pStyle w:val="Teksttreci20"/>
              <w:shd w:val="clear" w:color="auto" w:fill="auto"/>
              <w:spacing w:line="180" w:lineRule="exact"/>
              <w:ind w:firstLine="0"/>
              <w:jc w:val="left"/>
            </w:pPr>
            <w:r w:rsidRPr="00AA6876">
              <w:rPr>
                <w:rStyle w:val="Teksttreci29pt"/>
              </w:rPr>
              <w:t>Działanie modyfikujące:</w:t>
            </w:r>
            <w:r>
              <w:rPr>
                <w:rStyle w:val="Teksttreci29pt"/>
              </w:rPr>
              <w:t xml:space="preserve"> </w:t>
            </w:r>
            <w:r>
              <w:t xml:space="preserve"> </w:t>
            </w:r>
          </w:p>
          <w:p w14:paraId="050F69C2" w14:textId="44DECF4E" w:rsidR="007F63E9" w:rsidRPr="005F3E31" w:rsidRDefault="007F63E9" w:rsidP="00111529">
            <w:pPr>
              <w:pStyle w:val="Teksttreci20"/>
              <w:shd w:val="clear" w:color="auto" w:fill="auto"/>
              <w:spacing w:line="180" w:lineRule="exact"/>
              <w:ind w:firstLine="0"/>
              <w:jc w:val="left"/>
              <w:rPr>
                <w:rStyle w:val="Teksttreci29pt"/>
                <w:sz w:val="20"/>
                <w:szCs w:val="20"/>
              </w:rPr>
            </w:pPr>
            <w:r w:rsidRPr="005F3E31">
              <w:rPr>
                <w:rStyle w:val="Teksttreci29pt"/>
                <w:sz w:val="20"/>
                <w:szCs w:val="20"/>
              </w:rPr>
              <w:t>Ponownie oszacowano koszty uczestnictwa w Programie i przyjęto, że będzie to kwota 400,00 zł, w tym koszt edukacji 20,00 zł/uczestnika Programu. Koszty kampanii informacyjnej - 600,00 zł, a monitoringu i ewaluacji - 500,00 zł.</w:t>
            </w:r>
          </w:p>
          <w:p w14:paraId="46CF1D30" w14:textId="029FF8F4" w:rsidR="007F63E9" w:rsidRPr="00AA6876" w:rsidRDefault="007F63E9" w:rsidP="00111529">
            <w:pPr>
              <w:pStyle w:val="Teksttreci20"/>
              <w:shd w:val="clear" w:color="auto" w:fill="auto"/>
              <w:spacing w:line="180" w:lineRule="exact"/>
              <w:ind w:firstLine="0"/>
              <w:jc w:val="left"/>
            </w:pPr>
          </w:p>
        </w:tc>
      </w:tr>
      <w:tr w:rsidR="007F63E9" w:rsidRPr="00AA6876" w14:paraId="25053CA3" w14:textId="77777777" w:rsidTr="00111529">
        <w:trPr>
          <w:trHeight w:val="211"/>
        </w:trPr>
        <w:tc>
          <w:tcPr>
            <w:tcW w:w="4837" w:type="dxa"/>
            <w:gridSpan w:val="2"/>
            <w:tcBorders>
              <w:top w:val="single" w:sz="4" w:space="0" w:color="auto"/>
              <w:left w:val="single" w:sz="4" w:space="0" w:color="auto"/>
            </w:tcBorders>
            <w:shd w:val="clear" w:color="auto" w:fill="FFFFFF"/>
            <w:vAlign w:val="center"/>
          </w:tcPr>
          <w:p w14:paraId="0AB2E6FC" w14:textId="77777777" w:rsidR="007F63E9" w:rsidRPr="00164E26" w:rsidRDefault="007F63E9" w:rsidP="00111529">
            <w:pPr>
              <w:pStyle w:val="Teksttreci20"/>
              <w:shd w:val="clear" w:color="auto" w:fill="auto"/>
              <w:spacing w:line="180" w:lineRule="exact"/>
              <w:ind w:firstLine="0"/>
              <w:jc w:val="left"/>
              <w:rPr>
                <w:rStyle w:val="Teksttreci29pt"/>
                <w:b/>
                <w:bCs/>
              </w:rPr>
            </w:pPr>
            <w:r w:rsidRPr="00164E26">
              <w:rPr>
                <w:rStyle w:val="Teksttreci29pt"/>
                <w:b/>
                <w:bCs/>
              </w:rPr>
              <w:t>Problem 3:</w:t>
            </w:r>
          </w:p>
          <w:p w14:paraId="65628F8B" w14:textId="7960A08F" w:rsidR="007F63E9" w:rsidRDefault="007F63E9" w:rsidP="00111529">
            <w:pPr>
              <w:pStyle w:val="Teksttreci20"/>
              <w:spacing w:line="180" w:lineRule="exact"/>
              <w:ind w:firstLine="0"/>
              <w:jc w:val="left"/>
              <w:rPr>
                <w:rStyle w:val="Teksttreci29pt"/>
              </w:rPr>
            </w:pPr>
            <w:r w:rsidRPr="0036055A">
              <w:rPr>
                <w:rStyle w:val="Teksttreci29pt"/>
                <w:sz w:val="20"/>
                <w:szCs w:val="20"/>
              </w:rPr>
              <w:t>W celu wyłonienia realizatora Programu w 2022 r</w:t>
            </w:r>
            <w:r>
              <w:rPr>
                <w:rStyle w:val="Teksttreci29pt"/>
                <w:sz w:val="20"/>
                <w:szCs w:val="20"/>
              </w:rPr>
              <w:t>.</w:t>
            </w:r>
            <w:r w:rsidRPr="0036055A">
              <w:rPr>
                <w:rStyle w:val="Teksttreci29pt"/>
                <w:sz w:val="20"/>
                <w:szCs w:val="20"/>
              </w:rPr>
              <w:t xml:space="preserve"> ogłoszono </w:t>
            </w:r>
            <w:r>
              <w:rPr>
                <w:rStyle w:val="Teksttreci29pt"/>
                <w:sz w:val="20"/>
                <w:szCs w:val="20"/>
              </w:rPr>
              <w:t>cztery</w:t>
            </w:r>
            <w:r w:rsidRPr="0036055A">
              <w:rPr>
                <w:rStyle w:val="Teksttreci29pt"/>
                <w:sz w:val="20"/>
                <w:szCs w:val="20"/>
              </w:rPr>
              <w:t xml:space="preserve"> konkursy</w:t>
            </w:r>
            <w:r>
              <w:rPr>
                <w:rStyle w:val="Teksttreci29pt"/>
                <w:sz w:val="20"/>
                <w:szCs w:val="20"/>
              </w:rPr>
              <w:t xml:space="preserve">. </w:t>
            </w:r>
            <w:r w:rsidRPr="0036055A">
              <w:rPr>
                <w:rStyle w:val="Teksttreci29pt"/>
                <w:sz w:val="20"/>
                <w:szCs w:val="20"/>
              </w:rPr>
              <w:t>Pierwszy pozostawiono bez</w:t>
            </w:r>
            <w:r>
              <w:rPr>
                <w:rStyle w:val="Teksttreci29pt"/>
                <w:sz w:val="20"/>
                <w:szCs w:val="20"/>
              </w:rPr>
              <w:t xml:space="preserve"> </w:t>
            </w:r>
            <w:r w:rsidRPr="0036055A">
              <w:rPr>
                <w:rStyle w:val="Teksttreci29pt"/>
                <w:sz w:val="20"/>
                <w:szCs w:val="20"/>
              </w:rPr>
              <w:t xml:space="preserve">rozstrzygnięcia ze względu na zgłaszane przez potencjalnych oferentów istotne uwagi, które postanowiono uwzględnić w kolejnym ogłoszeniu. Drugi - wpłynęły 3 oferty (dwie nie spełniały wymagań formalnych, a jedna, została odrzucona z uwagi na oferowaną rażąco wysoką cenę za akcję informacyjno-edukacyjną i postępowanie zamknięto bez wybierania oferenta. Trzeci – wpłynęła jedna oferta. Konkurs zamknięto bez wybierania realizatora z uwagi na wątpliwości w zakresie obowiązku świadczenia przez oferenta usług rehabilitacyjnych w ramach POZ. </w:t>
            </w:r>
            <w:r>
              <w:rPr>
                <w:rStyle w:val="Teksttreci29pt"/>
                <w:sz w:val="20"/>
                <w:szCs w:val="20"/>
              </w:rPr>
              <w:br/>
            </w:r>
            <w:r w:rsidRPr="0036055A">
              <w:rPr>
                <w:rStyle w:val="Teksttreci29pt"/>
                <w:sz w:val="20"/>
                <w:szCs w:val="20"/>
              </w:rPr>
              <w:t>W czwartym postępowaniu nie wpłynęła żadna oferta</w:t>
            </w:r>
            <w:r>
              <w:rPr>
                <w:rStyle w:val="Teksttreci29pt"/>
              </w:rPr>
              <w:t>.</w:t>
            </w:r>
          </w:p>
          <w:p w14:paraId="0F3BF724" w14:textId="4DF81C96" w:rsidR="007F63E9" w:rsidRPr="00AA6876" w:rsidRDefault="007F63E9" w:rsidP="00111529">
            <w:pPr>
              <w:pStyle w:val="Teksttreci20"/>
              <w:spacing w:line="180" w:lineRule="exact"/>
              <w:ind w:firstLine="0"/>
              <w:jc w:val="left"/>
            </w:pPr>
          </w:p>
        </w:tc>
        <w:tc>
          <w:tcPr>
            <w:tcW w:w="4603" w:type="dxa"/>
            <w:gridSpan w:val="2"/>
            <w:tcBorders>
              <w:top w:val="single" w:sz="4" w:space="0" w:color="auto"/>
              <w:left w:val="single" w:sz="4" w:space="0" w:color="auto"/>
              <w:right w:val="single" w:sz="4" w:space="0" w:color="auto"/>
            </w:tcBorders>
            <w:shd w:val="clear" w:color="auto" w:fill="FFFFFF"/>
            <w:vAlign w:val="center"/>
          </w:tcPr>
          <w:p w14:paraId="289BEDF9" w14:textId="77777777" w:rsidR="007F63E9" w:rsidRDefault="007F63E9" w:rsidP="00111529">
            <w:pPr>
              <w:pStyle w:val="Teksttreci20"/>
              <w:shd w:val="clear" w:color="auto" w:fill="auto"/>
              <w:spacing w:line="180" w:lineRule="exact"/>
              <w:ind w:firstLine="0"/>
              <w:jc w:val="left"/>
              <w:rPr>
                <w:rStyle w:val="Teksttreci29pt"/>
              </w:rPr>
            </w:pPr>
            <w:r w:rsidRPr="00AA6876">
              <w:rPr>
                <w:rStyle w:val="Teksttreci29pt"/>
              </w:rPr>
              <w:t>Działanie modyfiku</w:t>
            </w:r>
            <w:r>
              <w:rPr>
                <w:rStyle w:val="Teksttreci29pt"/>
              </w:rPr>
              <w:t>j</w:t>
            </w:r>
            <w:r w:rsidRPr="00AA6876">
              <w:rPr>
                <w:rStyle w:val="Teksttreci29pt"/>
              </w:rPr>
              <w:t>ące:</w:t>
            </w:r>
          </w:p>
          <w:p w14:paraId="0A84D5A8" w14:textId="3E99AD58" w:rsidR="007F63E9" w:rsidRPr="00164E26" w:rsidRDefault="007F63E9" w:rsidP="00111529">
            <w:pPr>
              <w:pStyle w:val="Teksttreci20"/>
              <w:shd w:val="clear" w:color="auto" w:fill="auto"/>
              <w:spacing w:line="180" w:lineRule="exact"/>
              <w:ind w:firstLine="0"/>
              <w:jc w:val="left"/>
              <w:rPr>
                <w:color w:val="000000"/>
                <w:sz w:val="18"/>
                <w:szCs w:val="18"/>
                <w:shd w:val="clear" w:color="auto" w:fill="FFFFFF"/>
                <w:lang w:eastAsia="pl-PL" w:bidi="pl-PL"/>
              </w:rPr>
            </w:pPr>
            <w:r w:rsidRPr="005F3E31">
              <w:rPr>
                <w:sz w:val="20"/>
                <w:szCs w:val="20"/>
              </w:rPr>
              <w:t>Uchwałą RG Lesznowola 593/XLVIII/2022 z dnia 24.03.2022 r.</w:t>
            </w:r>
            <w:r>
              <w:rPr>
                <w:sz w:val="20"/>
                <w:szCs w:val="20"/>
              </w:rPr>
              <w:t xml:space="preserve"> </w:t>
            </w:r>
            <w:r w:rsidRPr="005F3E31">
              <w:rPr>
                <w:sz w:val="20"/>
                <w:szCs w:val="20"/>
              </w:rPr>
              <w:t>wprowadzono zapis, że Gmina będzie pozyskiwać dofinansowania ze źródeł zewnętrznych dostępnych w kolejnych latach trwania programu.</w:t>
            </w:r>
          </w:p>
        </w:tc>
      </w:tr>
      <w:tr w:rsidR="005C3ED0" w:rsidRPr="00AA6876" w14:paraId="29DE7620" w14:textId="77777777" w:rsidTr="00111529">
        <w:trPr>
          <w:trHeight w:val="1244"/>
        </w:trPr>
        <w:tc>
          <w:tcPr>
            <w:tcW w:w="3320" w:type="dxa"/>
            <w:vMerge w:val="restart"/>
            <w:tcBorders>
              <w:left w:val="single" w:sz="4" w:space="0" w:color="auto"/>
              <w:bottom w:val="nil"/>
            </w:tcBorders>
            <w:shd w:val="clear" w:color="auto" w:fill="FFFFFF"/>
          </w:tcPr>
          <w:p w14:paraId="13C0E02D" w14:textId="77777777" w:rsidR="007F63E9" w:rsidRDefault="007F63E9" w:rsidP="00111529">
            <w:pPr>
              <w:pStyle w:val="Teksttreci20"/>
              <w:shd w:val="clear" w:color="auto" w:fill="auto"/>
              <w:spacing w:line="180" w:lineRule="exact"/>
              <w:ind w:firstLine="0"/>
              <w:jc w:val="left"/>
              <w:rPr>
                <w:rStyle w:val="Teksttreci29pt"/>
              </w:rPr>
            </w:pPr>
            <w:r w:rsidRPr="00AA6876">
              <w:rPr>
                <w:rStyle w:val="Teksttreci29pt"/>
              </w:rPr>
              <w:lastRenderedPageBreak/>
              <w:t>Miejscowość</w:t>
            </w:r>
            <w:r>
              <w:rPr>
                <w:rStyle w:val="Teksttreci29pt"/>
              </w:rPr>
              <w:t xml:space="preserve">: </w:t>
            </w:r>
          </w:p>
          <w:p w14:paraId="6964E4EE" w14:textId="77777777" w:rsidR="007F63E9" w:rsidRDefault="007F63E9" w:rsidP="00111529">
            <w:pPr>
              <w:pStyle w:val="Teksttreci20"/>
              <w:shd w:val="clear" w:color="auto" w:fill="auto"/>
              <w:spacing w:line="180" w:lineRule="exact"/>
              <w:ind w:firstLine="0"/>
              <w:jc w:val="left"/>
              <w:rPr>
                <w:rStyle w:val="Teksttreci29pt"/>
              </w:rPr>
            </w:pPr>
            <w:r>
              <w:rPr>
                <w:rStyle w:val="Teksttreci29pt"/>
              </w:rPr>
              <w:t>Lesznowola 05-506</w:t>
            </w:r>
            <w:r>
              <w:rPr>
                <w:rStyle w:val="Teksttreci29pt"/>
              </w:rPr>
              <w:br/>
              <w:t>ul. Gminna 60</w:t>
            </w:r>
          </w:p>
          <w:p w14:paraId="25BA1571" w14:textId="77777777" w:rsidR="007F63E9" w:rsidRPr="00AA6876" w:rsidRDefault="007F63E9" w:rsidP="00111529">
            <w:pPr>
              <w:pStyle w:val="Teksttreci20"/>
              <w:spacing w:line="180" w:lineRule="exact"/>
              <w:jc w:val="left"/>
            </w:pPr>
          </w:p>
        </w:tc>
        <w:tc>
          <w:tcPr>
            <w:tcW w:w="3034" w:type="dxa"/>
            <w:gridSpan w:val="2"/>
            <w:tcBorders>
              <w:top w:val="single" w:sz="4" w:space="0" w:color="auto"/>
              <w:left w:val="single" w:sz="4" w:space="0" w:color="auto"/>
              <w:bottom w:val="nil"/>
            </w:tcBorders>
            <w:shd w:val="clear" w:color="auto" w:fill="FFFFFF"/>
          </w:tcPr>
          <w:p w14:paraId="62F3A0D6" w14:textId="65081EE8" w:rsidR="007F63E9" w:rsidRDefault="007F63E9" w:rsidP="00111529">
            <w:pPr>
              <w:pStyle w:val="Teksttreci20"/>
              <w:shd w:val="clear" w:color="auto" w:fill="auto"/>
              <w:spacing w:line="202" w:lineRule="exact"/>
              <w:ind w:firstLine="0"/>
              <w:jc w:val="center"/>
              <w:rPr>
                <w:rStyle w:val="Teksttreci29pt"/>
              </w:rPr>
            </w:pPr>
            <w:r w:rsidRPr="00AA6876">
              <w:rPr>
                <w:rStyle w:val="Teksttreci29pt"/>
              </w:rPr>
              <w:t>Data sporządzenia raportu końcowego</w:t>
            </w:r>
            <w:r>
              <w:rPr>
                <w:rStyle w:val="Teksttreci29pt"/>
              </w:rPr>
              <w:t xml:space="preserve"> </w:t>
            </w:r>
            <w:r>
              <w:rPr>
                <w:rStyle w:val="Teksttreci29pt"/>
              </w:rPr>
              <w:br/>
            </w:r>
            <w:r w:rsidRPr="00AA6876">
              <w:rPr>
                <w:rStyle w:val="Teksttreci29pt"/>
              </w:rPr>
              <w:t>z realizacji programu polityki</w:t>
            </w:r>
            <w:r>
              <w:rPr>
                <w:rStyle w:val="Teksttreci29pt"/>
              </w:rPr>
              <w:t xml:space="preserve"> </w:t>
            </w:r>
            <w:r w:rsidRPr="00AA6876">
              <w:rPr>
                <w:rStyle w:val="Teksttreci29pt"/>
              </w:rPr>
              <w:t>zdrowotnej</w:t>
            </w:r>
          </w:p>
          <w:p w14:paraId="13BF24CE" w14:textId="77777777" w:rsidR="007F63E9" w:rsidRDefault="007F63E9" w:rsidP="00111529">
            <w:pPr>
              <w:pStyle w:val="Teksttreci20"/>
              <w:shd w:val="clear" w:color="auto" w:fill="auto"/>
              <w:spacing w:line="202" w:lineRule="exact"/>
              <w:ind w:firstLine="0"/>
              <w:jc w:val="center"/>
            </w:pPr>
          </w:p>
          <w:p w14:paraId="6C2EDD82" w14:textId="248B0A26" w:rsidR="007F63E9" w:rsidRPr="008E46F5" w:rsidRDefault="007F63E9" w:rsidP="00111529">
            <w:pPr>
              <w:pStyle w:val="Teksttreci20"/>
              <w:shd w:val="clear" w:color="auto" w:fill="auto"/>
              <w:spacing w:line="202" w:lineRule="exact"/>
              <w:ind w:firstLine="0"/>
              <w:jc w:val="center"/>
              <w:rPr>
                <w:sz w:val="20"/>
                <w:szCs w:val="20"/>
              </w:rPr>
            </w:pPr>
            <w:r w:rsidRPr="008E46F5">
              <w:rPr>
                <w:sz w:val="20"/>
                <w:szCs w:val="20"/>
              </w:rPr>
              <w:t>20.08.2024 r.</w:t>
            </w:r>
          </w:p>
          <w:p w14:paraId="6ED543E6" w14:textId="77777777" w:rsidR="007F63E9" w:rsidRPr="00AA6876" w:rsidRDefault="007F63E9" w:rsidP="00111529">
            <w:pPr>
              <w:pStyle w:val="Teksttreci20"/>
              <w:shd w:val="clear" w:color="auto" w:fill="auto"/>
              <w:spacing w:line="202" w:lineRule="exact"/>
              <w:ind w:firstLine="0"/>
              <w:jc w:val="center"/>
            </w:pPr>
          </w:p>
        </w:tc>
        <w:tc>
          <w:tcPr>
            <w:tcW w:w="3086" w:type="dxa"/>
            <w:tcBorders>
              <w:top w:val="single" w:sz="4" w:space="0" w:color="auto"/>
              <w:left w:val="single" w:sz="4" w:space="0" w:color="auto"/>
              <w:bottom w:val="nil"/>
              <w:right w:val="single" w:sz="4" w:space="0" w:color="auto"/>
            </w:tcBorders>
            <w:shd w:val="clear" w:color="auto" w:fill="FFFFFF"/>
            <w:vAlign w:val="bottom"/>
          </w:tcPr>
          <w:p w14:paraId="069AC312" w14:textId="4E8F3458" w:rsidR="007F63E9" w:rsidRDefault="007F63E9" w:rsidP="00111529">
            <w:pPr>
              <w:pStyle w:val="Teksttreci20"/>
              <w:shd w:val="clear" w:color="auto" w:fill="auto"/>
              <w:spacing w:line="202" w:lineRule="exact"/>
              <w:ind w:firstLine="0"/>
              <w:jc w:val="center"/>
              <w:rPr>
                <w:rStyle w:val="Teksttreci29pt"/>
              </w:rPr>
            </w:pPr>
            <w:r>
              <w:rPr>
                <w:rStyle w:val="Teksttreci29pt"/>
              </w:rPr>
              <w:t>Elżbieta Danelczyk</w:t>
            </w:r>
          </w:p>
          <w:p w14:paraId="05AB25CA" w14:textId="297BEAAB" w:rsidR="007F63E9" w:rsidRDefault="007F63E9" w:rsidP="00111529">
            <w:pPr>
              <w:pStyle w:val="Teksttreci20"/>
              <w:shd w:val="clear" w:color="auto" w:fill="auto"/>
              <w:spacing w:line="202" w:lineRule="exact"/>
              <w:ind w:firstLine="0"/>
              <w:jc w:val="center"/>
              <w:rPr>
                <w:rStyle w:val="Teksttreci29pt"/>
              </w:rPr>
            </w:pPr>
            <w:r>
              <w:rPr>
                <w:rStyle w:val="Teksttreci29pt"/>
              </w:rPr>
              <w:t>Inspektor Referatu Innowacji, Rozwoju</w:t>
            </w:r>
            <w:r>
              <w:rPr>
                <w:rStyle w:val="Teksttreci29pt"/>
              </w:rPr>
              <w:br/>
              <w:t xml:space="preserve"> i Funduszy Zewnętrznych</w:t>
            </w:r>
          </w:p>
          <w:p w14:paraId="541CEAF8" w14:textId="77777777" w:rsidR="007F63E9" w:rsidRDefault="007F63E9" w:rsidP="00111529">
            <w:pPr>
              <w:pStyle w:val="Teksttreci20"/>
              <w:shd w:val="clear" w:color="auto" w:fill="auto"/>
              <w:spacing w:line="202" w:lineRule="exact"/>
              <w:ind w:firstLine="0"/>
              <w:jc w:val="center"/>
              <w:rPr>
                <w:rStyle w:val="Teksttreci29pt"/>
              </w:rPr>
            </w:pPr>
          </w:p>
          <w:p w14:paraId="46403D49" w14:textId="77777777" w:rsidR="007F63E9" w:rsidRDefault="007F63E9" w:rsidP="00111529">
            <w:pPr>
              <w:pStyle w:val="Teksttreci20"/>
              <w:shd w:val="clear" w:color="auto" w:fill="auto"/>
              <w:spacing w:line="202" w:lineRule="exact"/>
              <w:ind w:firstLine="0"/>
              <w:jc w:val="center"/>
              <w:rPr>
                <w:rStyle w:val="Teksttreci29pt"/>
              </w:rPr>
            </w:pPr>
          </w:p>
          <w:p w14:paraId="11F82D2F" w14:textId="77777777" w:rsidR="007F63E9" w:rsidRDefault="007F63E9" w:rsidP="00111529">
            <w:pPr>
              <w:pStyle w:val="Teksttreci20"/>
              <w:shd w:val="clear" w:color="auto" w:fill="auto"/>
              <w:spacing w:line="202" w:lineRule="exact"/>
              <w:ind w:firstLine="0"/>
              <w:jc w:val="center"/>
              <w:rPr>
                <w:rStyle w:val="Teksttreci29pt"/>
              </w:rPr>
            </w:pPr>
          </w:p>
          <w:p w14:paraId="7A3A4E65" w14:textId="77777777" w:rsidR="005C3ED0" w:rsidRPr="00AA6876" w:rsidRDefault="007F63E9" w:rsidP="00111529">
            <w:pPr>
              <w:pStyle w:val="Teksttreci20"/>
              <w:shd w:val="clear" w:color="auto" w:fill="auto"/>
              <w:spacing w:line="202" w:lineRule="exact"/>
              <w:ind w:firstLine="0"/>
              <w:jc w:val="center"/>
            </w:pPr>
            <w:r w:rsidRPr="00AA6876">
              <w:rPr>
                <w:rStyle w:val="Teksttreci29pt"/>
              </w:rPr>
              <w:t>oznaczenie i podpis osoby</w:t>
            </w:r>
            <w:r>
              <w:rPr>
                <w:rStyle w:val="Teksttreci29pt"/>
              </w:rPr>
              <w:t xml:space="preserve"> </w:t>
            </w:r>
            <w:r w:rsidRPr="00AA6876">
              <w:rPr>
                <w:rStyle w:val="Teksttreci29pt"/>
              </w:rPr>
              <w:t>sporządzającej raport końcowy z</w:t>
            </w:r>
            <w:r>
              <w:rPr>
                <w:rStyle w:val="Teksttreci29pt"/>
              </w:rPr>
              <w:t xml:space="preserve"> </w:t>
            </w:r>
            <w:r w:rsidRPr="00AA6876">
              <w:rPr>
                <w:rStyle w:val="Teksttreci29pt"/>
              </w:rPr>
              <w:t>realiza</w:t>
            </w:r>
            <w:r>
              <w:rPr>
                <w:rStyle w:val="Teksttreci29pt"/>
              </w:rPr>
              <w:t>cji programu polityki zdrowotne</w:t>
            </w:r>
            <w:bookmarkStart w:id="5" w:name="_Ref508702834"/>
            <w:r w:rsidRPr="00265166">
              <w:rPr>
                <w:rStyle w:val="Odwoanieprzypisukocowego"/>
                <w:b/>
                <w:bCs/>
                <w:color w:val="000000"/>
                <w:sz w:val="18"/>
                <w:szCs w:val="18"/>
                <w:shd w:val="clear" w:color="auto" w:fill="FFFFFF"/>
                <w:lang w:eastAsia="pl-PL" w:bidi="pl-PL"/>
              </w:rPr>
              <w:endnoteReference w:id="9"/>
            </w:r>
            <w:bookmarkEnd w:id="5"/>
            <w:r w:rsidRPr="00265166">
              <w:rPr>
                <w:rStyle w:val="Teksttreci29pt"/>
                <w:b/>
                <w:bCs/>
                <w:vertAlign w:val="superscript"/>
              </w:rPr>
              <w:t>)</w:t>
            </w:r>
          </w:p>
        </w:tc>
      </w:tr>
      <w:tr w:rsidR="005C3ED0" w:rsidRPr="00AA6876" w14:paraId="14139280" w14:textId="77777777" w:rsidTr="00111529">
        <w:trPr>
          <w:trHeight w:val="893"/>
        </w:trPr>
        <w:tc>
          <w:tcPr>
            <w:tcW w:w="3320" w:type="dxa"/>
            <w:vMerge/>
            <w:tcBorders>
              <w:left w:val="single" w:sz="4" w:space="0" w:color="auto"/>
              <w:bottom w:val="single" w:sz="4" w:space="0" w:color="auto"/>
            </w:tcBorders>
            <w:shd w:val="clear" w:color="auto" w:fill="FFFFFF"/>
          </w:tcPr>
          <w:p w14:paraId="683A1035" w14:textId="77777777" w:rsidR="005C3ED0" w:rsidRPr="00AA6876" w:rsidRDefault="005C3ED0" w:rsidP="00111529">
            <w:pPr>
              <w:rPr>
                <w:rFonts w:ascii="Times New Roman" w:hAnsi="Times New Roman" w:cs="Times New Roman"/>
              </w:rPr>
            </w:pPr>
          </w:p>
        </w:tc>
        <w:tc>
          <w:tcPr>
            <w:tcW w:w="3034" w:type="dxa"/>
            <w:gridSpan w:val="2"/>
            <w:tcBorders>
              <w:top w:val="single" w:sz="4" w:space="0" w:color="auto"/>
              <w:left w:val="single" w:sz="4" w:space="0" w:color="auto"/>
              <w:bottom w:val="single" w:sz="4" w:space="0" w:color="auto"/>
            </w:tcBorders>
            <w:shd w:val="clear" w:color="auto" w:fill="FFFFFF"/>
          </w:tcPr>
          <w:p w14:paraId="168CA6B6" w14:textId="0396A864" w:rsidR="005C3ED0" w:rsidRPr="00AA6876" w:rsidRDefault="005C3ED0" w:rsidP="00111529">
            <w:pPr>
              <w:pStyle w:val="Teksttreci20"/>
              <w:shd w:val="clear" w:color="auto" w:fill="auto"/>
              <w:spacing w:line="202" w:lineRule="exact"/>
              <w:ind w:firstLine="0"/>
              <w:jc w:val="center"/>
            </w:pPr>
            <w:r w:rsidRPr="00AA6876">
              <w:rPr>
                <w:rStyle w:val="Teksttreci29pt"/>
              </w:rPr>
              <w:t xml:space="preserve">Data akceptacji raportu końcowego </w:t>
            </w:r>
            <w:r w:rsidR="00111529">
              <w:rPr>
                <w:rStyle w:val="Teksttreci29pt"/>
              </w:rPr>
              <w:br/>
            </w:r>
            <w:r w:rsidRPr="00AA6876">
              <w:rPr>
                <w:rStyle w:val="Teksttreci29pt"/>
              </w:rPr>
              <w:t>z</w:t>
            </w:r>
            <w:r>
              <w:rPr>
                <w:rStyle w:val="Teksttreci29pt"/>
              </w:rPr>
              <w:t xml:space="preserve">  r</w:t>
            </w:r>
            <w:r w:rsidRPr="00AA6876">
              <w:rPr>
                <w:rStyle w:val="Teksttreci29pt"/>
              </w:rPr>
              <w:t>ealizacji programu polityki zdrowotnej</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2CE44559" w14:textId="4068AAFB" w:rsidR="005C3ED0" w:rsidRDefault="00111529" w:rsidP="00111529">
            <w:pPr>
              <w:pStyle w:val="Teksttreci20"/>
              <w:shd w:val="clear" w:color="auto" w:fill="auto"/>
              <w:spacing w:line="202" w:lineRule="exact"/>
              <w:ind w:firstLine="0"/>
              <w:jc w:val="center"/>
              <w:rPr>
                <w:rStyle w:val="Teksttreci29pt"/>
              </w:rPr>
            </w:pPr>
            <w:r>
              <w:rPr>
                <w:rStyle w:val="Teksttreci29pt"/>
              </w:rPr>
              <w:t>Marcin Szost</w:t>
            </w:r>
          </w:p>
          <w:p w14:paraId="2A23912D" w14:textId="7726C640" w:rsidR="00111529" w:rsidRDefault="00111529" w:rsidP="00111529">
            <w:pPr>
              <w:pStyle w:val="Teksttreci20"/>
              <w:shd w:val="clear" w:color="auto" w:fill="auto"/>
              <w:spacing w:line="202" w:lineRule="exact"/>
              <w:ind w:firstLine="0"/>
              <w:jc w:val="center"/>
              <w:rPr>
                <w:rStyle w:val="Teksttreci29pt"/>
              </w:rPr>
            </w:pPr>
            <w:r>
              <w:rPr>
                <w:rStyle w:val="Teksttreci29pt"/>
              </w:rPr>
              <w:t>Pierwszy Zastępca Wójta</w:t>
            </w:r>
          </w:p>
          <w:p w14:paraId="35313B51" w14:textId="77777777" w:rsidR="00111529" w:rsidRDefault="00111529" w:rsidP="00111529">
            <w:pPr>
              <w:pStyle w:val="Teksttreci20"/>
              <w:shd w:val="clear" w:color="auto" w:fill="auto"/>
              <w:spacing w:line="202" w:lineRule="exact"/>
              <w:ind w:firstLine="0"/>
              <w:jc w:val="center"/>
              <w:rPr>
                <w:rStyle w:val="Teksttreci29pt"/>
              </w:rPr>
            </w:pPr>
          </w:p>
          <w:p w14:paraId="4B340FC3" w14:textId="77777777" w:rsidR="00111529" w:rsidRDefault="00111529" w:rsidP="00111529">
            <w:pPr>
              <w:pStyle w:val="Teksttreci20"/>
              <w:shd w:val="clear" w:color="auto" w:fill="auto"/>
              <w:spacing w:line="202" w:lineRule="exact"/>
              <w:ind w:firstLine="0"/>
              <w:jc w:val="center"/>
              <w:rPr>
                <w:rStyle w:val="Teksttreci29pt"/>
              </w:rPr>
            </w:pPr>
          </w:p>
          <w:p w14:paraId="6330DFD7" w14:textId="77777777" w:rsidR="00111529" w:rsidRDefault="00111529" w:rsidP="00111529">
            <w:pPr>
              <w:pStyle w:val="Teksttreci20"/>
              <w:shd w:val="clear" w:color="auto" w:fill="auto"/>
              <w:spacing w:line="202" w:lineRule="exact"/>
              <w:ind w:firstLine="0"/>
              <w:jc w:val="center"/>
              <w:rPr>
                <w:rStyle w:val="Teksttreci29pt"/>
              </w:rPr>
            </w:pPr>
          </w:p>
          <w:p w14:paraId="4C4527C5" w14:textId="7DA6A2FE" w:rsidR="005C3ED0" w:rsidRPr="00AA6876" w:rsidRDefault="005C3ED0" w:rsidP="00111529">
            <w:pPr>
              <w:pStyle w:val="Teksttreci20"/>
              <w:shd w:val="clear" w:color="auto" w:fill="auto"/>
              <w:spacing w:line="202" w:lineRule="exact"/>
              <w:ind w:firstLine="0"/>
              <w:jc w:val="center"/>
            </w:pPr>
            <w:r w:rsidRPr="00AA6876">
              <w:rPr>
                <w:rStyle w:val="Teksttreci29pt"/>
              </w:rPr>
              <w:t>oznaczenie i podpis osoby</w:t>
            </w:r>
            <w:r>
              <w:rPr>
                <w:rStyle w:val="Teksttreci29pt"/>
              </w:rPr>
              <w:t xml:space="preserve"> </w:t>
            </w:r>
            <w:r w:rsidRPr="00AA6876">
              <w:rPr>
                <w:rStyle w:val="Teksttreci29pt"/>
              </w:rPr>
              <w:t>akceptującej raport końcowy z realizacji</w:t>
            </w:r>
            <w:r>
              <w:rPr>
                <w:rStyle w:val="Teksttreci29pt"/>
              </w:rPr>
              <w:t xml:space="preserve"> </w:t>
            </w:r>
            <w:r w:rsidRPr="00AA6876">
              <w:rPr>
                <w:rStyle w:val="Teksttreci29pt"/>
              </w:rPr>
              <w:t>programu polityki zdrowotnej</w:t>
            </w:r>
            <w:r w:rsidRPr="00265166">
              <w:rPr>
                <w:rStyle w:val="Teksttreci29pt"/>
                <w:b/>
                <w:bCs/>
                <w:vertAlign w:val="superscript"/>
              </w:rPr>
              <w:fldChar w:fldCharType="begin"/>
            </w:r>
            <w:r w:rsidRPr="00265166">
              <w:rPr>
                <w:rStyle w:val="Teksttreci29pt"/>
                <w:b/>
                <w:bCs/>
                <w:vertAlign w:val="superscript"/>
              </w:rPr>
              <w:instrText xml:space="preserve"> NOTEREF _Ref508702834  \* MERGEFORMAT </w:instrText>
            </w:r>
            <w:r w:rsidRPr="00265166">
              <w:rPr>
                <w:rStyle w:val="Teksttreci29pt"/>
                <w:b/>
                <w:bCs/>
                <w:vertAlign w:val="superscript"/>
              </w:rPr>
              <w:fldChar w:fldCharType="separate"/>
            </w:r>
            <w:r w:rsidR="00265166" w:rsidRPr="00265166">
              <w:rPr>
                <w:rStyle w:val="Teksttreci29pt"/>
                <w:b/>
                <w:bCs/>
                <w:vertAlign w:val="superscript"/>
              </w:rPr>
              <w:t>9</w:t>
            </w:r>
            <w:r w:rsidRPr="00265166">
              <w:rPr>
                <w:rStyle w:val="Teksttreci29pt"/>
                <w:b/>
                <w:bCs/>
                <w:vertAlign w:val="superscript"/>
              </w:rPr>
              <w:fldChar w:fldCharType="end"/>
            </w:r>
            <w:r w:rsidRPr="00265166">
              <w:rPr>
                <w:rStyle w:val="Teksttreci29pt"/>
                <w:b/>
                <w:bCs/>
                <w:vertAlign w:val="superscript"/>
              </w:rPr>
              <w:t>)</w:t>
            </w:r>
          </w:p>
        </w:tc>
      </w:tr>
    </w:tbl>
    <w:p w14:paraId="4DE7FB7C" w14:textId="77777777" w:rsidR="003F6C8C" w:rsidRDefault="003F6C8C" w:rsidP="00D015C2">
      <w:pPr>
        <w:pStyle w:val="Stopka2"/>
        <w:shd w:val="clear" w:color="auto" w:fill="auto"/>
        <w:spacing w:line="269" w:lineRule="exact"/>
        <w:jc w:val="left"/>
        <w:rPr>
          <w:color w:val="000000"/>
          <w:lang w:eastAsia="pl-PL" w:bidi="pl-PL"/>
        </w:rPr>
      </w:pPr>
    </w:p>
    <w:sectPr w:rsidR="003F6C8C">
      <w:footnotePr>
        <w:pos w:val="beneathText"/>
      </w:footnotePr>
      <w:endnotePr>
        <w:numFmt w:val="decimal"/>
      </w:endnotePr>
      <w:pgSz w:w="11909" w:h="16840"/>
      <w:pgMar w:top="1415" w:right="1031" w:bottom="1415" w:left="106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7F919" w14:textId="77777777" w:rsidR="00FD45CE" w:rsidRDefault="00FD45CE" w:rsidP="00481186">
      <w:r>
        <w:separator/>
      </w:r>
    </w:p>
  </w:endnote>
  <w:endnote w:type="continuationSeparator" w:id="0">
    <w:p w14:paraId="62011C23" w14:textId="77777777" w:rsidR="00FD45CE" w:rsidRDefault="00FD45CE" w:rsidP="00481186">
      <w:r>
        <w:continuationSeparator/>
      </w:r>
    </w:p>
  </w:endnote>
  <w:endnote w:id="1">
    <w:p w14:paraId="36E9DD78" w14:textId="5C356A07" w:rsidR="007F63E9" w:rsidRPr="00FC7BFE" w:rsidRDefault="007F63E9" w:rsidP="00AA639F">
      <w:pPr>
        <w:pStyle w:val="Stopka2"/>
        <w:shd w:val="clear" w:color="auto" w:fill="auto"/>
        <w:spacing w:line="360" w:lineRule="auto"/>
        <w:ind w:right="174"/>
        <w:rPr>
          <w:sz w:val="18"/>
          <w:szCs w:val="18"/>
        </w:rPr>
      </w:pPr>
    </w:p>
  </w:endnote>
  <w:endnote w:id="2">
    <w:p w14:paraId="617FC30F" w14:textId="7AC6FBA1" w:rsidR="007F63E9" w:rsidRDefault="007F63E9" w:rsidP="00D015C2">
      <w:pPr>
        <w:pStyle w:val="Tekstprzypisukocowego"/>
        <w:spacing w:line="360" w:lineRule="auto"/>
        <w:jc w:val="both"/>
        <w:rPr>
          <w:rFonts w:ascii="Times New Roman" w:hAnsi="Times New Roman" w:cs="Times New Roman"/>
          <w:sz w:val="18"/>
          <w:szCs w:val="18"/>
          <w:vertAlign w:val="superscript"/>
        </w:rPr>
      </w:pPr>
      <w:r w:rsidRPr="008F1A5A">
        <w:rPr>
          <w:rFonts w:ascii="Times New Roman" w:hAnsi="Times New Roman" w:cs="Times New Roman"/>
          <w:sz w:val="18"/>
          <w:szCs w:val="18"/>
          <w:vertAlign w:val="superscript"/>
        </w:rPr>
        <w:t>1)</w:t>
      </w:r>
      <w:r w:rsidRPr="00FC7BFE">
        <w:rPr>
          <w:sz w:val="18"/>
          <w:szCs w:val="18"/>
        </w:rPr>
        <w:t xml:space="preserve"> </w:t>
      </w:r>
      <w:r w:rsidRPr="008F1A5A">
        <w:rPr>
          <w:rFonts w:ascii="Times New Roman" w:hAnsi="Times New Roman" w:cs="Times New Roman"/>
          <w:sz w:val="18"/>
          <w:szCs w:val="18"/>
        </w:rPr>
        <w:t>Należy opisać, czy założony cel główny oraz cele szczegółowe zostały osiągnięte oraz w jakim stopniu nastąpiła realizacja poszczególnych celów ze wskazaniem przyczyn, dla których niemożliwa była ewentualna pełna realizacja. Opis stopnia realizacji celów powinien uwzględniać informacje na temat wartości mierników efektywności realizacji programu polityki zdrowotnej.</w:t>
      </w:r>
    </w:p>
    <w:p w14:paraId="44E20CD3" w14:textId="23C89819" w:rsidR="007F63E9" w:rsidRPr="00FC7BFE" w:rsidRDefault="007F63E9" w:rsidP="00D015C2">
      <w:pPr>
        <w:pStyle w:val="Tekstprzypisukocowego"/>
        <w:spacing w:line="360" w:lineRule="auto"/>
        <w:jc w:val="both"/>
        <w:rPr>
          <w:rFonts w:ascii="Times New Roman" w:hAnsi="Times New Roman" w:cs="Times New Roman"/>
          <w:sz w:val="18"/>
          <w:szCs w:val="18"/>
        </w:rPr>
      </w:pPr>
      <w:r w:rsidRPr="00FC7BFE">
        <w:rPr>
          <w:rStyle w:val="Odwoanieprzypisukocowego"/>
          <w:rFonts w:ascii="Times New Roman" w:hAnsi="Times New Roman" w:cs="Times New Roman"/>
          <w:sz w:val="18"/>
          <w:szCs w:val="18"/>
        </w:rPr>
        <w:endnoteRef/>
      </w:r>
      <w:r w:rsidRPr="00FC7BFE">
        <w:rPr>
          <w:rFonts w:ascii="Times New Roman" w:hAnsi="Times New Roman" w:cs="Times New Roman"/>
          <w:sz w:val="18"/>
          <w:szCs w:val="18"/>
          <w:vertAlign w:val="superscript"/>
        </w:rPr>
        <w:t>)</w:t>
      </w:r>
      <w:r w:rsidRPr="00FC7BFE">
        <w:rPr>
          <w:rFonts w:ascii="Times New Roman" w:hAnsi="Times New Roman" w:cs="Times New Roman"/>
          <w:sz w:val="18"/>
          <w:szCs w:val="18"/>
        </w:rPr>
        <w:t xml:space="preserve"> Należy wymienić wszystkie wdrożone interwencje w danej populacji docelowej programu polityki zdrowotnej</w:t>
      </w:r>
    </w:p>
  </w:endnote>
  <w:endnote w:id="3">
    <w:p w14:paraId="2F12D864" w14:textId="0A1C8B70" w:rsidR="007F63E9" w:rsidRPr="00FC7BFE" w:rsidRDefault="007F63E9" w:rsidP="00D015C2">
      <w:pPr>
        <w:pStyle w:val="Tekstprzypisukocowego"/>
        <w:spacing w:line="360" w:lineRule="auto"/>
        <w:jc w:val="both"/>
        <w:rPr>
          <w:rFonts w:ascii="Times New Roman" w:hAnsi="Times New Roman" w:cs="Times New Roman"/>
          <w:sz w:val="18"/>
          <w:szCs w:val="18"/>
        </w:rPr>
      </w:pPr>
      <w:r w:rsidRPr="00FC7BFE">
        <w:rPr>
          <w:rStyle w:val="Odwoanieprzypisukocowego"/>
          <w:rFonts w:ascii="Times New Roman" w:hAnsi="Times New Roman" w:cs="Times New Roman"/>
          <w:sz w:val="18"/>
          <w:szCs w:val="18"/>
        </w:rPr>
        <w:endnoteRef/>
      </w:r>
      <w:r w:rsidRPr="00FC7BFE">
        <w:rPr>
          <w:rFonts w:ascii="Times New Roman" w:hAnsi="Times New Roman" w:cs="Times New Roman"/>
          <w:sz w:val="18"/>
          <w:szCs w:val="18"/>
          <w:vertAlign w:val="superscript"/>
        </w:rPr>
        <w:t>)</w:t>
      </w:r>
      <w:r w:rsidRPr="00FC7BFE">
        <w:rPr>
          <w:rFonts w:ascii="Times New Roman" w:hAnsi="Times New Roman" w:cs="Times New Roman"/>
          <w:sz w:val="18"/>
          <w:szCs w:val="18"/>
        </w:rPr>
        <w:t xml:space="preserve"> W zakresie monitorowania, w przypadku programów polityki zdrowotnej, których realizację rozpoczęto w dniu 30 listopada 2017 r. lub po tym dniu, należy wskazać liczbę osób zakwalifikowanych do udziału w programie polityki zdrowotnej, a także liczbę osób, które nie zostały objęte działaniami programu polityki zdrowotnej z przyczyn zdrowotnych lub z innych powodów (ze wskazaniem tych powodów), liczbę osób, które z własnej woli zrezygnowały w trakcie realizacji programu polityki zdrowotnej. W przypadku programów, których realizację rozpoczęto przed dniem 30 listopada 2017 r., dane wskazane w zdaniu poprzedzającym należy podać, </w:t>
      </w:r>
      <w:r w:rsidR="00AB660D">
        <w:rPr>
          <w:rFonts w:ascii="Times New Roman" w:hAnsi="Times New Roman" w:cs="Times New Roman"/>
          <w:sz w:val="18"/>
          <w:szCs w:val="18"/>
        </w:rPr>
        <w:br/>
      </w:r>
      <w:r w:rsidRPr="00FC7BFE">
        <w:rPr>
          <w:rFonts w:ascii="Times New Roman" w:hAnsi="Times New Roman" w:cs="Times New Roman"/>
          <w:sz w:val="18"/>
          <w:szCs w:val="18"/>
        </w:rPr>
        <w:t xml:space="preserve">o ile są dostępne. Należy opisać wyniki przeprowadzonej oceny jakości, w tym przedstawić zbiorcze wyniki, np. wyrażony </w:t>
      </w:r>
      <w:r w:rsidR="00AB660D">
        <w:rPr>
          <w:rFonts w:ascii="Times New Roman" w:hAnsi="Times New Roman" w:cs="Times New Roman"/>
          <w:sz w:val="18"/>
          <w:szCs w:val="18"/>
        </w:rPr>
        <w:br/>
      </w:r>
      <w:r w:rsidRPr="00FC7BFE">
        <w:rPr>
          <w:rFonts w:ascii="Times New Roman" w:hAnsi="Times New Roman" w:cs="Times New Roman"/>
          <w:sz w:val="18"/>
          <w:szCs w:val="18"/>
        </w:rPr>
        <w:t>w procentach stosunek opinii pozytywnych do wszystkich wypełnionych przez uczestników programu polityki zdrowotnej ankiet satysfakcji z udziału w programie polityki zdrowotnej. W przypadku programów polityki zdrowotnej, dla których okres realizacji został określony na czas dłuższy niż jeden rok, powinno się przedstawić wyniki monitorowania z podziałem na poszczególne lata realizacji. W zakresie ewaluacji należy ustosunkować się do efektów zdrowotnych uzyskanych i utrzymujących się po zakończeniu programu polityki zdrowotnej, m. in. na podstawie wcześniej określonych mierników efektywności odpowiadających celom programu polityki zdrowotnej.</w:t>
      </w:r>
    </w:p>
  </w:endnote>
  <w:endnote w:id="4">
    <w:p w14:paraId="010430B9" w14:textId="77777777" w:rsidR="007F63E9" w:rsidRPr="00FC7BFE" w:rsidRDefault="007F63E9" w:rsidP="00FC7BFE">
      <w:pPr>
        <w:widowControl/>
        <w:autoSpaceDE w:val="0"/>
        <w:autoSpaceDN w:val="0"/>
        <w:adjustRightInd w:val="0"/>
        <w:spacing w:line="360" w:lineRule="auto"/>
        <w:jc w:val="both"/>
        <w:rPr>
          <w:rFonts w:ascii="Times New Roman" w:hAnsi="Times New Roman" w:cs="Times New Roman"/>
          <w:sz w:val="18"/>
          <w:szCs w:val="18"/>
        </w:rPr>
      </w:pPr>
      <w:r w:rsidRPr="00FC7BFE">
        <w:rPr>
          <w:rStyle w:val="Odwoanieprzypisukocowego"/>
          <w:rFonts w:ascii="Times New Roman" w:hAnsi="Times New Roman" w:cs="Times New Roman"/>
          <w:sz w:val="18"/>
          <w:szCs w:val="18"/>
        </w:rPr>
        <w:endnoteRef/>
      </w:r>
      <w:r w:rsidRPr="00FC7BFE">
        <w:rPr>
          <w:rFonts w:ascii="Times New Roman" w:hAnsi="Times New Roman" w:cs="Times New Roman"/>
          <w:sz w:val="18"/>
          <w:szCs w:val="18"/>
          <w:vertAlign w:val="superscript"/>
        </w:rPr>
        <w:t>)</w:t>
      </w:r>
      <w:r w:rsidRPr="00FC7BFE">
        <w:rPr>
          <w:rFonts w:ascii="Times New Roman" w:hAnsi="Times New Roman" w:cs="Times New Roman"/>
          <w:sz w:val="18"/>
          <w:szCs w:val="18"/>
        </w:rPr>
        <w:t xml:space="preserve"> W </w:t>
      </w:r>
      <w:r w:rsidRPr="00FC7BFE">
        <w:rPr>
          <w:rFonts w:ascii="Times New Roman" w:eastAsiaTheme="minorHAnsi" w:hAnsi="Times New Roman" w:cs="Times New Roman"/>
          <w:color w:val="auto"/>
          <w:sz w:val="18"/>
          <w:szCs w:val="18"/>
          <w:lang w:eastAsia="en-US" w:bidi="ar-SA"/>
        </w:rPr>
        <w:t>przypadku realizacji programu polityki zdrowotnej w raporcie końcowym z realizacji programu polityki zdrowotnej należy przedstawić</w:t>
      </w:r>
      <w:r>
        <w:rPr>
          <w:rFonts w:ascii="Times New Roman" w:eastAsiaTheme="minorHAnsi" w:hAnsi="Times New Roman" w:cs="Times New Roman"/>
          <w:color w:val="auto"/>
          <w:sz w:val="18"/>
          <w:szCs w:val="18"/>
          <w:lang w:eastAsia="en-US" w:bidi="ar-SA"/>
        </w:rPr>
        <w:t xml:space="preserve"> </w:t>
      </w:r>
      <w:r w:rsidRPr="00FC7BFE">
        <w:rPr>
          <w:rFonts w:ascii="Times New Roman" w:eastAsiaTheme="minorHAnsi" w:hAnsi="Times New Roman" w:cs="Times New Roman"/>
          <w:color w:val="auto"/>
          <w:sz w:val="18"/>
          <w:szCs w:val="18"/>
          <w:lang w:eastAsia="en-US" w:bidi="ar-SA"/>
        </w:rPr>
        <w:t>informację dla każdego kalendarzowego roku realizacji programu polityki zdrowotnej.</w:t>
      </w:r>
    </w:p>
  </w:endnote>
  <w:endnote w:id="5">
    <w:p w14:paraId="18CDEC1F" w14:textId="77777777" w:rsidR="007F63E9" w:rsidRPr="00FC7BFE" w:rsidRDefault="007F63E9" w:rsidP="00D015C2">
      <w:pPr>
        <w:pStyle w:val="Tekstprzypisukocowego"/>
        <w:spacing w:line="360" w:lineRule="auto"/>
        <w:jc w:val="both"/>
        <w:rPr>
          <w:rFonts w:ascii="Times New Roman" w:hAnsi="Times New Roman" w:cs="Times New Roman"/>
          <w:sz w:val="18"/>
          <w:szCs w:val="18"/>
        </w:rPr>
      </w:pPr>
      <w:r w:rsidRPr="00FC7BFE">
        <w:rPr>
          <w:rStyle w:val="Odwoanieprzypisukocowego"/>
          <w:rFonts w:ascii="Times New Roman" w:hAnsi="Times New Roman" w:cs="Times New Roman"/>
          <w:sz w:val="18"/>
          <w:szCs w:val="18"/>
        </w:rPr>
        <w:endnoteRef/>
      </w:r>
      <w:r w:rsidRPr="00FC7BFE">
        <w:rPr>
          <w:rFonts w:ascii="Times New Roman" w:hAnsi="Times New Roman" w:cs="Times New Roman"/>
          <w:sz w:val="18"/>
          <w:szCs w:val="18"/>
          <w:vertAlign w:val="superscript"/>
        </w:rPr>
        <w:t>)</w:t>
      </w:r>
      <w:r w:rsidRPr="00FC7BFE">
        <w:rPr>
          <w:rFonts w:ascii="Times New Roman" w:hAnsi="Times New Roman" w:cs="Times New Roman"/>
          <w:sz w:val="18"/>
          <w:szCs w:val="18"/>
        </w:rPr>
        <w:t xml:space="preserve"> </w:t>
      </w:r>
      <w:r w:rsidRPr="00FC7BFE">
        <w:rPr>
          <w:rFonts w:ascii="Times New Roman" w:eastAsiaTheme="minorHAnsi" w:hAnsi="Times New Roman" w:cs="Times New Roman"/>
          <w:color w:val="auto"/>
          <w:sz w:val="18"/>
          <w:szCs w:val="18"/>
          <w:lang w:eastAsia="en-US" w:bidi="ar-SA"/>
        </w:rPr>
        <w:t>Odpowiednio rozszerzyć w przypadku większej liczby źródeł finansowania albo problemów</w:t>
      </w:r>
    </w:p>
  </w:endnote>
  <w:endnote w:id="6">
    <w:p w14:paraId="2EE81C9C" w14:textId="77777777" w:rsidR="007F63E9" w:rsidRPr="00FC7BFE" w:rsidRDefault="007F63E9" w:rsidP="00D015C2">
      <w:pPr>
        <w:pStyle w:val="Tekstprzypisukocowego"/>
        <w:spacing w:line="360" w:lineRule="auto"/>
        <w:jc w:val="both"/>
        <w:rPr>
          <w:rFonts w:ascii="Times New Roman" w:hAnsi="Times New Roman" w:cs="Times New Roman"/>
          <w:sz w:val="18"/>
          <w:szCs w:val="18"/>
        </w:rPr>
      </w:pPr>
      <w:r w:rsidRPr="00FC7BFE">
        <w:rPr>
          <w:rStyle w:val="Odwoanieprzypisukocowego"/>
          <w:rFonts w:ascii="Times New Roman" w:hAnsi="Times New Roman" w:cs="Times New Roman"/>
          <w:sz w:val="18"/>
          <w:szCs w:val="18"/>
        </w:rPr>
        <w:endnoteRef/>
      </w:r>
      <w:r w:rsidRPr="00FC7BFE">
        <w:rPr>
          <w:rFonts w:ascii="Times New Roman" w:hAnsi="Times New Roman" w:cs="Times New Roman"/>
          <w:sz w:val="18"/>
          <w:szCs w:val="18"/>
          <w:vertAlign w:val="superscript"/>
        </w:rPr>
        <w:t xml:space="preserve">) </w:t>
      </w:r>
      <w:r w:rsidRPr="00FC7BFE">
        <w:rPr>
          <w:rFonts w:ascii="Times New Roman" w:hAnsi="Times New Roman" w:cs="Times New Roman"/>
          <w:sz w:val="18"/>
          <w:szCs w:val="18"/>
        </w:rPr>
        <w:t>Należy przedstawić poniesione koszty jednostkowe w przeliczeniu na pojedynczego uczestnika programu polityki zdrowotnej, tam gdzie</w:t>
      </w:r>
      <w:r>
        <w:rPr>
          <w:rFonts w:ascii="Times New Roman" w:hAnsi="Times New Roman" w:cs="Times New Roman"/>
          <w:sz w:val="18"/>
          <w:szCs w:val="18"/>
        </w:rPr>
        <w:t xml:space="preserve"> </w:t>
      </w:r>
      <w:r w:rsidRPr="00FC7BFE">
        <w:rPr>
          <w:rFonts w:ascii="Times New Roman" w:hAnsi="Times New Roman" w:cs="Times New Roman"/>
          <w:sz w:val="18"/>
          <w:szCs w:val="18"/>
        </w:rPr>
        <w:t>każdemu oferowany był dokładnie ten sam zakres interwencji. W programach złożonych, zakładających wieloetapowość interwencji, należy</w:t>
      </w:r>
      <w:r>
        <w:rPr>
          <w:rFonts w:ascii="Times New Roman" w:hAnsi="Times New Roman" w:cs="Times New Roman"/>
          <w:sz w:val="18"/>
          <w:szCs w:val="18"/>
        </w:rPr>
        <w:t xml:space="preserve"> </w:t>
      </w:r>
      <w:r w:rsidRPr="00FC7BFE">
        <w:rPr>
          <w:rFonts w:ascii="Times New Roman" w:hAnsi="Times New Roman" w:cs="Times New Roman"/>
          <w:sz w:val="18"/>
          <w:szCs w:val="18"/>
        </w:rPr>
        <w:t>przedstawić koszty w rozbiciu na poszczególne świadczenia zdrowotne, które oferowane były w ramach programu polityki zdrowotnej.</w:t>
      </w:r>
    </w:p>
  </w:endnote>
  <w:endnote w:id="7">
    <w:p w14:paraId="199E4642" w14:textId="77777777" w:rsidR="007F63E9" w:rsidRPr="00FC7BFE" w:rsidRDefault="007F63E9" w:rsidP="00D015C2">
      <w:pPr>
        <w:pStyle w:val="Tekstprzypisukocowego"/>
        <w:spacing w:line="360" w:lineRule="auto"/>
        <w:jc w:val="both"/>
        <w:rPr>
          <w:rFonts w:ascii="Times New Roman" w:hAnsi="Times New Roman" w:cs="Times New Roman"/>
          <w:sz w:val="18"/>
          <w:szCs w:val="18"/>
        </w:rPr>
      </w:pPr>
      <w:r w:rsidRPr="00FC7BFE">
        <w:rPr>
          <w:rStyle w:val="Odwoanieprzypisukocowego"/>
          <w:rFonts w:ascii="Times New Roman" w:hAnsi="Times New Roman" w:cs="Times New Roman"/>
          <w:sz w:val="18"/>
          <w:szCs w:val="18"/>
        </w:rPr>
        <w:endnoteRef/>
      </w:r>
      <w:r w:rsidRPr="00FC7BFE">
        <w:rPr>
          <w:rFonts w:ascii="Times New Roman" w:hAnsi="Times New Roman" w:cs="Times New Roman"/>
          <w:sz w:val="18"/>
          <w:szCs w:val="18"/>
          <w:vertAlign w:val="superscript"/>
        </w:rPr>
        <w:t>)</w:t>
      </w:r>
      <w:r w:rsidRPr="00FC7BFE">
        <w:rPr>
          <w:rFonts w:ascii="Times New Roman" w:hAnsi="Times New Roman" w:cs="Times New Roman"/>
          <w:sz w:val="18"/>
          <w:szCs w:val="18"/>
        </w:rPr>
        <w:t xml:space="preserve"> Należy opisać trudności, które zostały zweryfikowane w trakcie realizacji programu polityki zdrowotnej oraz sposoby, w jaki z ostały</w:t>
      </w:r>
    </w:p>
    <w:p w14:paraId="7E35AECC" w14:textId="7BFE894F" w:rsidR="007F63E9" w:rsidRPr="00FC7BFE" w:rsidRDefault="007F63E9" w:rsidP="00D015C2">
      <w:pPr>
        <w:pStyle w:val="Tekstprzypisukocowego"/>
        <w:spacing w:line="360" w:lineRule="auto"/>
        <w:jc w:val="both"/>
        <w:rPr>
          <w:rFonts w:ascii="Times New Roman" w:hAnsi="Times New Roman" w:cs="Times New Roman"/>
          <w:sz w:val="18"/>
          <w:szCs w:val="18"/>
        </w:rPr>
      </w:pPr>
      <w:r w:rsidRPr="00FC7BFE">
        <w:rPr>
          <w:rFonts w:ascii="Times New Roman" w:hAnsi="Times New Roman" w:cs="Times New Roman"/>
          <w:sz w:val="18"/>
          <w:szCs w:val="18"/>
        </w:rPr>
        <w:t>rozwiązane. Należy opisać krytyczne aspekty, przez które planowane interwencje w ramach programu polityki zdrowotnej lub część tych</w:t>
      </w:r>
      <w:r>
        <w:rPr>
          <w:rFonts w:ascii="Times New Roman" w:hAnsi="Times New Roman" w:cs="Times New Roman"/>
          <w:sz w:val="18"/>
          <w:szCs w:val="18"/>
        </w:rPr>
        <w:t xml:space="preserve"> </w:t>
      </w:r>
      <w:r w:rsidRPr="00FC7BFE">
        <w:rPr>
          <w:rFonts w:ascii="Times New Roman" w:hAnsi="Times New Roman" w:cs="Times New Roman"/>
          <w:sz w:val="18"/>
          <w:szCs w:val="18"/>
        </w:rPr>
        <w:t>interwencji nie mogły być zrealizowane.</w:t>
      </w:r>
    </w:p>
  </w:endnote>
  <w:endnote w:id="8">
    <w:p w14:paraId="6C7FB4E7" w14:textId="77777777" w:rsidR="007F63E9" w:rsidRPr="00FC7BFE" w:rsidRDefault="007F63E9" w:rsidP="00D015C2">
      <w:pPr>
        <w:pStyle w:val="Tekstprzypisukocowego"/>
        <w:spacing w:line="360" w:lineRule="auto"/>
        <w:jc w:val="both"/>
        <w:rPr>
          <w:rFonts w:ascii="Times New Roman" w:hAnsi="Times New Roman" w:cs="Times New Roman"/>
          <w:sz w:val="18"/>
          <w:szCs w:val="18"/>
        </w:rPr>
      </w:pPr>
      <w:r w:rsidRPr="00FC7BFE">
        <w:rPr>
          <w:rStyle w:val="Odwoanieprzypisukocowego"/>
          <w:rFonts w:ascii="Times New Roman" w:hAnsi="Times New Roman" w:cs="Times New Roman"/>
          <w:sz w:val="18"/>
          <w:szCs w:val="18"/>
        </w:rPr>
        <w:endnoteRef/>
      </w:r>
      <w:r w:rsidRPr="00FC7BFE">
        <w:rPr>
          <w:rFonts w:ascii="Times New Roman" w:hAnsi="Times New Roman" w:cs="Times New Roman"/>
          <w:sz w:val="18"/>
          <w:szCs w:val="18"/>
          <w:vertAlign w:val="superscript"/>
        </w:rPr>
        <w:t>)</w:t>
      </w:r>
      <w:r w:rsidRPr="00FC7BFE">
        <w:rPr>
          <w:rFonts w:ascii="Times New Roman" w:hAnsi="Times New Roman" w:cs="Times New Roman"/>
          <w:sz w:val="18"/>
          <w:szCs w:val="18"/>
        </w:rPr>
        <w:t xml:space="preserve"> Wypełnić odpowiednio albo wpisać „</w:t>
      </w:r>
      <w:r w:rsidRPr="00FC7BFE">
        <w:rPr>
          <w:rFonts w:ascii="Times New Roman" w:hAnsi="Times New Roman" w:cs="Times New Roman"/>
          <w:b/>
          <w:i/>
          <w:sz w:val="18"/>
          <w:szCs w:val="18"/>
        </w:rPr>
        <w:t>nie podejmowano”</w:t>
      </w:r>
    </w:p>
  </w:endnote>
  <w:endnote w:id="9">
    <w:p w14:paraId="7A4BF83A" w14:textId="77777777" w:rsidR="007F63E9" w:rsidRPr="00FC7BFE" w:rsidRDefault="007F63E9" w:rsidP="00D015C2">
      <w:pPr>
        <w:pStyle w:val="Tekstprzypisukocowego"/>
        <w:spacing w:line="360" w:lineRule="auto"/>
        <w:jc w:val="both"/>
        <w:rPr>
          <w:rFonts w:ascii="Times New Roman" w:hAnsi="Times New Roman" w:cs="Times New Roman"/>
          <w:sz w:val="18"/>
          <w:szCs w:val="18"/>
        </w:rPr>
      </w:pPr>
      <w:r w:rsidRPr="00FC7BFE">
        <w:rPr>
          <w:rStyle w:val="Odwoanieprzypisukocowego"/>
          <w:rFonts w:ascii="Times New Roman" w:hAnsi="Times New Roman" w:cs="Times New Roman"/>
          <w:sz w:val="18"/>
          <w:szCs w:val="18"/>
        </w:rPr>
        <w:endnoteRef/>
      </w:r>
      <w:r w:rsidRPr="00FC7BFE">
        <w:rPr>
          <w:rFonts w:ascii="Times New Roman" w:hAnsi="Times New Roman" w:cs="Times New Roman"/>
          <w:sz w:val="18"/>
          <w:szCs w:val="18"/>
          <w:vertAlign w:val="superscript"/>
        </w:rPr>
        <w:t>)</w:t>
      </w:r>
      <w:r w:rsidRPr="00FC7BFE">
        <w:rPr>
          <w:rFonts w:ascii="Times New Roman" w:hAnsi="Times New Roman" w:cs="Times New Roman"/>
          <w:sz w:val="18"/>
          <w:szCs w:val="18"/>
        </w:rPr>
        <w:t xml:space="preserve"> Oznaczenie powinno zawierać imię i nazwisko oraz stanowisko służbowe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27D45" w14:textId="77777777" w:rsidR="00FD45CE" w:rsidRDefault="00FD45CE" w:rsidP="00481186">
      <w:r>
        <w:separator/>
      </w:r>
    </w:p>
  </w:footnote>
  <w:footnote w:type="continuationSeparator" w:id="0">
    <w:p w14:paraId="14D2C353" w14:textId="77777777" w:rsidR="00FD45CE" w:rsidRDefault="00FD45CE" w:rsidP="00481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043D"/>
    <w:multiLevelType w:val="hybridMultilevel"/>
    <w:tmpl w:val="964C54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C46F73"/>
    <w:multiLevelType w:val="hybridMultilevel"/>
    <w:tmpl w:val="A44EF050"/>
    <w:lvl w:ilvl="0" w:tplc="7952B1DE">
      <w:numFmt w:val="bullet"/>
      <w:lvlText w:val="•"/>
      <w:lvlJc w:val="left"/>
      <w:pPr>
        <w:ind w:left="682" w:hanging="720"/>
      </w:pPr>
      <w:rPr>
        <w:rFonts w:ascii="Times New Roman" w:eastAsia="Times New Roman" w:hAnsi="Times New Roman" w:cs="Times New Roman"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2" w15:restartNumberingAfterBreak="0">
    <w:nsid w:val="305F5E26"/>
    <w:multiLevelType w:val="hybridMultilevel"/>
    <w:tmpl w:val="E4DECBE0"/>
    <w:lvl w:ilvl="0" w:tplc="D7149DC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916D36"/>
    <w:multiLevelType w:val="hybridMultilevel"/>
    <w:tmpl w:val="0060A4A0"/>
    <w:lvl w:ilvl="0" w:tplc="7952B1DE">
      <w:numFmt w:val="bullet"/>
      <w:lvlText w:val="•"/>
      <w:lvlJc w:val="left"/>
      <w:pPr>
        <w:ind w:left="634" w:hanging="720"/>
      </w:pPr>
      <w:rPr>
        <w:rFonts w:ascii="Times New Roman" w:eastAsia="Times New Roman" w:hAnsi="Times New Roman" w:cs="Times New Roman" w:hint="default"/>
      </w:rPr>
    </w:lvl>
    <w:lvl w:ilvl="1" w:tplc="04150003" w:tentative="1">
      <w:start w:val="1"/>
      <w:numFmt w:val="bullet"/>
      <w:lvlText w:val="o"/>
      <w:lvlJc w:val="left"/>
      <w:pPr>
        <w:ind w:left="1632" w:hanging="360"/>
      </w:pPr>
      <w:rPr>
        <w:rFonts w:ascii="Courier New" w:hAnsi="Courier New" w:cs="Courier New" w:hint="default"/>
      </w:rPr>
    </w:lvl>
    <w:lvl w:ilvl="2" w:tplc="04150005" w:tentative="1">
      <w:start w:val="1"/>
      <w:numFmt w:val="bullet"/>
      <w:lvlText w:val=""/>
      <w:lvlJc w:val="left"/>
      <w:pPr>
        <w:ind w:left="2352" w:hanging="360"/>
      </w:pPr>
      <w:rPr>
        <w:rFonts w:ascii="Wingdings" w:hAnsi="Wingdings" w:hint="default"/>
      </w:rPr>
    </w:lvl>
    <w:lvl w:ilvl="3" w:tplc="04150001" w:tentative="1">
      <w:start w:val="1"/>
      <w:numFmt w:val="bullet"/>
      <w:lvlText w:val=""/>
      <w:lvlJc w:val="left"/>
      <w:pPr>
        <w:ind w:left="3072" w:hanging="360"/>
      </w:pPr>
      <w:rPr>
        <w:rFonts w:ascii="Symbol" w:hAnsi="Symbol" w:hint="default"/>
      </w:rPr>
    </w:lvl>
    <w:lvl w:ilvl="4" w:tplc="04150003" w:tentative="1">
      <w:start w:val="1"/>
      <w:numFmt w:val="bullet"/>
      <w:lvlText w:val="o"/>
      <w:lvlJc w:val="left"/>
      <w:pPr>
        <w:ind w:left="3792" w:hanging="360"/>
      </w:pPr>
      <w:rPr>
        <w:rFonts w:ascii="Courier New" w:hAnsi="Courier New" w:cs="Courier New" w:hint="default"/>
      </w:rPr>
    </w:lvl>
    <w:lvl w:ilvl="5" w:tplc="04150005" w:tentative="1">
      <w:start w:val="1"/>
      <w:numFmt w:val="bullet"/>
      <w:lvlText w:val=""/>
      <w:lvlJc w:val="left"/>
      <w:pPr>
        <w:ind w:left="4512" w:hanging="360"/>
      </w:pPr>
      <w:rPr>
        <w:rFonts w:ascii="Wingdings" w:hAnsi="Wingdings" w:hint="default"/>
      </w:rPr>
    </w:lvl>
    <w:lvl w:ilvl="6" w:tplc="04150001" w:tentative="1">
      <w:start w:val="1"/>
      <w:numFmt w:val="bullet"/>
      <w:lvlText w:val=""/>
      <w:lvlJc w:val="left"/>
      <w:pPr>
        <w:ind w:left="5232" w:hanging="360"/>
      </w:pPr>
      <w:rPr>
        <w:rFonts w:ascii="Symbol" w:hAnsi="Symbol" w:hint="default"/>
      </w:rPr>
    </w:lvl>
    <w:lvl w:ilvl="7" w:tplc="04150003" w:tentative="1">
      <w:start w:val="1"/>
      <w:numFmt w:val="bullet"/>
      <w:lvlText w:val="o"/>
      <w:lvlJc w:val="left"/>
      <w:pPr>
        <w:ind w:left="5952" w:hanging="360"/>
      </w:pPr>
      <w:rPr>
        <w:rFonts w:ascii="Courier New" w:hAnsi="Courier New" w:cs="Courier New" w:hint="default"/>
      </w:rPr>
    </w:lvl>
    <w:lvl w:ilvl="8" w:tplc="04150005" w:tentative="1">
      <w:start w:val="1"/>
      <w:numFmt w:val="bullet"/>
      <w:lvlText w:val=""/>
      <w:lvlJc w:val="left"/>
      <w:pPr>
        <w:ind w:left="6672" w:hanging="360"/>
      </w:pPr>
      <w:rPr>
        <w:rFonts w:ascii="Wingdings" w:hAnsi="Wingdings" w:hint="default"/>
      </w:rPr>
    </w:lvl>
  </w:abstractNum>
  <w:abstractNum w:abstractNumId="4" w15:restartNumberingAfterBreak="0">
    <w:nsid w:val="3FF26FF8"/>
    <w:multiLevelType w:val="hybridMultilevel"/>
    <w:tmpl w:val="AF7E153C"/>
    <w:lvl w:ilvl="0" w:tplc="4606CC28">
      <w:start w:val="1"/>
      <w:numFmt w:val="decimal"/>
      <w:lvlText w:val="%1."/>
      <w:lvlJc w:val="left"/>
      <w:pPr>
        <w:ind w:left="502" w:hanging="360"/>
      </w:pPr>
      <w:rPr>
        <w:rFonts w:hint="default"/>
        <w:b/>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402039F9"/>
    <w:multiLevelType w:val="hybridMultilevel"/>
    <w:tmpl w:val="E4DECBE0"/>
    <w:lvl w:ilvl="0" w:tplc="FFFFFFFF">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6C6C40"/>
    <w:multiLevelType w:val="hybridMultilevel"/>
    <w:tmpl w:val="7D2A22C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153AA9"/>
    <w:multiLevelType w:val="hybridMultilevel"/>
    <w:tmpl w:val="74E027F6"/>
    <w:lvl w:ilvl="0" w:tplc="6BDA19EA">
      <w:start w:val="1"/>
      <w:numFmt w:val="decimal"/>
      <w:lvlText w:val="%1)"/>
      <w:lvlJc w:val="left"/>
      <w:pPr>
        <w:ind w:left="142" w:hanging="420"/>
      </w:pPr>
      <w:rPr>
        <w:rFonts w:hint="default"/>
      </w:rPr>
    </w:lvl>
    <w:lvl w:ilvl="1" w:tplc="04150019" w:tentative="1">
      <w:start w:val="1"/>
      <w:numFmt w:val="lowerLetter"/>
      <w:lvlText w:val="%2."/>
      <w:lvlJc w:val="left"/>
      <w:pPr>
        <w:ind w:left="802" w:hanging="360"/>
      </w:pPr>
    </w:lvl>
    <w:lvl w:ilvl="2" w:tplc="0415001B" w:tentative="1">
      <w:start w:val="1"/>
      <w:numFmt w:val="lowerRoman"/>
      <w:lvlText w:val="%3."/>
      <w:lvlJc w:val="right"/>
      <w:pPr>
        <w:ind w:left="1522" w:hanging="180"/>
      </w:pPr>
    </w:lvl>
    <w:lvl w:ilvl="3" w:tplc="0415000F" w:tentative="1">
      <w:start w:val="1"/>
      <w:numFmt w:val="decimal"/>
      <w:lvlText w:val="%4."/>
      <w:lvlJc w:val="left"/>
      <w:pPr>
        <w:ind w:left="2242" w:hanging="360"/>
      </w:pPr>
    </w:lvl>
    <w:lvl w:ilvl="4" w:tplc="04150019" w:tentative="1">
      <w:start w:val="1"/>
      <w:numFmt w:val="lowerLetter"/>
      <w:lvlText w:val="%5."/>
      <w:lvlJc w:val="left"/>
      <w:pPr>
        <w:ind w:left="2962" w:hanging="360"/>
      </w:pPr>
    </w:lvl>
    <w:lvl w:ilvl="5" w:tplc="0415001B" w:tentative="1">
      <w:start w:val="1"/>
      <w:numFmt w:val="lowerRoman"/>
      <w:lvlText w:val="%6."/>
      <w:lvlJc w:val="right"/>
      <w:pPr>
        <w:ind w:left="3682" w:hanging="180"/>
      </w:pPr>
    </w:lvl>
    <w:lvl w:ilvl="6" w:tplc="0415000F" w:tentative="1">
      <w:start w:val="1"/>
      <w:numFmt w:val="decimal"/>
      <w:lvlText w:val="%7."/>
      <w:lvlJc w:val="left"/>
      <w:pPr>
        <w:ind w:left="4402" w:hanging="360"/>
      </w:pPr>
    </w:lvl>
    <w:lvl w:ilvl="7" w:tplc="04150019" w:tentative="1">
      <w:start w:val="1"/>
      <w:numFmt w:val="lowerLetter"/>
      <w:lvlText w:val="%8."/>
      <w:lvlJc w:val="left"/>
      <w:pPr>
        <w:ind w:left="5122" w:hanging="360"/>
      </w:pPr>
    </w:lvl>
    <w:lvl w:ilvl="8" w:tplc="0415001B" w:tentative="1">
      <w:start w:val="1"/>
      <w:numFmt w:val="lowerRoman"/>
      <w:lvlText w:val="%9."/>
      <w:lvlJc w:val="right"/>
      <w:pPr>
        <w:ind w:left="5842" w:hanging="180"/>
      </w:pPr>
    </w:lvl>
  </w:abstractNum>
  <w:abstractNum w:abstractNumId="8" w15:restartNumberingAfterBreak="0">
    <w:nsid w:val="4F332C09"/>
    <w:multiLevelType w:val="hybridMultilevel"/>
    <w:tmpl w:val="2EB8D0BE"/>
    <w:lvl w:ilvl="0" w:tplc="7952B1DE">
      <w:numFmt w:val="bullet"/>
      <w:lvlText w:val="•"/>
      <w:lvlJc w:val="left"/>
      <w:pPr>
        <w:ind w:left="164" w:hanging="720"/>
      </w:pPr>
      <w:rPr>
        <w:rFonts w:ascii="Times New Roman" w:eastAsia="Times New Roman" w:hAnsi="Times New Roman" w:cs="Times New Roman" w:hint="default"/>
      </w:rPr>
    </w:lvl>
    <w:lvl w:ilvl="1" w:tplc="04150003" w:tentative="1">
      <w:start w:val="1"/>
      <w:numFmt w:val="bullet"/>
      <w:lvlText w:val="o"/>
      <w:lvlJc w:val="left"/>
      <w:pPr>
        <w:ind w:left="1162" w:hanging="360"/>
      </w:pPr>
      <w:rPr>
        <w:rFonts w:ascii="Courier New" w:hAnsi="Courier New" w:cs="Courier New" w:hint="default"/>
      </w:rPr>
    </w:lvl>
    <w:lvl w:ilvl="2" w:tplc="04150005" w:tentative="1">
      <w:start w:val="1"/>
      <w:numFmt w:val="bullet"/>
      <w:lvlText w:val=""/>
      <w:lvlJc w:val="left"/>
      <w:pPr>
        <w:ind w:left="1882" w:hanging="360"/>
      </w:pPr>
      <w:rPr>
        <w:rFonts w:ascii="Wingdings" w:hAnsi="Wingdings" w:hint="default"/>
      </w:rPr>
    </w:lvl>
    <w:lvl w:ilvl="3" w:tplc="04150001" w:tentative="1">
      <w:start w:val="1"/>
      <w:numFmt w:val="bullet"/>
      <w:lvlText w:val=""/>
      <w:lvlJc w:val="left"/>
      <w:pPr>
        <w:ind w:left="2602" w:hanging="360"/>
      </w:pPr>
      <w:rPr>
        <w:rFonts w:ascii="Symbol" w:hAnsi="Symbol" w:hint="default"/>
      </w:rPr>
    </w:lvl>
    <w:lvl w:ilvl="4" w:tplc="04150003" w:tentative="1">
      <w:start w:val="1"/>
      <w:numFmt w:val="bullet"/>
      <w:lvlText w:val="o"/>
      <w:lvlJc w:val="left"/>
      <w:pPr>
        <w:ind w:left="3322" w:hanging="360"/>
      </w:pPr>
      <w:rPr>
        <w:rFonts w:ascii="Courier New" w:hAnsi="Courier New" w:cs="Courier New" w:hint="default"/>
      </w:rPr>
    </w:lvl>
    <w:lvl w:ilvl="5" w:tplc="04150005" w:tentative="1">
      <w:start w:val="1"/>
      <w:numFmt w:val="bullet"/>
      <w:lvlText w:val=""/>
      <w:lvlJc w:val="left"/>
      <w:pPr>
        <w:ind w:left="4042" w:hanging="360"/>
      </w:pPr>
      <w:rPr>
        <w:rFonts w:ascii="Wingdings" w:hAnsi="Wingdings" w:hint="default"/>
      </w:rPr>
    </w:lvl>
    <w:lvl w:ilvl="6" w:tplc="04150001" w:tentative="1">
      <w:start w:val="1"/>
      <w:numFmt w:val="bullet"/>
      <w:lvlText w:val=""/>
      <w:lvlJc w:val="left"/>
      <w:pPr>
        <w:ind w:left="4762" w:hanging="360"/>
      </w:pPr>
      <w:rPr>
        <w:rFonts w:ascii="Symbol" w:hAnsi="Symbol" w:hint="default"/>
      </w:rPr>
    </w:lvl>
    <w:lvl w:ilvl="7" w:tplc="04150003" w:tentative="1">
      <w:start w:val="1"/>
      <w:numFmt w:val="bullet"/>
      <w:lvlText w:val="o"/>
      <w:lvlJc w:val="left"/>
      <w:pPr>
        <w:ind w:left="5482" w:hanging="360"/>
      </w:pPr>
      <w:rPr>
        <w:rFonts w:ascii="Courier New" w:hAnsi="Courier New" w:cs="Courier New" w:hint="default"/>
      </w:rPr>
    </w:lvl>
    <w:lvl w:ilvl="8" w:tplc="04150005" w:tentative="1">
      <w:start w:val="1"/>
      <w:numFmt w:val="bullet"/>
      <w:lvlText w:val=""/>
      <w:lvlJc w:val="left"/>
      <w:pPr>
        <w:ind w:left="6202" w:hanging="360"/>
      </w:pPr>
      <w:rPr>
        <w:rFonts w:ascii="Wingdings" w:hAnsi="Wingdings" w:hint="default"/>
      </w:rPr>
    </w:lvl>
  </w:abstractNum>
  <w:abstractNum w:abstractNumId="9" w15:restartNumberingAfterBreak="0">
    <w:nsid w:val="4FAB1385"/>
    <w:multiLevelType w:val="hybridMultilevel"/>
    <w:tmpl w:val="37542464"/>
    <w:lvl w:ilvl="0" w:tplc="7952B1DE">
      <w:numFmt w:val="bullet"/>
      <w:lvlText w:val="•"/>
      <w:lvlJc w:val="left"/>
      <w:pPr>
        <w:ind w:left="442" w:hanging="720"/>
      </w:pPr>
      <w:rPr>
        <w:rFonts w:ascii="Times New Roman" w:eastAsia="Times New Roman" w:hAnsi="Times New Roman" w:cs="Times New Roman" w:hint="default"/>
      </w:rPr>
    </w:lvl>
    <w:lvl w:ilvl="1" w:tplc="04150003" w:tentative="1">
      <w:start w:val="1"/>
      <w:numFmt w:val="bullet"/>
      <w:lvlText w:val="o"/>
      <w:lvlJc w:val="left"/>
      <w:pPr>
        <w:ind w:left="802" w:hanging="360"/>
      </w:pPr>
      <w:rPr>
        <w:rFonts w:ascii="Courier New" w:hAnsi="Courier New" w:cs="Courier New" w:hint="default"/>
      </w:rPr>
    </w:lvl>
    <w:lvl w:ilvl="2" w:tplc="04150005" w:tentative="1">
      <w:start w:val="1"/>
      <w:numFmt w:val="bullet"/>
      <w:lvlText w:val=""/>
      <w:lvlJc w:val="left"/>
      <w:pPr>
        <w:ind w:left="1522" w:hanging="360"/>
      </w:pPr>
      <w:rPr>
        <w:rFonts w:ascii="Wingdings" w:hAnsi="Wingdings" w:hint="default"/>
      </w:rPr>
    </w:lvl>
    <w:lvl w:ilvl="3" w:tplc="04150001" w:tentative="1">
      <w:start w:val="1"/>
      <w:numFmt w:val="bullet"/>
      <w:lvlText w:val=""/>
      <w:lvlJc w:val="left"/>
      <w:pPr>
        <w:ind w:left="2242" w:hanging="360"/>
      </w:pPr>
      <w:rPr>
        <w:rFonts w:ascii="Symbol" w:hAnsi="Symbol" w:hint="default"/>
      </w:rPr>
    </w:lvl>
    <w:lvl w:ilvl="4" w:tplc="04150003" w:tentative="1">
      <w:start w:val="1"/>
      <w:numFmt w:val="bullet"/>
      <w:lvlText w:val="o"/>
      <w:lvlJc w:val="left"/>
      <w:pPr>
        <w:ind w:left="2962" w:hanging="360"/>
      </w:pPr>
      <w:rPr>
        <w:rFonts w:ascii="Courier New" w:hAnsi="Courier New" w:cs="Courier New" w:hint="default"/>
      </w:rPr>
    </w:lvl>
    <w:lvl w:ilvl="5" w:tplc="04150005" w:tentative="1">
      <w:start w:val="1"/>
      <w:numFmt w:val="bullet"/>
      <w:lvlText w:val=""/>
      <w:lvlJc w:val="left"/>
      <w:pPr>
        <w:ind w:left="3682" w:hanging="360"/>
      </w:pPr>
      <w:rPr>
        <w:rFonts w:ascii="Wingdings" w:hAnsi="Wingdings" w:hint="default"/>
      </w:rPr>
    </w:lvl>
    <w:lvl w:ilvl="6" w:tplc="04150001" w:tentative="1">
      <w:start w:val="1"/>
      <w:numFmt w:val="bullet"/>
      <w:lvlText w:val=""/>
      <w:lvlJc w:val="left"/>
      <w:pPr>
        <w:ind w:left="4402" w:hanging="360"/>
      </w:pPr>
      <w:rPr>
        <w:rFonts w:ascii="Symbol" w:hAnsi="Symbol" w:hint="default"/>
      </w:rPr>
    </w:lvl>
    <w:lvl w:ilvl="7" w:tplc="04150003" w:tentative="1">
      <w:start w:val="1"/>
      <w:numFmt w:val="bullet"/>
      <w:lvlText w:val="o"/>
      <w:lvlJc w:val="left"/>
      <w:pPr>
        <w:ind w:left="5122" w:hanging="360"/>
      </w:pPr>
      <w:rPr>
        <w:rFonts w:ascii="Courier New" w:hAnsi="Courier New" w:cs="Courier New" w:hint="default"/>
      </w:rPr>
    </w:lvl>
    <w:lvl w:ilvl="8" w:tplc="04150005" w:tentative="1">
      <w:start w:val="1"/>
      <w:numFmt w:val="bullet"/>
      <w:lvlText w:val=""/>
      <w:lvlJc w:val="left"/>
      <w:pPr>
        <w:ind w:left="5842" w:hanging="360"/>
      </w:pPr>
      <w:rPr>
        <w:rFonts w:ascii="Wingdings" w:hAnsi="Wingdings" w:hint="default"/>
      </w:rPr>
    </w:lvl>
  </w:abstractNum>
  <w:abstractNum w:abstractNumId="10" w15:restartNumberingAfterBreak="0">
    <w:nsid w:val="54CE3BDB"/>
    <w:multiLevelType w:val="hybridMultilevel"/>
    <w:tmpl w:val="C36A4130"/>
    <w:lvl w:ilvl="0" w:tplc="04150011">
      <w:start w:val="1"/>
      <w:numFmt w:val="decimal"/>
      <w:lvlText w:val="%1)"/>
      <w:lvlJc w:val="left"/>
      <w:pPr>
        <w:ind w:left="720" w:hanging="360"/>
      </w:pPr>
    </w:lvl>
    <w:lvl w:ilvl="1" w:tplc="4EAEF3D6">
      <w:start w:val="1"/>
      <w:numFmt w:val="decimal"/>
      <w:lvlText w:val="%2)"/>
      <w:lvlJc w:val="left"/>
      <w:pPr>
        <w:ind w:left="786" w:hanging="360"/>
      </w:pPr>
      <w:rPr>
        <w:b w:val="0"/>
        <w:bCs w:val="0"/>
      </w:rPr>
    </w:lvl>
    <w:lvl w:ilvl="2" w:tplc="F1A4A9F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7A7B3D"/>
    <w:multiLevelType w:val="hybridMultilevel"/>
    <w:tmpl w:val="6B7E497A"/>
    <w:lvl w:ilvl="0" w:tplc="04150001">
      <w:start w:val="1"/>
      <w:numFmt w:val="bullet"/>
      <w:lvlText w:val=""/>
      <w:lvlJc w:val="left"/>
      <w:pPr>
        <w:ind w:left="442" w:hanging="360"/>
      </w:pPr>
      <w:rPr>
        <w:rFonts w:ascii="Symbol" w:hAnsi="Symbol" w:hint="default"/>
      </w:rPr>
    </w:lvl>
    <w:lvl w:ilvl="1" w:tplc="04150003" w:tentative="1">
      <w:start w:val="1"/>
      <w:numFmt w:val="bullet"/>
      <w:lvlText w:val="o"/>
      <w:lvlJc w:val="left"/>
      <w:pPr>
        <w:ind w:left="1162" w:hanging="360"/>
      </w:pPr>
      <w:rPr>
        <w:rFonts w:ascii="Courier New" w:hAnsi="Courier New" w:cs="Courier New" w:hint="default"/>
      </w:rPr>
    </w:lvl>
    <w:lvl w:ilvl="2" w:tplc="04150005" w:tentative="1">
      <w:start w:val="1"/>
      <w:numFmt w:val="bullet"/>
      <w:lvlText w:val=""/>
      <w:lvlJc w:val="left"/>
      <w:pPr>
        <w:ind w:left="1882" w:hanging="360"/>
      </w:pPr>
      <w:rPr>
        <w:rFonts w:ascii="Wingdings" w:hAnsi="Wingdings" w:hint="default"/>
      </w:rPr>
    </w:lvl>
    <w:lvl w:ilvl="3" w:tplc="04150001" w:tentative="1">
      <w:start w:val="1"/>
      <w:numFmt w:val="bullet"/>
      <w:lvlText w:val=""/>
      <w:lvlJc w:val="left"/>
      <w:pPr>
        <w:ind w:left="2602" w:hanging="360"/>
      </w:pPr>
      <w:rPr>
        <w:rFonts w:ascii="Symbol" w:hAnsi="Symbol" w:hint="default"/>
      </w:rPr>
    </w:lvl>
    <w:lvl w:ilvl="4" w:tplc="04150003" w:tentative="1">
      <w:start w:val="1"/>
      <w:numFmt w:val="bullet"/>
      <w:lvlText w:val="o"/>
      <w:lvlJc w:val="left"/>
      <w:pPr>
        <w:ind w:left="3322" w:hanging="360"/>
      </w:pPr>
      <w:rPr>
        <w:rFonts w:ascii="Courier New" w:hAnsi="Courier New" w:cs="Courier New" w:hint="default"/>
      </w:rPr>
    </w:lvl>
    <w:lvl w:ilvl="5" w:tplc="04150005" w:tentative="1">
      <w:start w:val="1"/>
      <w:numFmt w:val="bullet"/>
      <w:lvlText w:val=""/>
      <w:lvlJc w:val="left"/>
      <w:pPr>
        <w:ind w:left="4042" w:hanging="360"/>
      </w:pPr>
      <w:rPr>
        <w:rFonts w:ascii="Wingdings" w:hAnsi="Wingdings" w:hint="default"/>
      </w:rPr>
    </w:lvl>
    <w:lvl w:ilvl="6" w:tplc="04150001" w:tentative="1">
      <w:start w:val="1"/>
      <w:numFmt w:val="bullet"/>
      <w:lvlText w:val=""/>
      <w:lvlJc w:val="left"/>
      <w:pPr>
        <w:ind w:left="4762" w:hanging="360"/>
      </w:pPr>
      <w:rPr>
        <w:rFonts w:ascii="Symbol" w:hAnsi="Symbol" w:hint="default"/>
      </w:rPr>
    </w:lvl>
    <w:lvl w:ilvl="7" w:tplc="04150003" w:tentative="1">
      <w:start w:val="1"/>
      <w:numFmt w:val="bullet"/>
      <w:lvlText w:val="o"/>
      <w:lvlJc w:val="left"/>
      <w:pPr>
        <w:ind w:left="5482" w:hanging="360"/>
      </w:pPr>
      <w:rPr>
        <w:rFonts w:ascii="Courier New" w:hAnsi="Courier New" w:cs="Courier New" w:hint="default"/>
      </w:rPr>
    </w:lvl>
    <w:lvl w:ilvl="8" w:tplc="04150005" w:tentative="1">
      <w:start w:val="1"/>
      <w:numFmt w:val="bullet"/>
      <w:lvlText w:val=""/>
      <w:lvlJc w:val="left"/>
      <w:pPr>
        <w:ind w:left="6202" w:hanging="360"/>
      </w:pPr>
      <w:rPr>
        <w:rFonts w:ascii="Wingdings" w:hAnsi="Wingdings" w:hint="default"/>
      </w:rPr>
    </w:lvl>
  </w:abstractNum>
  <w:abstractNum w:abstractNumId="12" w15:restartNumberingAfterBreak="0">
    <w:nsid w:val="687176C1"/>
    <w:multiLevelType w:val="hybridMultilevel"/>
    <w:tmpl w:val="3288DCDA"/>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3315569">
    <w:abstractNumId w:val="4"/>
  </w:num>
  <w:num w:numId="2" w16cid:durableId="350688069">
    <w:abstractNumId w:val="11"/>
  </w:num>
  <w:num w:numId="3" w16cid:durableId="164134021">
    <w:abstractNumId w:val="9"/>
  </w:num>
  <w:num w:numId="4" w16cid:durableId="1206405123">
    <w:abstractNumId w:val="8"/>
  </w:num>
  <w:num w:numId="5" w16cid:durableId="2137333296">
    <w:abstractNumId w:val="3"/>
  </w:num>
  <w:num w:numId="6" w16cid:durableId="739717076">
    <w:abstractNumId w:val="1"/>
  </w:num>
  <w:num w:numId="7" w16cid:durableId="1039428583">
    <w:abstractNumId w:val="10"/>
  </w:num>
  <w:num w:numId="8" w16cid:durableId="1024676299">
    <w:abstractNumId w:val="0"/>
  </w:num>
  <w:num w:numId="9" w16cid:durableId="204873173">
    <w:abstractNumId w:val="12"/>
  </w:num>
  <w:num w:numId="10" w16cid:durableId="561405943">
    <w:abstractNumId w:val="6"/>
  </w:num>
  <w:num w:numId="11" w16cid:durableId="1566063253">
    <w:abstractNumId w:val="2"/>
  </w:num>
  <w:num w:numId="12" w16cid:durableId="803087066">
    <w:abstractNumId w:val="7"/>
  </w:num>
  <w:num w:numId="13" w16cid:durableId="1225407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481186"/>
    <w:rsid w:val="00046332"/>
    <w:rsid w:val="00081A87"/>
    <w:rsid w:val="000B4C99"/>
    <w:rsid w:val="000C6CBF"/>
    <w:rsid w:val="000F08D5"/>
    <w:rsid w:val="00111529"/>
    <w:rsid w:val="00164E26"/>
    <w:rsid w:val="00196BB3"/>
    <w:rsid w:val="001D719A"/>
    <w:rsid w:val="00265166"/>
    <w:rsid w:val="00273753"/>
    <w:rsid w:val="002C3CAF"/>
    <w:rsid w:val="0036055A"/>
    <w:rsid w:val="00362D8F"/>
    <w:rsid w:val="003954B0"/>
    <w:rsid w:val="003D4691"/>
    <w:rsid w:val="003E1149"/>
    <w:rsid w:val="003F6C8C"/>
    <w:rsid w:val="00481186"/>
    <w:rsid w:val="0048240A"/>
    <w:rsid w:val="004F6FCF"/>
    <w:rsid w:val="00507A3E"/>
    <w:rsid w:val="00555035"/>
    <w:rsid w:val="00573A6C"/>
    <w:rsid w:val="005867C2"/>
    <w:rsid w:val="005B7B88"/>
    <w:rsid w:val="005C3ED0"/>
    <w:rsid w:val="005F3E31"/>
    <w:rsid w:val="0066668E"/>
    <w:rsid w:val="0067059E"/>
    <w:rsid w:val="006B6FBE"/>
    <w:rsid w:val="00766137"/>
    <w:rsid w:val="007B01D4"/>
    <w:rsid w:val="007F63E9"/>
    <w:rsid w:val="00837A30"/>
    <w:rsid w:val="008B798F"/>
    <w:rsid w:val="008E44C1"/>
    <w:rsid w:val="008E46F5"/>
    <w:rsid w:val="008E78C6"/>
    <w:rsid w:val="008F1A5A"/>
    <w:rsid w:val="008F569B"/>
    <w:rsid w:val="0093455E"/>
    <w:rsid w:val="00961335"/>
    <w:rsid w:val="009730FC"/>
    <w:rsid w:val="009929A2"/>
    <w:rsid w:val="009B4029"/>
    <w:rsid w:val="009C2BD9"/>
    <w:rsid w:val="00A933CF"/>
    <w:rsid w:val="00AA639F"/>
    <w:rsid w:val="00AB660D"/>
    <w:rsid w:val="00AC437D"/>
    <w:rsid w:val="00B96A05"/>
    <w:rsid w:val="00BC6885"/>
    <w:rsid w:val="00C31170"/>
    <w:rsid w:val="00C318BF"/>
    <w:rsid w:val="00C64933"/>
    <w:rsid w:val="00CB6103"/>
    <w:rsid w:val="00D015C2"/>
    <w:rsid w:val="00D27754"/>
    <w:rsid w:val="00D74D2B"/>
    <w:rsid w:val="00DB1851"/>
    <w:rsid w:val="00E0028C"/>
    <w:rsid w:val="00E0048A"/>
    <w:rsid w:val="00E34311"/>
    <w:rsid w:val="00E54122"/>
    <w:rsid w:val="00E60E3E"/>
    <w:rsid w:val="00E73E59"/>
    <w:rsid w:val="00E77458"/>
    <w:rsid w:val="00F107F4"/>
    <w:rsid w:val="00F50149"/>
    <w:rsid w:val="00F56329"/>
    <w:rsid w:val="00FA556B"/>
    <w:rsid w:val="00FC7BFE"/>
    <w:rsid w:val="00FD45CE"/>
    <w:rsid w:val="00FE7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6D35"/>
  <w15:docId w15:val="{8D975DF8-786E-42BD-B2AE-0B03BF18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81186"/>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2"/>
    <w:rsid w:val="00481186"/>
    <w:rPr>
      <w:rFonts w:ascii="Times New Roman" w:eastAsia="Times New Roman" w:hAnsi="Times New Roman" w:cs="Times New Roman"/>
      <w:sz w:val="15"/>
      <w:szCs w:val="15"/>
      <w:shd w:val="clear" w:color="auto" w:fill="FFFFFF"/>
    </w:rPr>
  </w:style>
  <w:style w:type="character" w:customStyle="1" w:styleId="Stopka55pt">
    <w:name w:val="Stopka + 5;5 pt"/>
    <w:basedOn w:val="Stopka"/>
    <w:rsid w:val="00481186"/>
    <w:rPr>
      <w:rFonts w:ascii="Times New Roman" w:eastAsia="Times New Roman" w:hAnsi="Times New Roman" w:cs="Times New Roman"/>
      <w:color w:val="000000"/>
      <w:spacing w:val="0"/>
      <w:w w:val="100"/>
      <w:position w:val="0"/>
      <w:sz w:val="11"/>
      <w:szCs w:val="11"/>
      <w:shd w:val="clear" w:color="auto" w:fill="FFFFFF"/>
      <w:lang w:val="pl-PL" w:eastAsia="pl-PL" w:bidi="pl-PL"/>
    </w:rPr>
  </w:style>
  <w:style w:type="character" w:customStyle="1" w:styleId="Stopka3">
    <w:name w:val="Stopka (3)_"/>
    <w:basedOn w:val="Domylnaczcionkaakapitu"/>
    <w:link w:val="Stopka30"/>
    <w:rsid w:val="00481186"/>
    <w:rPr>
      <w:rFonts w:ascii="Times New Roman" w:eastAsia="Times New Roman" w:hAnsi="Times New Roman" w:cs="Times New Roman"/>
      <w:sz w:val="11"/>
      <w:szCs w:val="11"/>
      <w:shd w:val="clear" w:color="auto" w:fill="FFFFFF"/>
    </w:rPr>
  </w:style>
  <w:style w:type="character" w:customStyle="1" w:styleId="Stopka5">
    <w:name w:val="Stopka (5)_"/>
    <w:basedOn w:val="Domylnaczcionkaakapitu"/>
    <w:link w:val="Stopka50"/>
    <w:rsid w:val="00481186"/>
    <w:rPr>
      <w:rFonts w:ascii="Times New Roman" w:eastAsia="Times New Roman" w:hAnsi="Times New Roman" w:cs="Times New Roman"/>
      <w:sz w:val="11"/>
      <w:szCs w:val="11"/>
      <w:shd w:val="clear" w:color="auto" w:fill="FFFFFF"/>
    </w:rPr>
  </w:style>
  <w:style w:type="character" w:customStyle="1" w:styleId="Stopka1">
    <w:name w:val="Stopka1"/>
    <w:basedOn w:val="Stopka"/>
    <w:rsid w:val="00481186"/>
    <w:rPr>
      <w:rFonts w:ascii="Times New Roman" w:eastAsia="Times New Roman" w:hAnsi="Times New Roman" w:cs="Times New Roman"/>
      <w:color w:val="000000"/>
      <w:spacing w:val="0"/>
      <w:w w:val="100"/>
      <w:position w:val="0"/>
      <w:sz w:val="15"/>
      <w:szCs w:val="15"/>
      <w:u w:val="single"/>
      <w:shd w:val="clear" w:color="auto" w:fill="FFFFFF"/>
      <w:lang w:val="pl-PL" w:eastAsia="pl-PL" w:bidi="pl-PL"/>
    </w:rPr>
  </w:style>
  <w:style w:type="character" w:customStyle="1" w:styleId="StopkaKursywa">
    <w:name w:val="Stopka + Kursywa"/>
    <w:basedOn w:val="Stopka"/>
    <w:rsid w:val="00481186"/>
    <w:rPr>
      <w:rFonts w:ascii="Times New Roman" w:eastAsia="Times New Roman" w:hAnsi="Times New Roman" w:cs="Times New Roman"/>
      <w:i/>
      <w:iCs/>
      <w:color w:val="000000"/>
      <w:spacing w:val="0"/>
      <w:w w:val="100"/>
      <w:position w:val="0"/>
      <w:sz w:val="15"/>
      <w:szCs w:val="15"/>
      <w:shd w:val="clear" w:color="auto" w:fill="FFFFFF"/>
      <w:lang w:val="pl-PL" w:eastAsia="pl-PL" w:bidi="pl-PL"/>
    </w:rPr>
  </w:style>
  <w:style w:type="character" w:customStyle="1" w:styleId="Teksttreci7">
    <w:name w:val="Tekst treści (7)_"/>
    <w:basedOn w:val="Domylnaczcionkaakapitu"/>
    <w:rsid w:val="00481186"/>
    <w:rPr>
      <w:rFonts w:ascii="Times New Roman" w:eastAsia="Times New Roman" w:hAnsi="Times New Roman" w:cs="Times New Roman"/>
      <w:b/>
      <w:bCs/>
      <w:i w:val="0"/>
      <w:iCs w:val="0"/>
      <w:smallCaps w:val="0"/>
      <w:strike w:val="0"/>
      <w:sz w:val="18"/>
      <w:szCs w:val="18"/>
      <w:u w:val="none"/>
    </w:rPr>
  </w:style>
  <w:style w:type="character" w:customStyle="1" w:styleId="Teksttreci70">
    <w:name w:val="Tekst treści (7)"/>
    <w:basedOn w:val="Teksttreci7"/>
    <w:rsid w:val="00481186"/>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rsid w:val="00481186"/>
    <w:rPr>
      <w:rFonts w:ascii="Times New Roman" w:eastAsia="Times New Roman" w:hAnsi="Times New Roman" w:cs="Times New Roman"/>
      <w:b w:val="0"/>
      <w:bCs w:val="0"/>
      <w:i/>
      <w:iCs/>
      <w:smallCaps w:val="0"/>
      <w:strike w:val="0"/>
      <w:sz w:val="20"/>
      <w:szCs w:val="20"/>
      <w:u w:val="none"/>
    </w:rPr>
  </w:style>
  <w:style w:type="character" w:customStyle="1" w:styleId="Teksttreci80">
    <w:name w:val="Tekst treści (8)"/>
    <w:basedOn w:val="Teksttreci8"/>
    <w:rsid w:val="0048118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sid w:val="00481186"/>
    <w:rPr>
      <w:rFonts w:ascii="Times New Roman" w:eastAsia="Times New Roman" w:hAnsi="Times New Roman" w:cs="Times New Roman"/>
      <w:b/>
      <w:bCs/>
      <w:sz w:val="20"/>
      <w:szCs w:val="20"/>
      <w:shd w:val="clear" w:color="auto" w:fill="FFFFFF"/>
    </w:rPr>
  </w:style>
  <w:style w:type="character" w:customStyle="1" w:styleId="Teksttreci2">
    <w:name w:val="Tekst treści (2)_"/>
    <w:basedOn w:val="Domylnaczcionkaakapitu"/>
    <w:link w:val="Teksttreci20"/>
    <w:rsid w:val="00481186"/>
    <w:rPr>
      <w:rFonts w:ascii="Times New Roman" w:eastAsia="Times New Roman" w:hAnsi="Times New Roman" w:cs="Times New Roman"/>
      <w:shd w:val="clear" w:color="auto" w:fill="FFFFFF"/>
    </w:rPr>
  </w:style>
  <w:style w:type="character" w:customStyle="1" w:styleId="Teksttreci29pt">
    <w:name w:val="Tekst treści (2) + 9 pt"/>
    <w:basedOn w:val="Teksttreci2"/>
    <w:rsid w:val="00481186"/>
    <w:rPr>
      <w:rFonts w:ascii="Times New Roman" w:eastAsia="Times New Roman" w:hAnsi="Times New Roman" w:cs="Times New Roman"/>
      <w:color w:val="000000"/>
      <w:spacing w:val="0"/>
      <w:w w:val="100"/>
      <w:position w:val="0"/>
      <w:sz w:val="18"/>
      <w:szCs w:val="18"/>
      <w:shd w:val="clear" w:color="auto" w:fill="FFFFFF"/>
      <w:lang w:val="pl-PL" w:eastAsia="pl-PL" w:bidi="pl-PL"/>
    </w:rPr>
  </w:style>
  <w:style w:type="character" w:customStyle="1" w:styleId="Teksttreci275pt">
    <w:name w:val="Tekst treści (2) + 7;5 pt"/>
    <w:basedOn w:val="Teksttreci2"/>
    <w:rsid w:val="00481186"/>
    <w:rPr>
      <w:rFonts w:ascii="Times New Roman" w:eastAsia="Times New Roman" w:hAnsi="Times New Roman" w:cs="Times New Roman"/>
      <w:color w:val="000000"/>
      <w:spacing w:val="0"/>
      <w:w w:val="100"/>
      <w:position w:val="0"/>
      <w:sz w:val="15"/>
      <w:szCs w:val="15"/>
      <w:shd w:val="clear" w:color="auto" w:fill="FFFFFF"/>
      <w:lang w:val="pl-PL" w:eastAsia="pl-PL" w:bidi="pl-PL"/>
    </w:rPr>
  </w:style>
  <w:style w:type="character" w:customStyle="1" w:styleId="PogrubienieTeksttreci214pt">
    <w:name w:val="Pogrubienie;Tekst treści (2) + 14 pt"/>
    <w:basedOn w:val="Teksttreci2"/>
    <w:rsid w:val="00481186"/>
    <w:rPr>
      <w:rFonts w:ascii="Times New Roman" w:eastAsia="Times New Roman" w:hAnsi="Times New Roman" w:cs="Times New Roman"/>
      <w:b/>
      <w:bCs/>
      <w:color w:val="000000"/>
      <w:spacing w:val="0"/>
      <w:w w:val="100"/>
      <w:position w:val="0"/>
      <w:sz w:val="28"/>
      <w:szCs w:val="28"/>
      <w:shd w:val="clear" w:color="auto" w:fill="FFFFFF"/>
      <w:lang w:val="pl-PL" w:eastAsia="pl-PL" w:bidi="pl-PL"/>
    </w:rPr>
  </w:style>
  <w:style w:type="character" w:customStyle="1" w:styleId="Teksttreci25pt">
    <w:name w:val="Tekst treści (2) + 5 pt"/>
    <w:basedOn w:val="Teksttreci2"/>
    <w:rsid w:val="00481186"/>
    <w:rPr>
      <w:rFonts w:ascii="Times New Roman" w:eastAsia="Times New Roman" w:hAnsi="Times New Roman" w:cs="Times New Roman"/>
      <w:color w:val="000000"/>
      <w:spacing w:val="0"/>
      <w:w w:val="100"/>
      <w:position w:val="0"/>
      <w:sz w:val="10"/>
      <w:szCs w:val="10"/>
      <w:shd w:val="clear" w:color="auto" w:fill="FFFFFF"/>
      <w:lang w:val="pl-PL" w:eastAsia="pl-PL" w:bidi="pl-PL"/>
    </w:rPr>
  </w:style>
  <w:style w:type="paragraph" w:customStyle="1" w:styleId="Stopka2">
    <w:name w:val="Stopka2"/>
    <w:basedOn w:val="Normalny"/>
    <w:link w:val="Stopka"/>
    <w:rsid w:val="00481186"/>
    <w:pPr>
      <w:shd w:val="clear" w:color="auto" w:fill="FFFFFF"/>
      <w:spacing w:line="0" w:lineRule="atLeast"/>
      <w:jc w:val="both"/>
    </w:pPr>
    <w:rPr>
      <w:rFonts w:ascii="Times New Roman" w:eastAsia="Times New Roman" w:hAnsi="Times New Roman" w:cs="Times New Roman"/>
      <w:color w:val="auto"/>
      <w:sz w:val="15"/>
      <w:szCs w:val="15"/>
      <w:lang w:eastAsia="en-US" w:bidi="ar-SA"/>
    </w:rPr>
  </w:style>
  <w:style w:type="paragraph" w:customStyle="1" w:styleId="Stopka30">
    <w:name w:val="Stopka (3)"/>
    <w:basedOn w:val="Normalny"/>
    <w:link w:val="Stopka3"/>
    <w:rsid w:val="00481186"/>
    <w:pPr>
      <w:shd w:val="clear" w:color="auto" w:fill="FFFFFF"/>
      <w:spacing w:line="0" w:lineRule="atLeast"/>
    </w:pPr>
    <w:rPr>
      <w:rFonts w:ascii="Times New Roman" w:eastAsia="Times New Roman" w:hAnsi="Times New Roman" w:cs="Times New Roman"/>
      <w:color w:val="auto"/>
      <w:sz w:val="11"/>
      <w:szCs w:val="11"/>
      <w:lang w:eastAsia="en-US" w:bidi="ar-SA"/>
    </w:rPr>
  </w:style>
  <w:style w:type="paragraph" w:customStyle="1" w:styleId="Stopka50">
    <w:name w:val="Stopka (5)"/>
    <w:basedOn w:val="Normalny"/>
    <w:link w:val="Stopka5"/>
    <w:rsid w:val="00481186"/>
    <w:pPr>
      <w:shd w:val="clear" w:color="auto" w:fill="FFFFFF"/>
      <w:spacing w:line="0" w:lineRule="atLeast"/>
    </w:pPr>
    <w:rPr>
      <w:rFonts w:ascii="Times New Roman" w:eastAsia="Times New Roman" w:hAnsi="Times New Roman" w:cs="Times New Roman"/>
      <w:color w:val="auto"/>
      <w:sz w:val="11"/>
      <w:szCs w:val="11"/>
      <w:lang w:eastAsia="en-US" w:bidi="ar-SA"/>
    </w:rPr>
  </w:style>
  <w:style w:type="paragraph" w:customStyle="1" w:styleId="Nagwek40">
    <w:name w:val="Nagłówek #4"/>
    <w:basedOn w:val="Normalny"/>
    <w:link w:val="Nagwek4"/>
    <w:rsid w:val="00481186"/>
    <w:pPr>
      <w:shd w:val="clear" w:color="auto" w:fill="FFFFFF"/>
      <w:spacing w:line="0" w:lineRule="atLeast"/>
      <w:jc w:val="center"/>
      <w:outlineLvl w:val="3"/>
    </w:pPr>
    <w:rPr>
      <w:rFonts w:ascii="Times New Roman" w:eastAsia="Times New Roman" w:hAnsi="Times New Roman" w:cs="Times New Roman"/>
      <w:b/>
      <w:bCs/>
      <w:color w:val="auto"/>
      <w:sz w:val="20"/>
      <w:szCs w:val="20"/>
      <w:lang w:eastAsia="en-US" w:bidi="ar-SA"/>
    </w:rPr>
  </w:style>
  <w:style w:type="paragraph" w:customStyle="1" w:styleId="Teksttreci20">
    <w:name w:val="Tekst treści (2)"/>
    <w:basedOn w:val="Normalny"/>
    <w:link w:val="Teksttreci2"/>
    <w:rsid w:val="00481186"/>
    <w:pPr>
      <w:shd w:val="clear" w:color="auto" w:fill="FFFFFF"/>
      <w:spacing w:line="379" w:lineRule="exact"/>
      <w:ind w:hanging="420"/>
      <w:jc w:val="both"/>
    </w:pPr>
    <w:rPr>
      <w:rFonts w:ascii="Times New Roman" w:eastAsia="Times New Roman" w:hAnsi="Times New Roman" w:cs="Times New Roman"/>
      <w:color w:val="auto"/>
      <w:sz w:val="22"/>
      <w:szCs w:val="22"/>
      <w:lang w:eastAsia="en-US" w:bidi="ar-SA"/>
    </w:rPr>
  </w:style>
  <w:style w:type="table" w:styleId="Tabela-Siatka">
    <w:name w:val="Table Grid"/>
    <w:basedOn w:val="Standardowy"/>
    <w:uiPriority w:val="39"/>
    <w:rsid w:val="00C3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31170"/>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paragraph" w:styleId="Tekstprzypisudolnego">
    <w:name w:val="footnote text"/>
    <w:basedOn w:val="Normalny"/>
    <w:link w:val="TekstprzypisudolnegoZnak"/>
    <w:uiPriority w:val="99"/>
    <w:semiHidden/>
    <w:unhideWhenUsed/>
    <w:rsid w:val="00273753"/>
    <w:rPr>
      <w:sz w:val="20"/>
      <w:szCs w:val="20"/>
    </w:rPr>
  </w:style>
  <w:style w:type="character" w:customStyle="1" w:styleId="TekstprzypisudolnegoZnak">
    <w:name w:val="Tekst przypisu dolnego Znak"/>
    <w:basedOn w:val="Domylnaczcionkaakapitu"/>
    <w:link w:val="Tekstprzypisudolnego"/>
    <w:uiPriority w:val="99"/>
    <w:semiHidden/>
    <w:rsid w:val="00273753"/>
    <w:rPr>
      <w:rFonts w:ascii="Microsoft Sans Serif" w:eastAsia="Microsoft Sans Serif" w:hAnsi="Microsoft Sans Serif" w:cs="Microsoft Sans Serif"/>
      <w:color w:val="000000"/>
      <w:sz w:val="20"/>
      <w:szCs w:val="20"/>
      <w:lang w:eastAsia="pl-PL" w:bidi="pl-PL"/>
    </w:rPr>
  </w:style>
  <w:style w:type="character" w:styleId="Odwoanieprzypisudolnego">
    <w:name w:val="footnote reference"/>
    <w:basedOn w:val="Domylnaczcionkaakapitu"/>
    <w:uiPriority w:val="99"/>
    <w:unhideWhenUsed/>
    <w:rsid w:val="00273753"/>
    <w:rPr>
      <w:vertAlign w:val="superscript"/>
    </w:rPr>
  </w:style>
  <w:style w:type="paragraph" w:styleId="Nagwek">
    <w:name w:val="header"/>
    <w:basedOn w:val="Normalny"/>
    <w:link w:val="NagwekZnak"/>
    <w:uiPriority w:val="99"/>
    <w:unhideWhenUsed/>
    <w:rsid w:val="0066668E"/>
    <w:pPr>
      <w:tabs>
        <w:tab w:val="center" w:pos="4536"/>
        <w:tab w:val="right" w:pos="9072"/>
      </w:tabs>
    </w:pPr>
  </w:style>
  <w:style w:type="character" w:customStyle="1" w:styleId="NagwekZnak">
    <w:name w:val="Nagłówek Znak"/>
    <w:basedOn w:val="Domylnaczcionkaakapitu"/>
    <w:link w:val="Nagwek"/>
    <w:uiPriority w:val="99"/>
    <w:rsid w:val="0066668E"/>
    <w:rPr>
      <w:rFonts w:ascii="Microsoft Sans Serif" w:eastAsia="Microsoft Sans Serif" w:hAnsi="Microsoft Sans Serif" w:cs="Microsoft Sans Serif"/>
      <w:color w:val="000000"/>
      <w:sz w:val="24"/>
      <w:szCs w:val="24"/>
      <w:lang w:eastAsia="pl-PL" w:bidi="pl-PL"/>
    </w:rPr>
  </w:style>
  <w:style w:type="paragraph" w:styleId="Stopka0">
    <w:name w:val="footer"/>
    <w:basedOn w:val="Normalny"/>
    <w:link w:val="StopkaZnak"/>
    <w:uiPriority w:val="99"/>
    <w:unhideWhenUsed/>
    <w:rsid w:val="0066668E"/>
    <w:pPr>
      <w:tabs>
        <w:tab w:val="center" w:pos="4536"/>
        <w:tab w:val="right" w:pos="9072"/>
      </w:tabs>
    </w:pPr>
  </w:style>
  <w:style w:type="character" w:customStyle="1" w:styleId="StopkaZnak">
    <w:name w:val="Stopka Znak"/>
    <w:basedOn w:val="Domylnaczcionkaakapitu"/>
    <w:link w:val="Stopka0"/>
    <w:uiPriority w:val="99"/>
    <w:rsid w:val="0066668E"/>
    <w:rPr>
      <w:rFonts w:ascii="Microsoft Sans Serif" w:eastAsia="Microsoft Sans Serif" w:hAnsi="Microsoft Sans Serif" w:cs="Microsoft Sans Serif"/>
      <w:color w:val="000000"/>
      <w:sz w:val="24"/>
      <w:szCs w:val="24"/>
      <w:lang w:eastAsia="pl-PL" w:bidi="pl-PL"/>
    </w:rPr>
  </w:style>
  <w:style w:type="paragraph" w:styleId="Tytu">
    <w:name w:val="Title"/>
    <w:basedOn w:val="Normalny"/>
    <w:next w:val="Normalny"/>
    <w:link w:val="TytuZnak"/>
    <w:uiPriority w:val="10"/>
    <w:qFormat/>
    <w:rsid w:val="00196BB3"/>
    <w:pPr>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196BB3"/>
    <w:rPr>
      <w:rFonts w:asciiTheme="majorHAnsi" w:eastAsiaTheme="majorEastAsia" w:hAnsiTheme="majorHAnsi" w:cstheme="majorBidi"/>
      <w:spacing w:val="-10"/>
      <w:kern w:val="28"/>
      <w:sz w:val="56"/>
      <w:szCs w:val="56"/>
      <w:lang w:eastAsia="pl-PL" w:bidi="pl-PL"/>
    </w:rPr>
  </w:style>
  <w:style w:type="character" w:styleId="Hipercze">
    <w:name w:val="Hyperlink"/>
    <w:basedOn w:val="Domylnaczcionkaakapitu"/>
    <w:uiPriority w:val="99"/>
    <w:unhideWhenUsed/>
    <w:rsid w:val="00D74D2B"/>
    <w:rPr>
      <w:color w:val="0563C1" w:themeColor="hyperlink"/>
      <w:u w:val="single"/>
    </w:rPr>
  </w:style>
  <w:style w:type="paragraph" w:styleId="Akapitzlist">
    <w:name w:val="List Paragraph"/>
    <w:basedOn w:val="Normalny"/>
    <w:uiPriority w:val="34"/>
    <w:qFormat/>
    <w:rsid w:val="00362D8F"/>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styleId="Odwoaniedokomentarza">
    <w:name w:val="annotation reference"/>
    <w:basedOn w:val="Domylnaczcionkaakapitu"/>
    <w:uiPriority w:val="99"/>
    <w:semiHidden/>
    <w:unhideWhenUsed/>
    <w:rsid w:val="00362D8F"/>
    <w:rPr>
      <w:sz w:val="16"/>
      <w:szCs w:val="16"/>
    </w:rPr>
  </w:style>
  <w:style w:type="paragraph" w:styleId="Tekstkomentarza">
    <w:name w:val="annotation text"/>
    <w:basedOn w:val="Normalny"/>
    <w:link w:val="TekstkomentarzaZnak"/>
    <w:uiPriority w:val="99"/>
    <w:unhideWhenUsed/>
    <w:rsid w:val="00362D8F"/>
    <w:pPr>
      <w:widowControl/>
      <w:spacing w:after="160"/>
    </w:pPr>
    <w:rPr>
      <w:rFonts w:asciiTheme="minorHAnsi" w:eastAsiaTheme="minorHAnsi" w:hAnsiTheme="minorHAnsi" w:cstheme="minorBidi"/>
      <w:color w:val="auto"/>
      <w:sz w:val="20"/>
      <w:szCs w:val="20"/>
      <w:lang w:eastAsia="en-US" w:bidi="ar-SA"/>
    </w:rPr>
  </w:style>
  <w:style w:type="character" w:customStyle="1" w:styleId="TekstkomentarzaZnak">
    <w:name w:val="Tekst komentarza Znak"/>
    <w:basedOn w:val="Domylnaczcionkaakapitu"/>
    <w:link w:val="Tekstkomentarza"/>
    <w:uiPriority w:val="99"/>
    <w:rsid w:val="00362D8F"/>
    <w:rPr>
      <w:sz w:val="20"/>
      <w:szCs w:val="20"/>
    </w:rPr>
  </w:style>
  <w:style w:type="paragraph" w:styleId="Tekstprzypisukocowego">
    <w:name w:val="endnote text"/>
    <w:basedOn w:val="Normalny"/>
    <w:link w:val="TekstprzypisukocowegoZnak"/>
    <w:uiPriority w:val="99"/>
    <w:semiHidden/>
    <w:unhideWhenUsed/>
    <w:rsid w:val="007F63E9"/>
    <w:rPr>
      <w:sz w:val="20"/>
      <w:szCs w:val="20"/>
    </w:rPr>
  </w:style>
  <w:style w:type="character" w:customStyle="1" w:styleId="TekstprzypisukocowegoZnak">
    <w:name w:val="Tekst przypisu końcowego Znak"/>
    <w:basedOn w:val="Domylnaczcionkaakapitu"/>
    <w:link w:val="Tekstprzypisukocowego"/>
    <w:uiPriority w:val="99"/>
    <w:semiHidden/>
    <w:rsid w:val="007F63E9"/>
    <w:rPr>
      <w:rFonts w:ascii="Microsoft Sans Serif" w:eastAsia="Microsoft Sans Serif" w:hAnsi="Microsoft Sans Serif" w:cs="Microsoft Sans Serif"/>
      <w:color w:val="000000"/>
      <w:sz w:val="20"/>
      <w:szCs w:val="20"/>
      <w:lang w:eastAsia="pl-PL" w:bidi="pl-PL"/>
    </w:rPr>
  </w:style>
  <w:style w:type="character" w:styleId="Odwoanieprzypisukocowego">
    <w:name w:val="endnote reference"/>
    <w:basedOn w:val="Domylnaczcionkaakapitu"/>
    <w:uiPriority w:val="99"/>
    <w:semiHidden/>
    <w:unhideWhenUsed/>
    <w:rsid w:val="007F6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0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30D94-76A5-4DEA-84DE-021B5C72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4</Pages>
  <Words>1620</Words>
  <Characters>9724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Wodzyńska</dc:creator>
  <cp:keywords/>
  <dc:description/>
  <cp:lastModifiedBy>Elżbieta Danelczyk</cp:lastModifiedBy>
  <cp:revision>11</cp:revision>
  <cp:lastPrinted>2024-08-21T13:51:00Z</cp:lastPrinted>
  <dcterms:created xsi:type="dcterms:W3CDTF">2024-04-25T07:17:00Z</dcterms:created>
  <dcterms:modified xsi:type="dcterms:W3CDTF">2024-08-21T13:56:00Z</dcterms:modified>
</cp:coreProperties>
</file>