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6BABFDD1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Lesznowola, 15.10.2024 r.</w:t>
      </w:r>
    </w:p>
    <w:p w14:paraId="40351F08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RSR.6220.18.2023.2024.WD.19</w:t>
      </w:r>
    </w:p>
    <w:p w14:paraId="50F44EB2" w14:textId="77777777" w:rsidR="00F12775" w:rsidRPr="00F12775" w:rsidRDefault="00F12775" w:rsidP="00F12775">
      <w:pPr>
        <w:jc w:val="both"/>
        <w:rPr>
          <w:rFonts w:ascii="Arial" w:hAnsi="Arial" w:cs="Arial"/>
        </w:rPr>
      </w:pPr>
    </w:p>
    <w:p w14:paraId="477BE5DE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OBWIESZCZENIE</w:t>
      </w:r>
    </w:p>
    <w:p w14:paraId="772E625E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WÓJTA GMINY LESZNOWOLA</w:t>
      </w:r>
    </w:p>
    <w:p w14:paraId="66737B9D" w14:textId="77777777" w:rsidR="00F12775" w:rsidRPr="00F12775" w:rsidRDefault="00F12775" w:rsidP="00F12775">
      <w:pPr>
        <w:jc w:val="both"/>
        <w:rPr>
          <w:rFonts w:ascii="Arial" w:hAnsi="Arial" w:cs="Arial"/>
        </w:rPr>
      </w:pPr>
    </w:p>
    <w:p w14:paraId="775A23E1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 xml:space="preserve">Zgodnie z art. 30, 33 ust. 1 ustawy z dnia 3 października 2008 r. o udostępnianiu informacji o środowisku i jego ochronie, udziale społeczeństwa w ochronie środowiska oraz o ocenach oddziaływania na środowisko (Dz. U. z 2023 r., poz. 1094 ze zm.), </w:t>
      </w:r>
    </w:p>
    <w:p w14:paraId="581F5384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Wójt Gminy Lesznowola zawiadamia o przystąpieniu do przeprowadzenia oceny oddziaływania na środowisko dla przedsięwzięcia polegającego na budowie centrum logistycznego wraz z infrastrukturą w miejscowości Marysin (działki nr ew. 40/3, 40/4, 40/5, 40/6, 40/12, 40/13, 40/14, 40/15, 41/1, 41/2, 41/3, 42/11, 42/12, 42/13, 42/14, 42/15, 42/16, 42/17) oraz Wólka Kosowska (działki nr ew. 53/3, 53/4, 53/5, 53/6, 53/7, 54/3, 54/4, 54/6, 54/12, 54/13, 55/3, 55/4, 54/14).</w:t>
      </w:r>
    </w:p>
    <w:p w14:paraId="0D9110FD" w14:textId="4A54E97E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Postępowanie zostało wszczęte na wniosek Spółki P3 Warsaw Sp. z o.o. w dniu 15.09.2023 r.</w:t>
      </w:r>
    </w:p>
    <w:p w14:paraId="11456DFD" w14:textId="0D8DAAB0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W dniu 02.10.2024 r. Inwestor złożył raport o oddziaływaniu planowanego</w:t>
      </w:r>
      <w:r>
        <w:rPr>
          <w:rFonts w:ascii="Arial" w:hAnsi="Arial" w:cs="Arial"/>
        </w:rPr>
        <w:t xml:space="preserve"> </w:t>
      </w:r>
      <w:r w:rsidRPr="00F12775">
        <w:rPr>
          <w:rFonts w:ascii="Arial" w:hAnsi="Arial" w:cs="Arial"/>
        </w:rPr>
        <w:t xml:space="preserve">przedsięwzięcia na środowisko. </w:t>
      </w:r>
    </w:p>
    <w:p w14:paraId="2F993F9A" w14:textId="77777777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W dniu 14.10.2024 r. Wójt Gminy Lesznowola wystąpił do Regionalnego Dyrektora Ochrony Środowiska w Warszawie z prośbą o uzgodnienie warunków realizacji w/w przedsięwzięcia.</w:t>
      </w:r>
    </w:p>
    <w:p w14:paraId="03EC2C7A" w14:textId="55673A7B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Zgodnie z art. 79 ust. 1 ustawy o udostępnianiu informacji o środowisku i jego ochronie, udziale społeczeństwa w ochronie środowiska oraz o ocenach oddziaływania na środowisko, postępowanie niniejsze prowadzone jest z udziałem społeczeństwa.</w:t>
      </w:r>
    </w:p>
    <w:p w14:paraId="55902826" w14:textId="743B6995" w:rsidR="00F12775" w:rsidRPr="00F12775" w:rsidRDefault="00F12775" w:rsidP="00F12775">
      <w:pPr>
        <w:jc w:val="both"/>
        <w:rPr>
          <w:rFonts w:ascii="Arial" w:hAnsi="Arial" w:cs="Arial"/>
        </w:rPr>
      </w:pPr>
      <w:r w:rsidRPr="00F12775">
        <w:rPr>
          <w:rFonts w:ascii="Arial" w:hAnsi="Arial" w:cs="Arial"/>
        </w:rPr>
        <w:t>Każdy ma prawo zgłaszania uwag i wniosków w przedmiotowej sprawie w terminie 30 dni, tj. od 16 października do 15 listopada 2024 r. w Referacie Ochrony Środowiska i Rolnictwa Urzędu Gminy Lesznowola (I piętro, pok. 103), w godzinach: poniedziałek 9.30 – 17.30, wtorek – piątek 8.00 – 16.00, po wcześniejszej rezerwacji terminu wizyty (telefonicznie: 22 708 91 28 lub mailowo: rsr@lesznowola.pl).</w:t>
      </w:r>
    </w:p>
    <w:p w14:paraId="30B54E19" w14:textId="77777777" w:rsidR="00F12775" w:rsidRDefault="00F12775" w:rsidP="00115B08">
      <w:pPr>
        <w:jc w:val="both"/>
        <w:rPr>
          <w:rFonts w:ascii="Arial" w:hAnsi="Arial" w:cs="Arial"/>
        </w:rPr>
      </w:pPr>
    </w:p>
    <w:p w14:paraId="6702711D" w14:textId="71D94322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76272CED" w:rsidR="001E6C19" w:rsidRPr="00D53F8A" w:rsidRDefault="00BA1C8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795319D8" w14:textId="0A51C07A" w:rsidR="001E6C19" w:rsidRDefault="00BA1C87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Kierownik Referatu Ochrony Środowiska </w:t>
      </w:r>
    </w:p>
    <w:p w14:paraId="415F6CA6" w14:textId="408AF80C" w:rsidR="00BA1C87" w:rsidRPr="00D53F8A" w:rsidRDefault="00BA1C87" w:rsidP="00D53F8A">
      <w:pPr>
        <w:rPr>
          <w:rFonts w:ascii="Arial" w:hAnsi="Arial" w:cs="Arial"/>
        </w:rPr>
      </w:pPr>
      <w:r>
        <w:rPr>
          <w:rFonts w:ascii="Arial" w:hAnsi="Arial" w:cs="Arial"/>
        </w:rPr>
        <w:t>i Rolnictwa</w:t>
      </w:r>
    </w:p>
    <w:sectPr w:rsidR="00BA1C87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2795E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2652B"/>
    <w:rsid w:val="0094101B"/>
    <w:rsid w:val="00954D1E"/>
    <w:rsid w:val="009571F3"/>
    <w:rsid w:val="00957B4A"/>
    <w:rsid w:val="009B2997"/>
    <w:rsid w:val="00A03953"/>
    <w:rsid w:val="00A2565A"/>
    <w:rsid w:val="00A673BC"/>
    <w:rsid w:val="00A72113"/>
    <w:rsid w:val="00A726DB"/>
    <w:rsid w:val="00AB7475"/>
    <w:rsid w:val="00AF7A88"/>
    <w:rsid w:val="00B11702"/>
    <w:rsid w:val="00B17F65"/>
    <w:rsid w:val="00BA1C87"/>
    <w:rsid w:val="00BF4BE5"/>
    <w:rsid w:val="00C4409F"/>
    <w:rsid w:val="00C93E31"/>
    <w:rsid w:val="00C95742"/>
    <w:rsid w:val="00CB2A84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E44BA7"/>
    <w:rsid w:val="00F000C4"/>
    <w:rsid w:val="00F12775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20</cp:revision>
  <cp:lastPrinted>2022-05-19T08:57:00Z</cp:lastPrinted>
  <dcterms:created xsi:type="dcterms:W3CDTF">2022-05-23T08:09:00Z</dcterms:created>
  <dcterms:modified xsi:type="dcterms:W3CDTF">2024-10-15T08:24:00Z</dcterms:modified>
</cp:coreProperties>
</file>