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4A80" w14:textId="77777777" w:rsidR="00676BA6" w:rsidRPr="00013690" w:rsidRDefault="00E05EC3" w:rsidP="001A310E">
      <w:pPr>
        <w:widowControl w:val="0"/>
        <w:autoSpaceDE w:val="0"/>
        <w:spacing w:before="60" w:after="6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323B8" w:rsidRPr="00013690">
        <w:rPr>
          <w:rFonts w:ascii="Arial" w:hAnsi="Arial" w:cs="Arial"/>
          <w:b/>
          <w:bCs/>
          <w:sz w:val="18"/>
          <w:szCs w:val="18"/>
        </w:rPr>
        <w:tab/>
      </w:r>
      <w:r w:rsidRPr="00013690">
        <w:rPr>
          <w:rFonts w:ascii="Arial" w:hAnsi="Arial" w:cs="Arial"/>
          <w:b/>
          <w:bCs/>
          <w:sz w:val="18"/>
          <w:szCs w:val="18"/>
        </w:rPr>
        <w:tab/>
      </w:r>
      <w:r w:rsidR="00CA4109" w:rsidRPr="00013690">
        <w:rPr>
          <w:rFonts w:ascii="Arial" w:hAnsi="Arial" w:cs="Arial"/>
          <w:b/>
          <w:bCs/>
          <w:sz w:val="18"/>
          <w:szCs w:val="18"/>
        </w:rPr>
        <w:t>/PROJEKT/</w:t>
      </w:r>
    </w:p>
    <w:p w14:paraId="0794E89F" w14:textId="77777777" w:rsidR="00676BA6" w:rsidRPr="00013690" w:rsidRDefault="00676BA6" w:rsidP="001A310E">
      <w:pPr>
        <w:widowControl w:val="0"/>
        <w:autoSpaceDE w:val="0"/>
        <w:spacing w:before="12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UCHWAŁA NR ……….</w:t>
      </w:r>
    </w:p>
    <w:p w14:paraId="76ACC040" w14:textId="77777777" w:rsidR="00676BA6" w:rsidRPr="00013690" w:rsidRDefault="00676BA6" w:rsidP="001A310E">
      <w:pPr>
        <w:widowControl w:val="0"/>
        <w:autoSpaceDE w:val="0"/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RADY GMINY LESZNOWOLA</w:t>
      </w:r>
    </w:p>
    <w:p w14:paraId="5C5842B2" w14:textId="77777777" w:rsidR="00676BA6" w:rsidRPr="00013690" w:rsidRDefault="00676BA6" w:rsidP="001A310E">
      <w:pPr>
        <w:widowControl w:val="0"/>
        <w:autoSpaceDE w:val="0"/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z dnia ………… roku</w:t>
      </w:r>
    </w:p>
    <w:p w14:paraId="410392C9" w14:textId="77777777" w:rsidR="005C2B2D" w:rsidRPr="00013690" w:rsidRDefault="002323B8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w sprawie uchwalenia</w:t>
      </w:r>
      <w:r w:rsidR="00124816" w:rsidRPr="00013690">
        <w:rPr>
          <w:rFonts w:ascii="Arial" w:hAnsi="Arial" w:cs="Arial"/>
          <w:b/>
          <w:bCs/>
          <w:sz w:val="20"/>
          <w:szCs w:val="20"/>
        </w:rPr>
        <w:t xml:space="preserve"> </w:t>
      </w:r>
      <w:r w:rsidR="00676BA6" w:rsidRPr="00013690">
        <w:rPr>
          <w:rFonts w:ascii="Arial" w:hAnsi="Arial" w:cs="Arial"/>
          <w:b/>
          <w:bCs/>
          <w:sz w:val="20"/>
          <w:szCs w:val="20"/>
        </w:rPr>
        <w:t>miejscowego planu zagospodarowania przestrzennego</w:t>
      </w:r>
    </w:p>
    <w:p w14:paraId="412306FB" w14:textId="77777777" w:rsidR="00676BA6" w:rsidRPr="00013690" w:rsidRDefault="00676BA6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 xml:space="preserve"> gminy Lesznowola</w:t>
      </w:r>
      <w:r w:rsidR="005C2B2D" w:rsidRPr="000136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690">
        <w:rPr>
          <w:rFonts w:ascii="Arial" w:hAnsi="Arial" w:cs="Arial"/>
          <w:b/>
          <w:bCs/>
          <w:sz w:val="20"/>
          <w:szCs w:val="20"/>
        </w:rPr>
        <w:t>dla części obręb</w:t>
      </w:r>
      <w:r w:rsidR="00156145" w:rsidRPr="00013690">
        <w:rPr>
          <w:rFonts w:ascii="Arial" w:hAnsi="Arial" w:cs="Arial"/>
          <w:b/>
          <w:bCs/>
          <w:sz w:val="20"/>
          <w:szCs w:val="20"/>
        </w:rPr>
        <w:t xml:space="preserve">u </w:t>
      </w:r>
      <w:r w:rsidR="00EB674D">
        <w:rPr>
          <w:rFonts w:ascii="Arial" w:hAnsi="Arial" w:cs="Arial"/>
          <w:b/>
          <w:bCs/>
          <w:sz w:val="20"/>
          <w:szCs w:val="20"/>
        </w:rPr>
        <w:t>Kolonia Warszawska i części obrębu Jabłonowo</w:t>
      </w:r>
    </w:p>
    <w:p w14:paraId="77CF9C7A" w14:textId="77777777" w:rsidR="0050373E" w:rsidRPr="00013690" w:rsidRDefault="0050373E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B2F798" w14:textId="0346B89C" w:rsidR="00676BA6" w:rsidRPr="005F6463" w:rsidRDefault="003841A6" w:rsidP="001A310E">
      <w:pPr>
        <w:pStyle w:val="Tekstpodstawowy"/>
        <w:jc w:val="both"/>
        <w:rPr>
          <w:b/>
          <w:szCs w:val="24"/>
        </w:rPr>
      </w:pPr>
      <w:r w:rsidRPr="003841A6">
        <w:rPr>
          <w:rFonts w:cs="Arial"/>
          <w:sz w:val="20"/>
        </w:rPr>
        <w:t xml:space="preserve">Na podstawie art. 18 ust. 2 pkt 5 ustawy z dnia 8 marca 1990 r. o samorządzie gminnym </w:t>
      </w:r>
      <w:bookmarkStart w:id="0" w:name="_Hlk515889393"/>
      <w:r w:rsidR="00BC42BF" w:rsidRPr="00E15CB6">
        <w:rPr>
          <w:rFonts w:cs="Arial"/>
          <w:sz w:val="20"/>
        </w:rPr>
        <w:t>(</w:t>
      </w:r>
      <w:proofErr w:type="spellStart"/>
      <w:r w:rsidR="00BC42BF" w:rsidRPr="00E15CB6">
        <w:rPr>
          <w:rFonts w:cs="Arial"/>
          <w:sz w:val="20"/>
        </w:rPr>
        <w:t>t.j</w:t>
      </w:r>
      <w:proofErr w:type="spellEnd"/>
      <w:r w:rsidR="00BC42BF" w:rsidRPr="00E15CB6">
        <w:rPr>
          <w:rFonts w:cs="Arial"/>
          <w:sz w:val="20"/>
        </w:rPr>
        <w:t>. Dz. U. z 20</w:t>
      </w:r>
      <w:r w:rsidR="008212AA">
        <w:rPr>
          <w:rFonts w:cs="Arial"/>
          <w:sz w:val="20"/>
        </w:rPr>
        <w:t>2</w:t>
      </w:r>
      <w:r w:rsidR="00610EE6">
        <w:rPr>
          <w:rFonts w:cs="Arial"/>
          <w:sz w:val="20"/>
        </w:rPr>
        <w:t>1</w:t>
      </w:r>
      <w:r w:rsidR="00BC42BF" w:rsidRPr="00E15CB6">
        <w:rPr>
          <w:rFonts w:cs="Arial"/>
          <w:sz w:val="20"/>
        </w:rPr>
        <w:t xml:space="preserve"> r. poz.</w:t>
      </w:r>
      <w:r w:rsidR="00BC42BF">
        <w:rPr>
          <w:rFonts w:cs="Arial"/>
          <w:sz w:val="20"/>
        </w:rPr>
        <w:t xml:space="preserve"> </w:t>
      </w:r>
      <w:r w:rsidR="00610EE6">
        <w:rPr>
          <w:rFonts w:cs="Arial"/>
          <w:sz w:val="20"/>
        </w:rPr>
        <w:t>1372</w:t>
      </w:r>
      <w:r w:rsidR="00BC42BF" w:rsidRPr="00E15CB6">
        <w:rPr>
          <w:rFonts w:cs="Arial"/>
          <w:sz w:val="20"/>
        </w:rPr>
        <w:t>)</w:t>
      </w:r>
      <w:bookmarkEnd w:id="0"/>
      <w:r w:rsidRPr="003841A6">
        <w:rPr>
          <w:rFonts w:cs="Arial"/>
          <w:sz w:val="20"/>
        </w:rPr>
        <w:t xml:space="preserve">, </w:t>
      </w:r>
      <w:r w:rsidR="00B1253C">
        <w:rPr>
          <w:rFonts w:cs="Arial"/>
          <w:sz w:val="20"/>
        </w:rPr>
        <w:t xml:space="preserve">art. 20 ust. 1 </w:t>
      </w:r>
      <w:r w:rsidR="00676BA6" w:rsidRPr="00013690">
        <w:rPr>
          <w:rFonts w:cs="Arial"/>
          <w:sz w:val="20"/>
        </w:rPr>
        <w:t xml:space="preserve">ustawy z dnia 27 marca 2003 </w:t>
      </w:r>
      <w:r w:rsidR="00D56B24" w:rsidRPr="00013690">
        <w:rPr>
          <w:rFonts w:cs="Arial"/>
          <w:sz w:val="20"/>
        </w:rPr>
        <w:t xml:space="preserve">r. </w:t>
      </w:r>
      <w:r w:rsidR="00676BA6" w:rsidRPr="00013690">
        <w:rPr>
          <w:rFonts w:cs="Arial"/>
          <w:sz w:val="20"/>
        </w:rPr>
        <w:t>o planowaniu</w:t>
      </w:r>
      <w:r w:rsidR="001A310E">
        <w:rPr>
          <w:rFonts w:cs="Arial"/>
          <w:sz w:val="20"/>
        </w:rPr>
        <w:t xml:space="preserve"> </w:t>
      </w:r>
      <w:r w:rsidR="00676BA6" w:rsidRPr="00013690">
        <w:rPr>
          <w:rFonts w:cs="Arial"/>
          <w:sz w:val="20"/>
        </w:rPr>
        <w:t>i zagos</w:t>
      </w:r>
      <w:r w:rsidR="00926B4C" w:rsidRPr="00013690">
        <w:rPr>
          <w:rFonts w:cs="Arial"/>
          <w:sz w:val="20"/>
        </w:rPr>
        <w:t xml:space="preserve">podarowaniu przestrzennym </w:t>
      </w:r>
      <w:r w:rsidR="00BC42BF" w:rsidRPr="00013690">
        <w:rPr>
          <w:rFonts w:cs="Arial"/>
          <w:sz w:val="20"/>
        </w:rPr>
        <w:t>(</w:t>
      </w:r>
      <w:proofErr w:type="spellStart"/>
      <w:r w:rsidR="00BC42BF" w:rsidRPr="00013690">
        <w:rPr>
          <w:rFonts w:cs="Arial"/>
          <w:sz w:val="20"/>
        </w:rPr>
        <w:t>t.j</w:t>
      </w:r>
      <w:proofErr w:type="spellEnd"/>
      <w:r w:rsidR="00BC42BF" w:rsidRPr="00013690">
        <w:rPr>
          <w:rFonts w:cs="Arial"/>
          <w:sz w:val="20"/>
        </w:rPr>
        <w:t>.</w:t>
      </w:r>
      <w:r w:rsidR="00E04A70">
        <w:rPr>
          <w:rFonts w:cs="Arial"/>
          <w:sz w:val="20"/>
        </w:rPr>
        <w:t> </w:t>
      </w:r>
      <w:r w:rsidR="00BC42BF" w:rsidRPr="00013690">
        <w:rPr>
          <w:rFonts w:cs="Arial"/>
          <w:sz w:val="20"/>
        </w:rPr>
        <w:t xml:space="preserve">Dz. U. z </w:t>
      </w:r>
      <w:r w:rsidR="00BC42BF">
        <w:rPr>
          <w:rFonts w:cs="Arial"/>
          <w:sz w:val="20"/>
        </w:rPr>
        <w:t>20</w:t>
      </w:r>
      <w:r w:rsidR="00782794">
        <w:rPr>
          <w:rFonts w:cs="Arial"/>
          <w:sz w:val="20"/>
        </w:rPr>
        <w:t>2</w:t>
      </w:r>
      <w:r w:rsidR="00114AB2">
        <w:rPr>
          <w:rFonts w:cs="Arial"/>
          <w:sz w:val="20"/>
        </w:rPr>
        <w:t>1</w:t>
      </w:r>
      <w:r w:rsidR="00BC42BF" w:rsidRPr="00432887">
        <w:rPr>
          <w:rFonts w:cs="Arial"/>
          <w:sz w:val="20"/>
        </w:rPr>
        <w:t xml:space="preserve"> r. </w:t>
      </w:r>
      <w:r w:rsidR="00BC42BF">
        <w:rPr>
          <w:rFonts w:cs="Arial"/>
          <w:sz w:val="20"/>
        </w:rPr>
        <w:t xml:space="preserve">poz. </w:t>
      </w:r>
      <w:r w:rsidR="00114AB2">
        <w:rPr>
          <w:rFonts w:cs="Arial"/>
          <w:sz w:val="20"/>
        </w:rPr>
        <w:t>741</w:t>
      </w:r>
      <w:r w:rsidR="008212AA">
        <w:rPr>
          <w:rFonts w:cs="Arial"/>
          <w:sz w:val="20"/>
        </w:rPr>
        <w:t xml:space="preserve"> ze zm.</w:t>
      </w:r>
      <w:r w:rsidR="00BC42BF">
        <w:rPr>
          <w:rFonts w:cs="Arial"/>
          <w:sz w:val="20"/>
        </w:rPr>
        <w:t>)</w:t>
      </w:r>
      <w:r w:rsidR="006624B1">
        <w:rPr>
          <w:rFonts w:cs="Arial"/>
          <w:sz w:val="20"/>
        </w:rPr>
        <w:t xml:space="preserve"> </w:t>
      </w:r>
      <w:r w:rsidR="008D1F1D" w:rsidRPr="00013690">
        <w:rPr>
          <w:rFonts w:cs="Arial"/>
          <w:sz w:val="20"/>
        </w:rPr>
        <w:t>w związku z u</w:t>
      </w:r>
      <w:r w:rsidR="00676BA6" w:rsidRPr="00013690">
        <w:rPr>
          <w:rFonts w:cs="Arial"/>
          <w:sz w:val="20"/>
        </w:rPr>
        <w:t>chwałą Nr</w:t>
      </w:r>
      <w:r w:rsidR="00861A80" w:rsidRPr="00013690">
        <w:rPr>
          <w:rFonts w:cs="Arial"/>
          <w:sz w:val="20"/>
        </w:rPr>
        <w:t> </w:t>
      </w:r>
      <w:r w:rsidR="00EB674D">
        <w:rPr>
          <w:rFonts w:cs="Arial"/>
          <w:sz w:val="20"/>
        </w:rPr>
        <w:t>170</w:t>
      </w:r>
      <w:r w:rsidR="005E6E4F" w:rsidRPr="00013690">
        <w:rPr>
          <w:rFonts w:cs="Arial"/>
          <w:sz w:val="20"/>
        </w:rPr>
        <w:t>/</w:t>
      </w:r>
      <w:r w:rsidR="00EB674D">
        <w:rPr>
          <w:rFonts w:cs="Arial"/>
          <w:sz w:val="20"/>
        </w:rPr>
        <w:t>XV</w:t>
      </w:r>
      <w:r w:rsidR="005E6E4F" w:rsidRPr="00013690">
        <w:rPr>
          <w:rFonts w:cs="Arial"/>
          <w:sz w:val="20"/>
        </w:rPr>
        <w:t>/201</w:t>
      </w:r>
      <w:r w:rsidR="00EB674D">
        <w:rPr>
          <w:rFonts w:cs="Arial"/>
          <w:sz w:val="20"/>
        </w:rPr>
        <w:t>9</w:t>
      </w:r>
      <w:r w:rsidR="000201B1">
        <w:rPr>
          <w:rFonts w:cs="Arial"/>
          <w:sz w:val="20"/>
        </w:rPr>
        <w:t xml:space="preserve"> Rady Gminy Lesznowola z</w:t>
      </w:r>
      <w:r w:rsidR="00E04A70">
        <w:rPr>
          <w:rFonts w:cs="Arial"/>
          <w:sz w:val="20"/>
        </w:rPr>
        <w:t> </w:t>
      </w:r>
      <w:r w:rsidR="000201B1">
        <w:rPr>
          <w:rFonts w:cs="Arial"/>
          <w:sz w:val="20"/>
        </w:rPr>
        <w:t>dnia</w:t>
      </w:r>
      <w:r w:rsidR="00E04A70">
        <w:rPr>
          <w:rFonts w:cs="Arial"/>
          <w:sz w:val="20"/>
        </w:rPr>
        <w:t> </w:t>
      </w:r>
      <w:r w:rsidR="000201B1">
        <w:rPr>
          <w:rFonts w:cs="Arial"/>
          <w:sz w:val="20"/>
        </w:rPr>
        <w:t>2</w:t>
      </w:r>
      <w:r w:rsidR="00EB674D">
        <w:rPr>
          <w:rFonts w:cs="Arial"/>
          <w:sz w:val="20"/>
        </w:rPr>
        <w:t>1</w:t>
      </w:r>
      <w:r w:rsidR="00E04A70">
        <w:rPr>
          <w:rFonts w:cs="Arial"/>
          <w:sz w:val="20"/>
        </w:rPr>
        <w:t> </w:t>
      </w:r>
      <w:r w:rsidR="00EB674D">
        <w:rPr>
          <w:rFonts w:cs="Arial"/>
          <w:sz w:val="20"/>
        </w:rPr>
        <w:t>października</w:t>
      </w:r>
      <w:r w:rsidR="00911EE0">
        <w:rPr>
          <w:rFonts w:cs="Arial"/>
          <w:sz w:val="20"/>
        </w:rPr>
        <w:t xml:space="preserve"> </w:t>
      </w:r>
      <w:r w:rsidR="00676BA6" w:rsidRPr="00013690">
        <w:rPr>
          <w:rFonts w:cs="Arial"/>
          <w:sz w:val="20"/>
        </w:rPr>
        <w:t>201</w:t>
      </w:r>
      <w:r w:rsidR="00EB674D">
        <w:rPr>
          <w:rFonts w:cs="Arial"/>
          <w:sz w:val="20"/>
        </w:rPr>
        <w:t>9</w:t>
      </w:r>
      <w:r w:rsidR="00676BA6" w:rsidRPr="00013690">
        <w:rPr>
          <w:rFonts w:cs="Arial"/>
          <w:sz w:val="20"/>
        </w:rPr>
        <w:t xml:space="preserve"> r. w sprawie przystąpienia</w:t>
      </w:r>
      <w:r w:rsidR="00D56B24" w:rsidRPr="00013690">
        <w:rPr>
          <w:rFonts w:cs="Arial"/>
          <w:sz w:val="20"/>
        </w:rPr>
        <w:t xml:space="preserve"> </w:t>
      </w:r>
      <w:r w:rsidR="00861A80" w:rsidRPr="00013690">
        <w:rPr>
          <w:rFonts w:cs="Arial"/>
          <w:sz w:val="20"/>
        </w:rPr>
        <w:t>do sporządzenia</w:t>
      </w:r>
      <w:r w:rsidR="00676BA6" w:rsidRPr="00013690">
        <w:rPr>
          <w:rFonts w:cs="Arial"/>
          <w:sz w:val="20"/>
        </w:rPr>
        <w:t xml:space="preserve"> miejscowego planu zagospodarowania przestrzennego gminy Lesznowola dla części obręb</w:t>
      </w:r>
      <w:r w:rsidR="00156145" w:rsidRPr="00013690">
        <w:rPr>
          <w:rFonts w:cs="Arial"/>
          <w:sz w:val="20"/>
        </w:rPr>
        <w:t xml:space="preserve">u </w:t>
      </w:r>
      <w:r w:rsidR="00EB674D">
        <w:rPr>
          <w:rFonts w:cs="Arial"/>
          <w:sz w:val="20"/>
        </w:rPr>
        <w:t xml:space="preserve">Kolonia Warszawska i części obrębu Jabłonowo </w:t>
      </w:r>
      <w:r w:rsidR="005A1BED" w:rsidRPr="005F6463">
        <w:rPr>
          <w:rFonts w:cs="Arial"/>
          <w:sz w:val="20"/>
        </w:rPr>
        <w:t>stwierdzając</w:t>
      </w:r>
      <w:r w:rsidR="00676BA6" w:rsidRPr="005F6463">
        <w:rPr>
          <w:rFonts w:cs="Arial"/>
          <w:sz w:val="20"/>
        </w:rPr>
        <w:t>, że nie narusza on ustaleń Studium uwarunkowań i kierunków zagospodarowania przestrzenne</w:t>
      </w:r>
      <w:r w:rsidR="008D1F1D" w:rsidRPr="005F6463">
        <w:rPr>
          <w:rFonts w:cs="Arial"/>
          <w:sz w:val="20"/>
        </w:rPr>
        <w:t>go gminy Lesznowola przyjętego u</w:t>
      </w:r>
      <w:r w:rsidR="00676BA6" w:rsidRPr="005F6463">
        <w:rPr>
          <w:rFonts w:cs="Arial"/>
          <w:sz w:val="20"/>
        </w:rPr>
        <w:t xml:space="preserve">chwałą </w:t>
      </w:r>
      <w:r w:rsidR="00676BA6" w:rsidRPr="00CB1CEF">
        <w:rPr>
          <w:rFonts w:cs="Arial"/>
          <w:sz w:val="20"/>
        </w:rPr>
        <w:t>Nr</w:t>
      </w:r>
      <w:r w:rsidR="00861A80" w:rsidRPr="00CB1CEF">
        <w:rPr>
          <w:rFonts w:cs="Arial"/>
          <w:sz w:val="20"/>
        </w:rPr>
        <w:t> </w:t>
      </w:r>
      <w:r w:rsidR="00676BA6" w:rsidRPr="00CB1CEF">
        <w:rPr>
          <w:rFonts w:cs="Arial"/>
          <w:sz w:val="20"/>
        </w:rPr>
        <w:t xml:space="preserve">30/IV/2011 </w:t>
      </w:r>
      <w:r w:rsidR="00094DFF" w:rsidRPr="00CB1CEF">
        <w:rPr>
          <w:rFonts w:cs="Arial"/>
          <w:sz w:val="20"/>
        </w:rPr>
        <w:t xml:space="preserve">Rady Gminy Lesznowola </w:t>
      </w:r>
      <w:r w:rsidR="00676BA6" w:rsidRPr="005F6463">
        <w:rPr>
          <w:rFonts w:cs="Arial"/>
          <w:sz w:val="20"/>
        </w:rPr>
        <w:t>z</w:t>
      </w:r>
      <w:r w:rsidR="00E04A70">
        <w:rPr>
          <w:rFonts w:cs="Arial"/>
          <w:sz w:val="20"/>
        </w:rPr>
        <w:t> </w:t>
      </w:r>
      <w:r w:rsidR="00676BA6" w:rsidRPr="00013690">
        <w:rPr>
          <w:rFonts w:cs="Arial"/>
          <w:sz w:val="20"/>
        </w:rPr>
        <w:t>dnia</w:t>
      </w:r>
      <w:r w:rsidR="00E04A70">
        <w:rPr>
          <w:rFonts w:cs="Arial"/>
          <w:sz w:val="20"/>
        </w:rPr>
        <w:t> </w:t>
      </w:r>
      <w:r w:rsidR="00676BA6" w:rsidRPr="00013690">
        <w:rPr>
          <w:rFonts w:cs="Arial"/>
          <w:sz w:val="20"/>
        </w:rPr>
        <w:t>15</w:t>
      </w:r>
      <w:r w:rsidR="006624B1">
        <w:rPr>
          <w:rFonts w:cs="Arial"/>
          <w:sz w:val="20"/>
        </w:rPr>
        <w:t> </w:t>
      </w:r>
      <w:r w:rsidR="00676BA6" w:rsidRPr="00013690">
        <w:rPr>
          <w:rFonts w:cs="Arial"/>
          <w:sz w:val="20"/>
        </w:rPr>
        <w:t xml:space="preserve">marca 2011 </w:t>
      </w:r>
      <w:r w:rsidR="002323B8" w:rsidRPr="00013690">
        <w:rPr>
          <w:rFonts w:cs="Arial"/>
          <w:sz w:val="20"/>
        </w:rPr>
        <w:t>r.</w:t>
      </w:r>
      <w:r w:rsidR="00BB4DB6" w:rsidRPr="00013690">
        <w:rPr>
          <w:rFonts w:cs="Arial"/>
          <w:sz w:val="20"/>
        </w:rPr>
        <w:t xml:space="preserve"> ze zmianami</w:t>
      </w:r>
      <w:r w:rsidR="009D20DA" w:rsidRPr="00013690">
        <w:rPr>
          <w:rFonts w:cs="Arial"/>
          <w:sz w:val="20"/>
        </w:rPr>
        <w:t>,</w:t>
      </w:r>
      <w:r w:rsidR="002323B8" w:rsidRPr="00013690">
        <w:rPr>
          <w:rFonts w:cs="Arial"/>
          <w:sz w:val="20"/>
        </w:rPr>
        <w:t xml:space="preserve"> Rada Gminy Lesznowola na wniosek Wójta Gminy Lesznowola uchwala</w:t>
      </w:r>
      <w:r w:rsidR="00676BA6" w:rsidRPr="00013690">
        <w:rPr>
          <w:rFonts w:cs="Arial"/>
          <w:sz w:val="20"/>
        </w:rPr>
        <w:t>,</w:t>
      </w:r>
      <w:r w:rsidR="001A310E">
        <w:rPr>
          <w:rFonts w:cs="Arial"/>
          <w:sz w:val="20"/>
        </w:rPr>
        <w:t xml:space="preserve"> </w:t>
      </w:r>
      <w:r w:rsidR="00676BA6" w:rsidRPr="00013690">
        <w:rPr>
          <w:rFonts w:cs="Arial"/>
          <w:sz w:val="20"/>
        </w:rPr>
        <w:t>co następuje:</w:t>
      </w:r>
    </w:p>
    <w:p w14:paraId="56D1650C" w14:textId="77777777" w:rsidR="00C522EA" w:rsidRPr="00013690" w:rsidRDefault="00C522EA" w:rsidP="001A310E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A1E6DAD" w14:textId="77777777" w:rsidR="002323B8" w:rsidRPr="00013690" w:rsidRDefault="00C522EA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013690">
        <w:rPr>
          <w:sz w:val="20"/>
          <w:szCs w:val="20"/>
        </w:rPr>
        <w:t>DZIAŁ I</w:t>
      </w:r>
    </w:p>
    <w:p w14:paraId="3C626A67" w14:textId="77777777" w:rsidR="002323B8" w:rsidRPr="00013690" w:rsidRDefault="00C522EA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013690">
        <w:rPr>
          <w:sz w:val="20"/>
          <w:szCs w:val="20"/>
        </w:rPr>
        <w:t>USTALENIA OGÓLNE</w:t>
      </w:r>
    </w:p>
    <w:p w14:paraId="2698C21E" w14:textId="77777777" w:rsidR="00C522EA" w:rsidRPr="00013690" w:rsidRDefault="00C522EA" w:rsidP="001A310E">
      <w:pPr>
        <w:pStyle w:val="Nagwek3"/>
        <w:spacing w:before="0" w:after="0"/>
        <w:jc w:val="center"/>
        <w:rPr>
          <w:sz w:val="20"/>
          <w:szCs w:val="20"/>
        </w:rPr>
      </w:pPr>
    </w:p>
    <w:p w14:paraId="4D5BC46D" w14:textId="77777777" w:rsidR="00C522EA" w:rsidRPr="00013690" w:rsidRDefault="00C522EA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013690">
        <w:rPr>
          <w:sz w:val="20"/>
          <w:szCs w:val="20"/>
        </w:rPr>
        <w:t>Rozdział 1</w:t>
      </w:r>
    </w:p>
    <w:p w14:paraId="548B6708" w14:textId="77777777" w:rsidR="002323B8" w:rsidRPr="00013690" w:rsidRDefault="00C522EA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013690">
        <w:rPr>
          <w:sz w:val="20"/>
          <w:szCs w:val="20"/>
        </w:rPr>
        <w:t>Zakres obowiązywania planu</w:t>
      </w:r>
    </w:p>
    <w:p w14:paraId="02FC8B28" w14:textId="77777777" w:rsidR="00C522EA" w:rsidRPr="00013690" w:rsidRDefault="00C522EA" w:rsidP="001A310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D732A91" w14:textId="77777777" w:rsidR="00C522EA" w:rsidRPr="00013690" w:rsidRDefault="00C522EA" w:rsidP="001A310E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13690">
        <w:rPr>
          <w:rFonts w:ascii="Arial" w:hAnsi="Arial" w:cs="Arial"/>
          <w:b/>
          <w:bCs/>
          <w:sz w:val="20"/>
          <w:szCs w:val="20"/>
          <w:lang w:eastAsia="ar-SA"/>
        </w:rPr>
        <w:t>§ 1</w:t>
      </w:r>
      <w:r w:rsidR="00A36085" w:rsidRPr="00013690">
        <w:rPr>
          <w:rFonts w:ascii="Arial" w:hAnsi="Arial" w:cs="Arial"/>
          <w:b/>
          <w:bCs/>
          <w:sz w:val="20"/>
          <w:szCs w:val="20"/>
          <w:lang w:eastAsia="ar-SA"/>
        </w:rPr>
        <w:t>.</w:t>
      </w:r>
    </w:p>
    <w:p w14:paraId="3634B686" w14:textId="77777777" w:rsidR="00676BA6" w:rsidRPr="006624B1" w:rsidRDefault="00676BA6" w:rsidP="001A310E">
      <w:pPr>
        <w:pStyle w:val="Akapitzlist"/>
        <w:widowControl w:val="0"/>
        <w:numPr>
          <w:ilvl w:val="2"/>
          <w:numId w:val="10"/>
        </w:numPr>
        <w:tabs>
          <w:tab w:val="clear" w:pos="2160"/>
        </w:tabs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24B1">
        <w:rPr>
          <w:rFonts w:ascii="Arial" w:hAnsi="Arial" w:cs="Arial"/>
          <w:sz w:val="20"/>
          <w:szCs w:val="20"/>
        </w:rPr>
        <w:t>Uchwala się</w:t>
      </w:r>
      <w:r w:rsidR="00124816" w:rsidRPr="006624B1">
        <w:rPr>
          <w:rFonts w:ascii="Arial" w:hAnsi="Arial" w:cs="Arial"/>
          <w:sz w:val="20"/>
          <w:szCs w:val="20"/>
        </w:rPr>
        <w:t xml:space="preserve"> </w:t>
      </w:r>
      <w:r w:rsidR="00C522EA" w:rsidRPr="006624B1">
        <w:rPr>
          <w:rFonts w:ascii="Arial" w:hAnsi="Arial" w:cs="Arial"/>
          <w:sz w:val="20"/>
          <w:szCs w:val="20"/>
        </w:rPr>
        <w:t xml:space="preserve">miejscowy plan </w:t>
      </w:r>
      <w:r w:rsidRPr="006624B1">
        <w:rPr>
          <w:rFonts w:ascii="Arial" w:hAnsi="Arial" w:cs="Arial"/>
          <w:sz w:val="20"/>
          <w:szCs w:val="20"/>
        </w:rPr>
        <w:t xml:space="preserve">zagospodarowania przestrzennego gminy Lesznowola dla części </w:t>
      </w:r>
      <w:r w:rsidR="006A77DD" w:rsidRPr="006624B1">
        <w:rPr>
          <w:rFonts w:ascii="Arial" w:hAnsi="Arial" w:cs="Arial"/>
          <w:sz w:val="20"/>
          <w:szCs w:val="20"/>
        </w:rPr>
        <w:t>obręb</w:t>
      </w:r>
      <w:r w:rsidR="003D413C" w:rsidRPr="006624B1">
        <w:rPr>
          <w:rFonts w:ascii="Arial" w:hAnsi="Arial" w:cs="Arial"/>
          <w:sz w:val="20"/>
          <w:szCs w:val="20"/>
        </w:rPr>
        <w:t>u</w:t>
      </w:r>
      <w:r w:rsidR="00EB674D">
        <w:rPr>
          <w:rFonts w:ascii="Arial" w:hAnsi="Arial" w:cs="Arial"/>
          <w:sz w:val="20"/>
          <w:szCs w:val="20"/>
        </w:rPr>
        <w:t xml:space="preserve"> </w:t>
      </w:r>
      <w:r w:rsidR="00EB674D" w:rsidRPr="00EB674D">
        <w:rPr>
          <w:rFonts w:ascii="Arial" w:hAnsi="Arial" w:cs="Arial"/>
          <w:sz w:val="20"/>
          <w:szCs w:val="20"/>
        </w:rPr>
        <w:t>Kolonia Warszawska i części obrębu Jabłonowo</w:t>
      </w:r>
      <w:r w:rsidRPr="006624B1">
        <w:rPr>
          <w:rFonts w:ascii="Arial" w:hAnsi="Arial" w:cs="Arial"/>
          <w:sz w:val="20"/>
          <w:szCs w:val="20"/>
        </w:rPr>
        <w:t>, składający się z:</w:t>
      </w:r>
    </w:p>
    <w:p w14:paraId="1F4B05DA" w14:textId="2C633DD6" w:rsidR="00676BA6" w:rsidRPr="00013690" w:rsidRDefault="00676BA6" w:rsidP="001A310E">
      <w:pPr>
        <w:widowControl w:val="0"/>
        <w:numPr>
          <w:ilvl w:val="0"/>
          <w:numId w:val="2"/>
        </w:numPr>
        <w:tabs>
          <w:tab w:val="clear" w:pos="517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części tekstowej planu</w:t>
      </w:r>
      <w:r w:rsidR="00094DFF">
        <w:rPr>
          <w:rFonts w:ascii="Arial" w:hAnsi="Arial" w:cs="Arial"/>
          <w:sz w:val="20"/>
          <w:szCs w:val="20"/>
        </w:rPr>
        <w:t>,</w:t>
      </w:r>
      <w:r w:rsidRPr="00013690">
        <w:rPr>
          <w:rFonts w:ascii="Arial" w:hAnsi="Arial" w:cs="Arial"/>
          <w:sz w:val="20"/>
          <w:szCs w:val="20"/>
        </w:rPr>
        <w:t xml:space="preserve"> stanowiącej treść uchwały;</w:t>
      </w:r>
    </w:p>
    <w:p w14:paraId="1C2C4780" w14:textId="46BA84C2" w:rsidR="00676BA6" w:rsidRPr="00013690" w:rsidRDefault="00676BA6" w:rsidP="001A310E">
      <w:pPr>
        <w:widowControl w:val="0"/>
        <w:numPr>
          <w:ilvl w:val="0"/>
          <w:numId w:val="2"/>
        </w:numPr>
        <w:tabs>
          <w:tab w:val="clear" w:pos="517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części graficznej, na którą składa się rysunek planu w skali 1:1000, stanowiąc</w:t>
      </w:r>
      <w:r w:rsidR="00A1484F" w:rsidRPr="00013690">
        <w:rPr>
          <w:rFonts w:ascii="Arial" w:hAnsi="Arial" w:cs="Arial"/>
          <w:sz w:val="20"/>
          <w:szCs w:val="20"/>
        </w:rPr>
        <w:t>ej</w:t>
      </w:r>
      <w:r w:rsidRPr="00013690">
        <w:rPr>
          <w:rFonts w:ascii="Arial" w:hAnsi="Arial" w:cs="Arial"/>
          <w:sz w:val="20"/>
          <w:szCs w:val="20"/>
        </w:rPr>
        <w:t xml:space="preserve"> załącznik </w:t>
      </w:r>
      <w:r w:rsidR="00094DFF">
        <w:rPr>
          <w:rFonts w:ascii="Arial" w:hAnsi="Arial" w:cs="Arial"/>
          <w:sz w:val="20"/>
          <w:szCs w:val="20"/>
        </w:rPr>
        <w:br/>
      </w:r>
      <w:r w:rsidR="000D2462" w:rsidRPr="00013690">
        <w:rPr>
          <w:rFonts w:ascii="Arial" w:hAnsi="Arial" w:cs="Arial"/>
          <w:sz w:val="20"/>
          <w:szCs w:val="20"/>
        </w:rPr>
        <w:t>n</w:t>
      </w:r>
      <w:r w:rsidRPr="00013690">
        <w:rPr>
          <w:rFonts w:ascii="Arial" w:hAnsi="Arial" w:cs="Arial"/>
          <w:sz w:val="20"/>
          <w:szCs w:val="20"/>
        </w:rPr>
        <w:t>r 1</w:t>
      </w:r>
      <w:r w:rsidR="00861A80" w:rsidRPr="00013690">
        <w:rPr>
          <w:rFonts w:ascii="Arial" w:hAnsi="Arial" w:cs="Arial"/>
          <w:sz w:val="20"/>
          <w:szCs w:val="20"/>
        </w:rPr>
        <w:t> </w:t>
      </w:r>
      <w:r w:rsidRPr="00013690">
        <w:rPr>
          <w:rFonts w:ascii="Arial" w:hAnsi="Arial" w:cs="Arial"/>
          <w:sz w:val="20"/>
          <w:szCs w:val="20"/>
        </w:rPr>
        <w:t xml:space="preserve">do uchwały, </w:t>
      </w:r>
      <w:r w:rsidRPr="00E20272">
        <w:rPr>
          <w:rFonts w:ascii="Arial" w:hAnsi="Arial" w:cs="Arial"/>
          <w:sz w:val="20"/>
          <w:szCs w:val="20"/>
        </w:rPr>
        <w:t>będący</w:t>
      </w:r>
      <w:r w:rsidRPr="00013690">
        <w:rPr>
          <w:rFonts w:ascii="Arial" w:hAnsi="Arial" w:cs="Arial"/>
          <w:sz w:val="20"/>
          <w:szCs w:val="20"/>
        </w:rPr>
        <w:t xml:space="preserve"> integralną częścią planu</w:t>
      </w:r>
      <w:r w:rsidR="00113973" w:rsidRPr="00013690">
        <w:rPr>
          <w:rFonts w:ascii="Arial" w:hAnsi="Arial" w:cs="Arial"/>
          <w:sz w:val="20"/>
          <w:szCs w:val="20"/>
        </w:rPr>
        <w:t>;</w:t>
      </w:r>
    </w:p>
    <w:p w14:paraId="69BFC207" w14:textId="77777777" w:rsidR="00676BA6" w:rsidRPr="00013690" w:rsidRDefault="00676BA6" w:rsidP="001A310E">
      <w:pPr>
        <w:widowControl w:val="0"/>
        <w:numPr>
          <w:ilvl w:val="0"/>
          <w:numId w:val="2"/>
        </w:numPr>
        <w:tabs>
          <w:tab w:val="clear" w:pos="517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rozstrzygnięcia o sposobie rozpatrzenia uwag, stanowiąc</w:t>
      </w:r>
      <w:r w:rsidR="00A1484F" w:rsidRPr="00013690">
        <w:rPr>
          <w:rFonts w:ascii="Arial" w:hAnsi="Arial" w:cs="Arial"/>
          <w:sz w:val="20"/>
          <w:szCs w:val="20"/>
        </w:rPr>
        <w:t>ego</w:t>
      </w:r>
      <w:r w:rsidRPr="00013690">
        <w:rPr>
          <w:rFonts w:ascii="Arial" w:hAnsi="Arial" w:cs="Arial"/>
          <w:sz w:val="20"/>
          <w:szCs w:val="20"/>
        </w:rPr>
        <w:t xml:space="preserve"> załącznik </w:t>
      </w:r>
      <w:r w:rsidR="000D2462" w:rsidRPr="00013690">
        <w:rPr>
          <w:rFonts w:ascii="Arial" w:hAnsi="Arial" w:cs="Arial"/>
          <w:sz w:val="20"/>
          <w:szCs w:val="20"/>
        </w:rPr>
        <w:t>n</w:t>
      </w:r>
      <w:r w:rsidRPr="00013690">
        <w:rPr>
          <w:rFonts w:ascii="Arial" w:hAnsi="Arial" w:cs="Arial"/>
          <w:sz w:val="20"/>
          <w:szCs w:val="20"/>
        </w:rPr>
        <w:t>r 2 do uchwały;</w:t>
      </w:r>
    </w:p>
    <w:p w14:paraId="7C838026" w14:textId="410C1642" w:rsidR="00676BA6" w:rsidRDefault="00676BA6" w:rsidP="001A310E">
      <w:pPr>
        <w:widowControl w:val="0"/>
        <w:numPr>
          <w:ilvl w:val="0"/>
          <w:numId w:val="2"/>
        </w:numPr>
        <w:tabs>
          <w:tab w:val="clear" w:pos="517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rozstrzygnięcia o sposobie realizacji, zapisanych w planie inwestycji z zakresu infrastruktury technicznej, które</w:t>
      </w:r>
      <w:r w:rsidR="008F2F46" w:rsidRPr="00013690">
        <w:rPr>
          <w:rFonts w:ascii="Arial" w:hAnsi="Arial" w:cs="Arial"/>
          <w:sz w:val="20"/>
          <w:szCs w:val="20"/>
        </w:rPr>
        <w:t xml:space="preserve"> należą do zadań własnych gminy</w:t>
      </w:r>
      <w:r w:rsidRPr="00013690">
        <w:rPr>
          <w:rFonts w:ascii="Arial" w:hAnsi="Arial" w:cs="Arial"/>
          <w:sz w:val="20"/>
          <w:szCs w:val="20"/>
        </w:rPr>
        <w:t xml:space="preserve"> oraz zasadach ich finansowania, stanowiąc</w:t>
      </w:r>
      <w:r w:rsidR="00A1484F" w:rsidRPr="00013690">
        <w:rPr>
          <w:rFonts w:ascii="Arial" w:hAnsi="Arial" w:cs="Arial"/>
          <w:sz w:val="20"/>
          <w:szCs w:val="20"/>
        </w:rPr>
        <w:t>ego</w:t>
      </w:r>
      <w:r w:rsidRPr="00013690">
        <w:rPr>
          <w:rFonts w:ascii="Arial" w:hAnsi="Arial" w:cs="Arial"/>
          <w:sz w:val="20"/>
          <w:szCs w:val="20"/>
        </w:rPr>
        <w:t xml:space="preserve"> załącznik </w:t>
      </w:r>
      <w:r w:rsidR="000D2462" w:rsidRPr="00013690">
        <w:rPr>
          <w:rFonts w:ascii="Arial" w:hAnsi="Arial" w:cs="Arial"/>
          <w:sz w:val="20"/>
          <w:szCs w:val="20"/>
        </w:rPr>
        <w:t>n</w:t>
      </w:r>
      <w:r w:rsidRPr="00013690">
        <w:rPr>
          <w:rFonts w:ascii="Arial" w:hAnsi="Arial" w:cs="Arial"/>
          <w:sz w:val="20"/>
          <w:szCs w:val="20"/>
        </w:rPr>
        <w:t>r 3 do uchwały</w:t>
      </w:r>
      <w:r w:rsidR="004A6433">
        <w:rPr>
          <w:rFonts w:ascii="Arial" w:hAnsi="Arial" w:cs="Arial"/>
          <w:sz w:val="20"/>
          <w:szCs w:val="20"/>
        </w:rPr>
        <w:t>;</w:t>
      </w:r>
    </w:p>
    <w:p w14:paraId="65DDC0A2" w14:textId="70E524AD" w:rsidR="004A6433" w:rsidRPr="004A6433" w:rsidRDefault="004A6433" w:rsidP="004A6433">
      <w:pPr>
        <w:widowControl w:val="0"/>
        <w:numPr>
          <w:ilvl w:val="0"/>
          <w:numId w:val="2"/>
        </w:numPr>
        <w:tabs>
          <w:tab w:val="clear" w:pos="517"/>
          <w:tab w:val="left" w:pos="567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F36CE">
        <w:rPr>
          <w:rFonts w:ascii="Arial" w:hAnsi="Arial" w:cs="Arial"/>
          <w:sz w:val="20"/>
          <w:szCs w:val="20"/>
        </w:rPr>
        <w:t>danych przestrzennych, stanowiących załącznik nr 4 do uchwały.</w:t>
      </w:r>
    </w:p>
    <w:p w14:paraId="5BD82A70" w14:textId="77777777" w:rsidR="00282D24" w:rsidRDefault="00676BA6" w:rsidP="001A310E">
      <w:pPr>
        <w:widowControl w:val="0"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0272">
        <w:rPr>
          <w:rFonts w:ascii="Arial" w:hAnsi="Arial" w:cs="Arial"/>
          <w:b/>
          <w:sz w:val="20"/>
          <w:szCs w:val="20"/>
        </w:rPr>
        <w:t xml:space="preserve">2. </w:t>
      </w:r>
      <w:r w:rsidRPr="00E20272">
        <w:rPr>
          <w:rFonts w:ascii="Arial" w:hAnsi="Arial" w:cs="Arial"/>
          <w:sz w:val="20"/>
          <w:szCs w:val="20"/>
        </w:rPr>
        <w:t xml:space="preserve">Granice planu określono uchwałą </w:t>
      </w:r>
      <w:r w:rsidR="00E20272" w:rsidRPr="00E20272">
        <w:rPr>
          <w:rFonts w:ascii="Arial" w:hAnsi="Arial" w:cs="Arial"/>
          <w:sz w:val="20"/>
        </w:rPr>
        <w:t>Nr </w:t>
      </w:r>
      <w:r w:rsidR="00EB674D" w:rsidRPr="00EB674D">
        <w:rPr>
          <w:rFonts w:ascii="Arial" w:hAnsi="Arial" w:cs="Arial"/>
          <w:sz w:val="20"/>
        </w:rPr>
        <w:t xml:space="preserve">170/XV/2019 </w:t>
      </w:r>
      <w:r w:rsidR="00E20272" w:rsidRPr="00E20272">
        <w:rPr>
          <w:rFonts w:ascii="Arial" w:hAnsi="Arial" w:cs="Arial"/>
          <w:sz w:val="20"/>
        </w:rPr>
        <w:t xml:space="preserve">Rady Gminy Lesznowola z dnia </w:t>
      </w:r>
      <w:r w:rsidR="00EB674D" w:rsidRPr="00EB674D">
        <w:rPr>
          <w:rFonts w:ascii="Arial" w:hAnsi="Arial" w:cs="Arial"/>
          <w:sz w:val="20"/>
        </w:rPr>
        <w:t xml:space="preserve">21 października 2019 </w:t>
      </w:r>
      <w:r w:rsidR="00E20272" w:rsidRPr="00E20272">
        <w:rPr>
          <w:rFonts w:ascii="Arial" w:hAnsi="Arial" w:cs="Arial"/>
          <w:sz w:val="20"/>
        </w:rPr>
        <w:t xml:space="preserve">r. </w:t>
      </w:r>
      <w:r w:rsidR="00E20272">
        <w:rPr>
          <w:rFonts w:ascii="Arial" w:hAnsi="Arial" w:cs="Arial"/>
          <w:sz w:val="20"/>
        </w:rPr>
        <w:t xml:space="preserve">     </w:t>
      </w:r>
      <w:r w:rsidR="00E20272" w:rsidRPr="00E20272">
        <w:rPr>
          <w:rFonts w:ascii="Arial" w:hAnsi="Arial" w:cs="Arial"/>
          <w:sz w:val="20"/>
        </w:rPr>
        <w:t xml:space="preserve">w sprawie przystąpienia do sporządzenia miejscowego planu zagospodarowania przestrzennego gminy Lesznowola dla części obrębu </w:t>
      </w:r>
      <w:r w:rsidR="00EB674D" w:rsidRPr="00EB674D">
        <w:rPr>
          <w:rFonts w:ascii="Arial" w:hAnsi="Arial" w:cs="Arial"/>
          <w:sz w:val="20"/>
          <w:szCs w:val="20"/>
        </w:rPr>
        <w:t>Kolonia Warszawska i części obrębu Jabłonowo</w:t>
      </w:r>
      <w:r w:rsidR="00EB674D">
        <w:rPr>
          <w:rFonts w:ascii="Arial" w:hAnsi="Arial" w:cs="Arial"/>
          <w:sz w:val="20"/>
          <w:szCs w:val="20"/>
        </w:rPr>
        <w:t>.</w:t>
      </w:r>
    </w:p>
    <w:p w14:paraId="0EE0F59D" w14:textId="77777777" w:rsidR="00BF3CE5" w:rsidRDefault="00BF3CE5" w:rsidP="001A310E">
      <w:pPr>
        <w:widowControl w:val="0"/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73B433A" w14:textId="77777777" w:rsidR="00C522EA" w:rsidRPr="00013690" w:rsidRDefault="00C522EA" w:rsidP="001A310E">
      <w:pPr>
        <w:widowControl w:val="0"/>
        <w:autoSpaceDE w:val="0"/>
        <w:spacing w:after="0" w:line="24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§ 2</w:t>
      </w:r>
      <w:r w:rsidR="00A36085" w:rsidRPr="00013690">
        <w:rPr>
          <w:rFonts w:ascii="Arial" w:hAnsi="Arial" w:cs="Arial"/>
          <w:b/>
          <w:bCs/>
          <w:sz w:val="20"/>
          <w:szCs w:val="20"/>
        </w:rPr>
        <w:t>.</w:t>
      </w:r>
    </w:p>
    <w:p w14:paraId="678EF4F0" w14:textId="77777777" w:rsidR="00C522EA" w:rsidRPr="006624B1" w:rsidRDefault="00C522EA" w:rsidP="001A310E">
      <w:pPr>
        <w:pStyle w:val="Akapitzlist"/>
        <w:numPr>
          <w:ilvl w:val="2"/>
          <w:numId w:val="20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24B1">
        <w:rPr>
          <w:rFonts w:ascii="Arial" w:hAnsi="Arial" w:cs="Arial"/>
          <w:sz w:val="20"/>
          <w:szCs w:val="20"/>
        </w:rPr>
        <w:t>Plan zawiera ustalenia dotyczące:</w:t>
      </w:r>
    </w:p>
    <w:p w14:paraId="72579877" w14:textId="77777777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przeznaczenia terenów oraz linii rozgraniczających tereny o różnym przeznaczeniu lub różnych zasadach zagospodarowania;</w:t>
      </w:r>
    </w:p>
    <w:p w14:paraId="2581020C" w14:textId="77777777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zasad ochrony i kształtowania ładu przestrzennego;</w:t>
      </w:r>
    </w:p>
    <w:p w14:paraId="613840BA" w14:textId="77777777" w:rsidR="0060539D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zasad ochrony środowiska, przyrody i</w:t>
      </w:r>
      <w:r w:rsidR="00BC389B" w:rsidRPr="00013690">
        <w:rPr>
          <w:rFonts w:ascii="Arial" w:hAnsi="Arial" w:cs="Arial"/>
          <w:sz w:val="20"/>
          <w:szCs w:val="20"/>
        </w:rPr>
        <w:t xml:space="preserve"> krajobrazu</w:t>
      </w:r>
      <w:r w:rsidRPr="00013690">
        <w:rPr>
          <w:rFonts w:ascii="Arial" w:hAnsi="Arial" w:cs="Arial"/>
          <w:sz w:val="20"/>
          <w:szCs w:val="20"/>
        </w:rPr>
        <w:t>;</w:t>
      </w:r>
    </w:p>
    <w:p w14:paraId="46180C84" w14:textId="77777777" w:rsidR="00216F72" w:rsidRPr="00216F72" w:rsidRDefault="00216F72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16F72">
        <w:rPr>
          <w:rFonts w:ascii="Arial" w:hAnsi="Arial" w:cs="Arial"/>
          <w:sz w:val="20"/>
          <w:szCs w:val="20"/>
        </w:rPr>
        <w:t>wymogom wynikających z potrzeb kształtowania przestrzeni publicznych;</w:t>
      </w:r>
    </w:p>
    <w:p w14:paraId="23A501D7" w14:textId="7C83D8AB" w:rsidR="00403361" w:rsidRPr="00013690" w:rsidRDefault="00403361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 xml:space="preserve">zasad kształtowania zabudowy oraz wskaźników zagospodarowania terenu, maksymalnej i minimalnej intensywności zabudowy jako wskaźnika powierzchni całkowitej zabudowy w odniesieniu </w:t>
      </w:r>
      <w:r w:rsidR="00495CD0">
        <w:rPr>
          <w:rFonts w:ascii="Arial" w:hAnsi="Arial" w:cs="Arial"/>
          <w:sz w:val="20"/>
          <w:szCs w:val="20"/>
        </w:rPr>
        <w:br/>
      </w:r>
      <w:r w:rsidRPr="00013690">
        <w:rPr>
          <w:rFonts w:ascii="Arial" w:hAnsi="Arial" w:cs="Arial"/>
          <w:sz w:val="20"/>
          <w:szCs w:val="20"/>
        </w:rPr>
        <w:t xml:space="preserve">do powierzchni działki budowlanej, minimalnego udziału procentowego powierzchni biologicznie czynnej w odniesieniu do </w:t>
      </w:r>
      <w:r w:rsidRPr="00CB1CEF">
        <w:rPr>
          <w:rFonts w:ascii="Arial" w:hAnsi="Arial" w:cs="Arial"/>
          <w:sz w:val="20"/>
          <w:szCs w:val="20"/>
        </w:rPr>
        <w:t>powierzchni działki budowlanej, maksymalnej wysokość zabudowy, minimalnej liczby miejsc do parkowania</w:t>
      </w:r>
      <w:r w:rsidR="00094DFF" w:rsidRPr="00CB1CEF">
        <w:rPr>
          <w:rFonts w:ascii="Arial" w:hAnsi="Arial" w:cs="Arial"/>
          <w:sz w:val="20"/>
          <w:szCs w:val="20"/>
        </w:rPr>
        <w:t>,</w:t>
      </w:r>
      <w:r w:rsidRPr="00CB1CEF">
        <w:rPr>
          <w:rFonts w:ascii="Arial" w:hAnsi="Arial" w:cs="Arial"/>
          <w:sz w:val="20"/>
          <w:szCs w:val="20"/>
        </w:rPr>
        <w:t xml:space="preserve"> w tym miejsc </w:t>
      </w:r>
      <w:r w:rsidRPr="00013690">
        <w:rPr>
          <w:rFonts w:ascii="Arial" w:hAnsi="Arial" w:cs="Arial"/>
          <w:sz w:val="20"/>
          <w:szCs w:val="20"/>
        </w:rPr>
        <w:t>przeznaczonych na parkowanie pojazdów zaopatrzonych w kartę parkingową i sposobu ich realizacji oraz linii zabudowy i gabarytów obiektów;</w:t>
      </w:r>
    </w:p>
    <w:p w14:paraId="0C445F70" w14:textId="77777777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szczegółowych zasad i warunków scalania i podziału nieruchomości objętych planem miejscowym;</w:t>
      </w:r>
    </w:p>
    <w:p w14:paraId="360E065B" w14:textId="77777777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 xml:space="preserve">szczegółowych warunków zagospodarowania terenów oraz ograniczenia w ich użytkowaniu, </w:t>
      </w:r>
      <w:r w:rsidR="00495CD0">
        <w:rPr>
          <w:rFonts w:ascii="Arial" w:hAnsi="Arial" w:cs="Arial"/>
          <w:sz w:val="20"/>
          <w:szCs w:val="20"/>
        </w:rPr>
        <w:br/>
      </w:r>
      <w:r w:rsidRPr="00013690">
        <w:rPr>
          <w:rFonts w:ascii="Arial" w:hAnsi="Arial" w:cs="Arial"/>
          <w:sz w:val="20"/>
          <w:szCs w:val="20"/>
        </w:rPr>
        <w:t>w tym zakaz zabudowy;</w:t>
      </w:r>
    </w:p>
    <w:p w14:paraId="5316B383" w14:textId="77777777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zasad modernizacji, rozbudowy i budowy systemów komunikacji i infrastruktury technicznej;</w:t>
      </w:r>
    </w:p>
    <w:p w14:paraId="28F19C5B" w14:textId="77777777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sposobów i terminów tymczasowego zagospodarowania, urządzania i użytkowania terenów;</w:t>
      </w:r>
    </w:p>
    <w:p w14:paraId="58081AE3" w14:textId="49BC5EAE" w:rsidR="00C522EA" w:rsidRPr="00013690" w:rsidRDefault="00C522EA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stawek procentowych, na podstawie, których ustala się opłatę za wzrost wartości nieruchomości</w:t>
      </w:r>
      <w:r w:rsidR="001A310E">
        <w:rPr>
          <w:rFonts w:ascii="Arial" w:hAnsi="Arial" w:cs="Arial"/>
          <w:sz w:val="20"/>
          <w:szCs w:val="20"/>
        </w:rPr>
        <w:t xml:space="preserve"> </w:t>
      </w:r>
      <w:r w:rsidRPr="00013690">
        <w:rPr>
          <w:rFonts w:ascii="Arial" w:hAnsi="Arial" w:cs="Arial"/>
          <w:sz w:val="20"/>
          <w:szCs w:val="20"/>
        </w:rPr>
        <w:t xml:space="preserve">spowodowany uchwaleniem niniejszego planu </w:t>
      </w:r>
      <w:r w:rsidR="00FB2676" w:rsidRPr="00013690">
        <w:rPr>
          <w:rFonts w:ascii="Arial" w:hAnsi="Arial" w:cs="Arial"/>
          <w:sz w:val="20"/>
          <w:szCs w:val="20"/>
        </w:rPr>
        <w:t>zagospodarowania przestrzennego;</w:t>
      </w:r>
    </w:p>
    <w:p w14:paraId="49FC4969" w14:textId="77777777" w:rsidR="00FB2676" w:rsidRPr="00013690" w:rsidRDefault="00FB2676" w:rsidP="001A310E">
      <w:pPr>
        <w:widowControl w:val="0"/>
        <w:numPr>
          <w:ilvl w:val="0"/>
          <w:numId w:val="4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minimalnej powierzchni nowo wydzielanych działek budowlanych.</w:t>
      </w:r>
    </w:p>
    <w:p w14:paraId="6E991DE7" w14:textId="77777777" w:rsidR="00C522EA" w:rsidRPr="00013690" w:rsidRDefault="00C522EA" w:rsidP="001A310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2.</w:t>
      </w:r>
      <w:r w:rsidRPr="00013690">
        <w:rPr>
          <w:rFonts w:ascii="Arial" w:hAnsi="Arial" w:cs="Arial"/>
          <w:sz w:val="20"/>
          <w:szCs w:val="20"/>
        </w:rPr>
        <w:t xml:space="preserve"> </w:t>
      </w:r>
      <w:r w:rsidR="005322F4" w:rsidRPr="00013690">
        <w:rPr>
          <w:rFonts w:ascii="Arial" w:hAnsi="Arial" w:cs="Arial"/>
          <w:sz w:val="20"/>
          <w:szCs w:val="20"/>
        </w:rPr>
        <w:t xml:space="preserve">Plan nie zawiera ustaleń dotyczących: </w:t>
      </w:r>
      <w:r w:rsidRPr="00013690">
        <w:rPr>
          <w:rFonts w:ascii="Arial" w:hAnsi="Arial" w:cs="Arial"/>
          <w:sz w:val="20"/>
          <w:szCs w:val="20"/>
        </w:rPr>
        <w:t xml:space="preserve"> </w:t>
      </w:r>
    </w:p>
    <w:p w14:paraId="031D222E" w14:textId="77777777" w:rsidR="00826EE9" w:rsidRPr="00013690" w:rsidRDefault="00826EE9" w:rsidP="001A310E">
      <w:pPr>
        <w:widowControl w:val="0"/>
        <w:numPr>
          <w:ilvl w:val="0"/>
          <w:numId w:val="6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 xml:space="preserve">zasad </w:t>
      </w:r>
      <w:r w:rsidR="00D36CA9" w:rsidRPr="00013690">
        <w:rPr>
          <w:rFonts w:ascii="Arial" w:hAnsi="Arial" w:cs="Arial"/>
          <w:sz w:val="20"/>
          <w:szCs w:val="20"/>
        </w:rPr>
        <w:t>kształtowania krajobrazu;</w:t>
      </w:r>
    </w:p>
    <w:p w14:paraId="0FB4EA8C" w14:textId="77777777" w:rsidR="00C522EA" w:rsidRPr="00216F72" w:rsidRDefault="00D36CA9" w:rsidP="001A310E">
      <w:pPr>
        <w:widowControl w:val="0"/>
        <w:numPr>
          <w:ilvl w:val="0"/>
          <w:numId w:val="6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zasad ochrony dziedzictwa kulturowego i zabytków, w tym krajobrazów kulturowych oraz dóbr kultury współczesnej;</w:t>
      </w:r>
    </w:p>
    <w:p w14:paraId="2A96BA4E" w14:textId="77777777" w:rsidR="00C522EA" w:rsidRPr="00013690" w:rsidRDefault="00C522EA" w:rsidP="001A310E">
      <w:pPr>
        <w:widowControl w:val="0"/>
        <w:numPr>
          <w:ilvl w:val="0"/>
          <w:numId w:val="6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lastRenderedPageBreak/>
        <w:t>granic i sposobów zagospodarowania terenów</w:t>
      </w:r>
      <w:r w:rsidR="00BC389B" w:rsidRPr="00013690">
        <w:rPr>
          <w:rFonts w:ascii="Arial" w:hAnsi="Arial" w:cs="Arial"/>
          <w:sz w:val="20"/>
          <w:szCs w:val="20"/>
        </w:rPr>
        <w:t xml:space="preserve"> lub obiektów podlegających ochronie, na podstawie odrębnych przepisów, terenów </w:t>
      </w:r>
      <w:r w:rsidRPr="00013690">
        <w:rPr>
          <w:rFonts w:ascii="Arial" w:hAnsi="Arial" w:cs="Arial"/>
          <w:sz w:val="20"/>
          <w:szCs w:val="20"/>
        </w:rPr>
        <w:t xml:space="preserve">górniczych, </w:t>
      </w:r>
      <w:r w:rsidR="00BC389B" w:rsidRPr="00013690">
        <w:rPr>
          <w:rFonts w:ascii="Arial" w:hAnsi="Arial" w:cs="Arial"/>
          <w:sz w:val="20"/>
          <w:szCs w:val="20"/>
        </w:rPr>
        <w:t xml:space="preserve">a także </w:t>
      </w:r>
      <w:r w:rsidRPr="00013690">
        <w:rPr>
          <w:rFonts w:ascii="Arial" w:hAnsi="Arial" w:cs="Arial"/>
          <w:sz w:val="20"/>
          <w:szCs w:val="20"/>
        </w:rPr>
        <w:t>obszarów szczególnego zagrożenia powodzią</w:t>
      </w:r>
      <w:r w:rsidR="00BC389B" w:rsidRPr="00013690">
        <w:rPr>
          <w:rFonts w:ascii="Arial" w:hAnsi="Arial" w:cs="Arial"/>
          <w:sz w:val="20"/>
          <w:szCs w:val="20"/>
        </w:rPr>
        <w:t xml:space="preserve">, </w:t>
      </w:r>
      <w:r w:rsidRPr="00013690">
        <w:rPr>
          <w:rFonts w:ascii="Arial" w:hAnsi="Arial" w:cs="Arial"/>
          <w:sz w:val="20"/>
          <w:szCs w:val="20"/>
        </w:rPr>
        <w:t>obs</w:t>
      </w:r>
      <w:r w:rsidR="00BC389B" w:rsidRPr="00013690">
        <w:rPr>
          <w:rFonts w:ascii="Arial" w:hAnsi="Arial" w:cs="Arial"/>
          <w:sz w:val="20"/>
          <w:szCs w:val="20"/>
        </w:rPr>
        <w:t xml:space="preserve">zarów osuwania się mas ziemnych, </w:t>
      </w:r>
      <w:r w:rsidR="00F72471" w:rsidRPr="00013690">
        <w:rPr>
          <w:rFonts w:ascii="Arial" w:hAnsi="Arial" w:cs="Arial"/>
          <w:sz w:val="20"/>
          <w:szCs w:val="20"/>
        </w:rPr>
        <w:t xml:space="preserve">krajobrazów priorytetowych określonych w audycie krajobrazowym oraz w planach </w:t>
      </w:r>
      <w:r w:rsidR="00F72471" w:rsidRPr="00013690">
        <w:rPr>
          <w:rFonts w:ascii="Arial" w:hAnsi="Arial" w:cs="Arial"/>
          <w:iCs/>
          <w:sz w:val="20"/>
          <w:szCs w:val="20"/>
        </w:rPr>
        <w:t>zagospodarowania przestrzennego</w:t>
      </w:r>
      <w:r w:rsidR="00F72471" w:rsidRPr="00013690">
        <w:rPr>
          <w:rFonts w:ascii="Arial" w:hAnsi="Arial" w:cs="Arial"/>
          <w:sz w:val="20"/>
          <w:szCs w:val="20"/>
        </w:rPr>
        <w:t xml:space="preserve"> województwa.</w:t>
      </w:r>
    </w:p>
    <w:p w14:paraId="73760AB7" w14:textId="77777777" w:rsidR="005E7931" w:rsidRPr="00013690" w:rsidRDefault="005E7931" w:rsidP="001A310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3.</w:t>
      </w:r>
      <w:r w:rsidRPr="00013690">
        <w:rPr>
          <w:rFonts w:ascii="Arial" w:hAnsi="Arial" w:cs="Arial"/>
          <w:sz w:val="20"/>
          <w:szCs w:val="20"/>
        </w:rPr>
        <w:t xml:space="preserve"> Ustalenia planu określone są w treści nini</w:t>
      </w:r>
      <w:r w:rsidR="002E400B" w:rsidRPr="00013690">
        <w:rPr>
          <w:rFonts w:ascii="Arial" w:hAnsi="Arial" w:cs="Arial"/>
          <w:sz w:val="20"/>
          <w:szCs w:val="20"/>
        </w:rPr>
        <w:t>ejszej uchwały oraz na rysunku</w:t>
      </w:r>
      <w:r w:rsidRPr="00013690">
        <w:rPr>
          <w:rFonts w:ascii="Arial" w:hAnsi="Arial" w:cs="Arial"/>
          <w:sz w:val="20"/>
          <w:szCs w:val="20"/>
        </w:rPr>
        <w:t xml:space="preserve"> planu.</w:t>
      </w:r>
    </w:p>
    <w:p w14:paraId="1285FA28" w14:textId="77777777" w:rsidR="005E7931" w:rsidRPr="00013690" w:rsidRDefault="005E7931" w:rsidP="001A310E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DA84C2" w14:textId="77777777" w:rsidR="00E80C5B" w:rsidRPr="00013690" w:rsidRDefault="00E80C5B" w:rsidP="001A31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</w:p>
    <w:p w14:paraId="3223D11B" w14:textId="77777777" w:rsidR="00E80C5B" w:rsidRPr="00013690" w:rsidRDefault="000D2462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b/>
          <w:sz w:val="20"/>
          <w:szCs w:val="20"/>
          <w:lang w:eastAsia="pl-PL"/>
        </w:rPr>
        <w:t>1.</w:t>
      </w:r>
      <w:r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0C5B" w:rsidRPr="00013690">
        <w:rPr>
          <w:rFonts w:ascii="Arial" w:eastAsia="Times New Roman" w:hAnsi="Arial" w:cs="Arial"/>
          <w:sz w:val="20"/>
          <w:szCs w:val="20"/>
          <w:lang w:eastAsia="pl-PL"/>
        </w:rPr>
        <w:t>Załącznik graficzny nr 1 odnosi ustalenia uchwały do terenu objętego planem.</w:t>
      </w:r>
    </w:p>
    <w:p w14:paraId="2319CF5A" w14:textId="77777777" w:rsidR="00E80C5B" w:rsidRPr="00013690" w:rsidRDefault="000D2462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0C5B" w:rsidRPr="00013690">
        <w:rPr>
          <w:rFonts w:ascii="Arial" w:eastAsia="Times New Roman" w:hAnsi="Arial" w:cs="Arial"/>
          <w:sz w:val="20"/>
          <w:szCs w:val="20"/>
          <w:lang w:eastAsia="pl-PL"/>
        </w:rPr>
        <w:t>Następujące oznaczenia graficzne na rysunku planu są obowiązującymi ustaleniami planu:</w:t>
      </w:r>
    </w:p>
    <w:p w14:paraId="303481AB" w14:textId="77777777" w:rsidR="00E80C5B" w:rsidRPr="00013690" w:rsidRDefault="00E80C5B" w:rsidP="001A310E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sz w:val="20"/>
          <w:szCs w:val="20"/>
          <w:lang w:eastAsia="pl-PL"/>
        </w:rPr>
        <w:t>granica obszaru objętego planem miejscowym;</w:t>
      </w:r>
    </w:p>
    <w:p w14:paraId="695F4C05" w14:textId="77777777" w:rsidR="00E80C5B" w:rsidRPr="00013690" w:rsidRDefault="00E80C5B" w:rsidP="001A310E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sz w:val="20"/>
          <w:szCs w:val="20"/>
          <w:lang w:eastAsia="pl-PL"/>
        </w:rPr>
        <w:t>linia rozgraniczająca tereny o różnym przeznaczeniu</w:t>
      </w:r>
      <w:r w:rsidR="00E23A06"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lub różnych zasadach zagospodarowania</w:t>
      </w:r>
      <w:r w:rsidRPr="0001369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7F43FED" w14:textId="7E8BB1E1" w:rsidR="00AF2BFB" w:rsidRDefault="000D2462" w:rsidP="001A310E">
      <w:pPr>
        <w:pStyle w:val="Akapitzlist"/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hanging="784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sz w:val="20"/>
          <w:szCs w:val="20"/>
          <w:lang w:eastAsia="pl-PL"/>
        </w:rPr>
        <w:t>nieprzekraczalna linia zabudowy;</w:t>
      </w:r>
    </w:p>
    <w:p w14:paraId="5033FAE6" w14:textId="518C47B8" w:rsidR="0015729F" w:rsidRDefault="0015729F" w:rsidP="001A310E">
      <w:pPr>
        <w:pStyle w:val="Akapitzlist"/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hanging="7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nieprzekraczalna linia </w:t>
      </w:r>
      <w:r w:rsidR="00E4478B">
        <w:rPr>
          <w:rFonts w:ascii="Arial" w:eastAsia="Times New Roman" w:hAnsi="Arial" w:cs="Arial"/>
          <w:sz w:val="20"/>
          <w:szCs w:val="20"/>
          <w:lang w:eastAsia="pl-PL"/>
        </w:rPr>
        <w:t xml:space="preserve">zabudowy </w:t>
      </w:r>
      <w:r>
        <w:rPr>
          <w:rFonts w:ascii="Arial" w:eastAsia="Times New Roman" w:hAnsi="Arial" w:cs="Arial"/>
          <w:sz w:val="20"/>
          <w:szCs w:val="20"/>
          <w:lang w:eastAsia="pl-PL"/>
        </w:rPr>
        <w:t>od lasu wynikająca z przepisów odrębnych;</w:t>
      </w:r>
    </w:p>
    <w:p w14:paraId="40450DFC" w14:textId="007E7710" w:rsidR="00E80C5B" w:rsidRPr="00013690" w:rsidRDefault="005A1BED" w:rsidP="001A310E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sz w:val="20"/>
          <w:szCs w:val="20"/>
          <w:lang w:eastAsia="pl-PL"/>
        </w:rPr>
        <w:t>zwymiarowan</w:t>
      </w:r>
      <w:r w:rsidR="00372F8D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wzajemn</w:t>
      </w:r>
      <w:r w:rsidR="00372F8D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odległoś</w:t>
      </w:r>
      <w:r w:rsidR="001A310E" w:rsidRPr="00A2641F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13690">
        <w:rPr>
          <w:rFonts w:ascii="Arial" w:eastAsia="Times New Roman" w:hAnsi="Arial" w:cs="Arial"/>
          <w:sz w:val="20"/>
          <w:szCs w:val="20"/>
          <w:lang w:eastAsia="pl-PL"/>
        </w:rPr>
        <w:t>elementów zagospodarowania</w:t>
      </w:r>
      <w:r w:rsidR="00890E33"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w metrach</w:t>
      </w:r>
      <w:r w:rsidR="00EC6EB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43660CD" w14:textId="77777777" w:rsidR="006F5DA8" w:rsidRDefault="003D03E2" w:rsidP="001A310E">
      <w:pPr>
        <w:numPr>
          <w:ilvl w:val="0"/>
          <w:numId w:val="8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6F5DA8" w:rsidRPr="00013690">
        <w:rPr>
          <w:rFonts w:ascii="Arial" w:eastAsia="Times New Roman" w:hAnsi="Arial" w:cs="Arial"/>
          <w:sz w:val="20"/>
          <w:szCs w:val="20"/>
          <w:lang w:eastAsia="pl-PL"/>
        </w:rPr>
        <w:t>rzeznaczenie terenów.</w:t>
      </w:r>
    </w:p>
    <w:p w14:paraId="252C73AA" w14:textId="77777777" w:rsidR="00BF3CE5" w:rsidRDefault="00BF3CE5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3CE5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4C3B">
        <w:rPr>
          <w:rFonts w:ascii="Arial" w:eastAsia="Times New Roman" w:hAnsi="Arial" w:cs="Arial"/>
          <w:sz w:val="20"/>
          <w:szCs w:val="20"/>
          <w:lang w:eastAsia="pl-PL"/>
        </w:rPr>
        <w:t>Następujące oznaczenia graficzne na rysunku planu są ustaleniami przepisów odrębnych:</w:t>
      </w:r>
    </w:p>
    <w:p w14:paraId="70C2CFB7" w14:textId="6F609D9F" w:rsidR="00BF3CE5" w:rsidRDefault="00BF3CE5" w:rsidP="001A310E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3CE5">
        <w:rPr>
          <w:rFonts w:ascii="Arial" w:eastAsia="Times New Roman" w:hAnsi="Arial" w:cs="Arial"/>
          <w:sz w:val="20"/>
          <w:szCs w:val="20"/>
          <w:lang w:eastAsia="pl-PL"/>
        </w:rPr>
        <w:t>strefa kontrolowana od gazociągu wysokiego ciśnienia</w:t>
      </w:r>
      <w:r w:rsidR="00E4478B">
        <w:rPr>
          <w:rFonts w:ascii="Arial" w:eastAsia="Times New Roman" w:hAnsi="Arial" w:cs="Arial"/>
          <w:sz w:val="20"/>
          <w:szCs w:val="20"/>
          <w:lang w:eastAsia="pl-PL"/>
        </w:rPr>
        <w:t xml:space="preserve"> DN 300</w:t>
      </w:r>
      <w:r w:rsidR="00094DF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2332283" w14:textId="29F4D04A" w:rsidR="00094DFF" w:rsidRPr="00094DFF" w:rsidRDefault="00094DFF" w:rsidP="00094DFF">
      <w:pPr>
        <w:pStyle w:val="Akapitzlist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DFF">
        <w:rPr>
          <w:rFonts w:ascii="Arial" w:eastAsia="Times New Roman" w:hAnsi="Arial" w:cs="Arial"/>
          <w:sz w:val="20"/>
          <w:szCs w:val="20"/>
          <w:lang w:eastAsia="pl-PL"/>
        </w:rPr>
        <w:t>pas technologiczny napowietrznej linii elektroenergetycznej</w:t>
      </w:r>
      <w:r w:rsidR="00E4478B">
        <w:rPr>
          <w:rFonts w:ascii="Arial" w:eastAsia="Times New Roman" w:hAnsi="Arial" w:cs="Arial"/>
          <w:sz w:val="20"/>
          <w:szCs w:val="20"/>
          <w:lang w:eastAsia="pl-PL"/>
        </w:rPr>
        <w:t xml:space="preserve"> o napięciu 220 </w:t>
      </w:r>
      <w:proofErr w:type="spellStart"/>
      <w:r w:rsidR="00E4478B">
        <w:rPr>
          <w:rFonts w:ascii="Arial" w:eastAsia="Times New Roman" w:hAnsi="Arial" w:cs="Arial"/>
          <w:sz w:val="20"/>
          <w:szCs w:val="20"/>
          <w:lang w:eastAsia="pl-PL"/>
        </w:rPr>
        <w:t>kV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A79ACF" w14:textId="77777777" w:rsidR="00FB2676" w:rsidRPr="00013690" w:rsidRDefault="00BF3CE5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FF1BCD" w:rsidRPr="00FF1BC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819A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2676"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Pozostałe  oznaczenia graficzne mają charakter informacyjny.</w:t>
      </w:r>
    </w:p>
    <w:p w14:paraId="44EAF6CD" w14:textId="77777777" w:rsidR="00F93E8C" w:rsidRPr="00013690" w:rsidRDefault="00F93E8C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AFD34" w14:textId="77777777" w:rsidR="000D2462" w:rsidRPr="00013690" w:rsidRDefault="000D2462" w:rsidP="001A31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</w:p>
    <w:p w14:paraId="11A0687E" w14:textId="77777777" w:rsidR="000D2462" w:rsidRPr="00013690" w:rsidRDefault="000D2462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Dla poszczególnych terenów obowiązują łącznie ustalenia ogólne zawarte w Dziale I </w:t>
      </w:r>
      <w:proofErr w:type="spellStart"/>
      <w:r w:rsidRPr="00013690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Pr="00013690">
        <w:rPr>
          <w:rFonts w:ascii="Arial" w:eastAsia="Times New Roman" w:hAnsi="Arial" w:cs="Arial"/>
          <w:sz w:val="20"/>
          <w:szCs w:val="20"/>
          <w:lang w:eastAsia="pl-PL"/>
        </w:rPr>
        <w:t xml:space="preserve"> III oraz odpowiednie ustalenia szczegółowe zawarte w Dziale II uchwały.</w:t>
      </w:r>
    </w:p>
    <w:p w14:paraId="51D570E1" w14:textId="77777777" w:rsidR="00E80C5B" w:rsidRPr="00013690" w:rsidRDefault="00E80C5B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58500B" w14:textId="77777777" w:rsidR="000D2462" w:rsidRPr="00013690" w:rsidRDefault="000D2462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Rozdział 2</w:t>
      </w:r>
    </w:p>
    <w:p w14:paraId="4B03637A" w14:textId="77777777" w:rsidR="00E80C5B" w:rsidRPr="00013690" w:rsidRDefault="000D2462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>Wyjaśnienie używanych pojęć</w:t>
      </w:r>
    </w:p>
    <w:p w14:paraId="5C0C22F9" w14:textId="77777777" w:rsidR="00E80C5B" w:rsidRPr="00013690" w:rsidRDefault="00E80C5B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A69AA0" w14:textId="77777777" w:rsidR="00C522EA" w:rsidRPr="00013690" w:rsidRDefault="005E7931" w:rsidP="001A310E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690">
        <w:rPr>
          <w:rFonts w:ascii="Arial" w:hAnsi="Arial" w:cs="Arial"/>
          <w:b/>
          <w:bCs/>
          <w:sz w:val="20"/>
          <w:szCs w:val="20"/>
        </w:rPr>
        <w:t xml:space="preserve">§ </w:t>
      </w:r>
      <w:r w:rsidR="000D2462" w:rsidRPr="00013690">
        <w:rPr>
          <w:rFonts w:ascii="Arial" w:hAnsi="Arial" w:cs="Arial"/>
          <w:b/>
          <w:bCs/>
          <w:sz w:val="20"/>
          <w:szCs w:val="20"/>
        </w:rPr>
        <w:t>5</w:t>
      </w:r>
      <w:r w:rsidRPr="00013690">
        <w:rPr>
          <w:rFonts w:ascii="Arial" w:hAnsi="Arial" w:cs="Arial"/>
          <w:b/>
          <w:bCs/>
          <w:sz w:val="20"/>
          <w:szCs w:val="20"/>
        </w:rPr>
        <w:t>.</w:t>
      </w:r>
    </w:p>
    <w:p w14:paraId="0A86C2BF" w14:textId="77777777" w:rsidR="00676BA6" w:rsidRDefault="00676BA6" w:rsidP="001A310E">
      <w:pPr>
        <w:pStyle w:val="Akapitzlist"/>
        <w:numPr>
          <w:ilvl w:val="2"/>
          <w:numId w:val="21"/>
        </w:numPr>
        <w:tabs>
          <w:tab w:val="clear" w:pos="2160"/>
          <w:tab w:val="num" w:pos="184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24B1">
        <w:rPr>
          <w:rFonts w:ascii="Arial" w:hAnsi="Arial" w:cs="Arial"/>
          <w:sz w:val="20"/>
          <w:szCs w:val="20"/>
        </w:rPr>
        <w:t>Ilekroć w niniejszej uchwale jest mowa o:</w:t>
      </w:r>
    </w:p>
    <w:p w14:paraId="6EE9CBF6" w14:textId="598C517D" w:rsidR="00150EB0" w:rsidRPr="00013690" w:rsidRDefault="00150EB0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terenie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13690">
        <w:rPr>
          <w:rFonts w:ascii="Arial" w:hAnsi="Arial" w:cs="Arial"/>
          <w:sz w:val="20"/>
          <w:szCs w:val="20"/>
        </w:rPr>
        <w:t xml:space="preserve"> należy przez to rozumieć fragment obszaru planu, o określonym przeznaczeniu, wyznaczony na rysunku planu liniami rozgraniczającymi</w:t>
      </w:r>
      <w:r w:rsidR="00094DFF">
        <w:rPr>
          <w:rFonts w:ascii="Arial" w:hAnsi="Arial" w:cs="Arial"/>
          <w:sz w:val="20"/>
          <w:szCs w:val="20"/>
        </w:rPr>
        <w:t>,</w:t>
      </w:r>
      <w:r w:rsidRPr="00013690">
        <w:rPr>
          <w:rFonts w:ascii="Arial" w:hAnsi="Arial" w:cs="Arial"/>
          <w:sz w:val="20"/>
          <w:szCs w:val="20"/>
        </w:rPr>
        <w:t xml:space="preserve"> oznaczony symbolem literowym i numerem;</w:t>
      </w:r>
    </w:p>
    <w:p w14:paraId="1A428D83" w14:textId="77777777" w:rsidR="00150EB0" w:rsidRPr="00013690" w:rsidRDefault="00150EB0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przeznaczeniu podstawowym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13690">
        <w:rPr>
          <w:rFonts w:ascii="Arial" w:hAnsi="Arial" w:cs="Arial"/>
          <w:sz w:val="20"/>
          <w:szCs w:val="20"/>
        </w:rPr>
        <w:t xml:space="preserve"> należy przez to rozumieć określony w planie rodzaj przeznaczenia, który dominuje lub będzie dominował na danym terenie;</w:t>
      </w:r>
    </w:p>
    <w:p w14:paraId="063B98DC" w14:textId="77777777" w:rsidR="00150EB0" w:rsidRPr="00013690" w:rsidRDefault="00150EB0" w:rsidP="001A310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przeznaczeniu dopuszczalnym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należy przez to rozumieć </w:t>
      </w:r>
      <w:r w:rsidRPr="001C138E">
        <w:rPr>
          <w:rFonts w:ascii="Arial" w:hAnsi="Arial" w:cs="Arial"/>
          <w:sz w:val="20"/>
          <w:szCs w:val="20"/>
        </w:rPr>
        <w:t xml:space="preserve">określony w planie </w:t>
      </w:r>
      <w:r>
        <w:rPr>
          <w:rFonts w:ascii="Arial" w:hAnsi="Arial" w:cs="Arial"/>
          <w:sz w:val="20"/>
          <w:szCs w:val="20"/>
        </w:rPr>
        <w:t>rodzaj przeznaczenia inny</w:t>
      </w:r>
      <w:r w:rsidRPr="00013690">
        <w:rPr>
          <w:rFonts w:ascii="Arial" w:hAnsi="Arial" w:cs="Arial"/>
          <w:sz w:val="20"/>
          <w:szCs w:val="20"/>
        </w:rPr>
        <w:t xml:space="preserve"> niż podstawow</w:t>
      </w:r>
      <w:r>
        <w:rPr>
          <w:rFonts w:ascii="Arial" w:hAnsi="Arial" w:cs="Arial"/>
          <w:sz w:val="20"/>
          <w:szCs w:val="20"/>
        </w:rPr>
        <w:t>y</w:t>
      </w:r>
      <w:r w:rsidRPr="00013690">
        <w:rPr>
          <w:rFonts w:ascii="Arial" w:hAnsi="Arial" w:cs="Arial"/>
          <w:sz w:val="20"/>
          <w:szCs w:val="20"/>
        </w:rPr>
        <w:t>, któr</w:t>
      </w:r>
      <w:r>
        <w:rPr>
          <w:rFonts w:ascii="Arial" w:hAnsi="Arial" w:cs="Arial"/>
          <w:sz w:val="20"/>
          <w:szCs w:val="20"/>
        </w:rPr>
        <w:t>y uzupełnia lub wzbogaca</w:t>
      </w:r>
      <w:r w:rsidRPr="00013690">
        <w:rPr>
          <w:rFonts w:ascii="Arial" w:hAnsi="Arial" w:cs="Arial"/>
          <w:sz w:val="20"/>
          <w:szCs w:val="20"/>
        </w:rPr>
        <w:t xml:space="preserve"> przeznaczenie podstawowe</w:t>
      </w:r>
      <w:r>
        <w:rPr>
          <w:rFonts w:ascii="Arial" w:hAnsi="Arial" w:cs="Arial"/>
          <w:sz w:val="20"/>
          <w:szCs w:val="20"/>
        </w:rPr>
        <w:t xml:space="preserve"> oraz nie powoduje</w:t>
      </w:r>
      <w:r w:rsidRPr="00013690">
        <w:rPr>
          <w:rFonts w:ascii="Arial" w:hAnsi="Arial" w:cs="Arial"/>
          <w:sz w:val="20"/>
          <w:szCs w:val="20"/>
        </w:rPr>
        <w:t xml:space="preserve"> kolizji z przeznaczeniem podstawowym;</w:t>
      </w:r>
    </w:p>
    <w:p w14:paraId="3763E13A" w14:textId="7DC99581" w:rsidR="00150EB0" w:rsidRDefault="00150EB0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nieprzekraczalnej linii zabudowy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13690">
        <w:rPr>
          <w:rFonts w:ascii="Arial" w:hAnsi="Arial" w:cs="Arial"/>
          <w:sz w:val="20"/>
          <w:szCs w:val="20"/>
        </w:rPr>
        <w:t xml:space="preserve"> należy przez to rozumieć wyznaczon</w:t>
      </w:r>
      <w:r>
        <w:rPr>
          <w:rFonts w:ascii="Arial" w:hAnsi="Arial" w:cs="Arial"/>
          <w:sz w:val="20"/>
          <w:szCs w:val="20"/>
        </w:rPr>
        <w:t xml:space="preserve">ą na działce linię, </w:t>
      </w:r>
      <w:r w:rsidR="00094DF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której</w:t>
      </w:r>
      <w:r w:rsidRPr="00013690">
        <w:rPr>
          <w:rFonts w:ascii="Arial" w:hAnsi="Arial" w:cs="Arial"/>
          <w:sz w:val="20"/>
          <w:szCs w:val="20"/>
        </w:rPr>
        <w:t xml:space="preserve"> nie może przekroczyć żadna krawędź zewnętrzna zewnętrznej ściany budynku – linia ta nie dotyczy wystaj</w:t>
      </w:r>
      <w:r w:rsidRPr="00013690">
        <w:rPr>
          <w:rFonts w:ascii="Arial" w:hAnsi="Arial" w:cs="Arial" w:hint="eastAsia"/>
          <w:sz w:val="20"/>
          <w:szCs w:val="20"/>
        </w:rPr>
        <w:t>ą</w:t>
      </w:r>
      <w:r w:rsidRPr="00013690">
        <w:rPr>
          <w:rFonts w:ascii="Arial" w:hAnsi="Arial" w:cs="Arial"/>
          <w:sz w:val="20"/>
          <w:szCs w:val="20"/>
        </w:rPr>
        <w:t>cych poza obrys budynku o nie wi</w:t>
      </w:r>
      <w:r w:rsidRPr="00013690">
        <w:rPr>
          <w:rFonts w:ascii="Arial" w:hAnsi="Arial" w:cs="Arial" w:hint="eastAsia"/>
          <w:sz w:val="20"/>
          <w:szCs w:val="20"/>
        </w:rPr>
        <w:t>ę</w:t>
      </w:r>
      <w:r w:rsidRPr="00013690">
        <w:rPr>
          <w:rFonts w:ascii="Arial" w:hAnsi="Arial" w:cs="Arial"/>
          <w:sz w:val="20"/>
          <w:szCs w:val="20"/>
        </w:rPr>
        <w:t>cej niż 1,5 m: balkonów, wykuszy, zadaszeń, okapów oraz</w:t>
      </w:r>
      <w:r>
        <w:rPr>
          <w:rFonts w:ascii="Arial" w:hAnsi="Arial" w:cs="Arial"/>
          <w:sz w:val="20"/>
          <w:szCs w:val="20"/>
        </w:rPr>
        <w:t> </w:t>
      </w:r>
      <w:r w:rsidRPr="00013690">
        <w:rPr>
          <w:rFonts w:ascii="Arial" w:hAnsi="Arial" w:cs="Arial"/>
          <w:sz w:val="20"/>
          <w:szCs w:val="20"/>
        </w:rPr>
        <w:t>schodów, tarasów, podestów, pochylni dla niepełnosprawnych, elementów wystroju elewacji;</w:t>
      </w:r>
    </w:p>
    <w:p w14:paraId="397981AE" w14:textId="5DCC5BB1" w:rsidR="0015729F" w:rsidRDefault="0015729F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nieprzekraczalnej linii zabudowy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od lasu wynikająca z przepisów odrębnych</w:t>
      </w:r>
      <w:r>
        <w:rPr>
          <w:rFonts w:ascii="Arial" w:hAnsi="Arial" w:cs="Arial"/>
          <w:sz w:val="20"/>
          <w:szCs w:val="20"/>
          <w:lang w:eastAsia="pl-PL"/>
        </w:rPr>
        <w:t xml:space="preserve"> - należy przez </w:t>
      </w:r>
      <w:r w:rsidR="00E4478B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to rozumieć nieprzekraczalną linię zabudowy od lasu wyznaczoną na działce budowlanej zgodnie </w:t>
      </w:r>
      <w:r w:rsidR="00E4478B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z przepisami odrębnymi.</w:t>
      </w:r>
    </w:p>
    <w:p w14:paraId="4A3546B6" w14:textId="45E81B1B" w:rsidR="00150EB0" w:rsidRPr="00013690" w:rsidRDefault="00150EB0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powierzchni biologicznie czynnej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13690">
        <w:rPr>
          <w:rFonts w:ascii="Arial" w:hAnsi="Arial" w:cs="Arial"/>
          <w:sz w:val="20"/>
          <w:szCs w:val="20"/>
        </w:rPr>
        <w:t xml:space="preserve"> należy przez to rozumieć grunt rodzimy pokryty ro</w:t>
      </w:r>
      <w:r w:rsidRPr="00013690">
        <w:rPr>
          <w:rFonts w:ascii="Arial" w:hAnsi="Arial" w:cs="Arial" w:hint="eastAsia"/>
          <w:sz w:val="20"/>
          <w:szCs w:val="20"/>
        </w:rPr>
        <w:t>ś</w:t>
      </w:r>
      <w:r w:rsidRPr="00013690">
        <w:rPr>
          <w:rFonts w:ascii="Arial" w:hAnsi="Arial" w:cs="Arial"/>
          <w:sz w:val="20"/>
          <w:szCs w:val="20"/>
        </w:rPr>
        <w:t>linno</w:t>
      </w:r>
      <w:r w:rsidRPr="00013690">
        <w:rPr>
          <w:rFonts w:ascii="Arial" w:hAnsi="Arial" w:cs="Arial" w:hint="eastAsia"/>
          <w:sz w:val="20"/>
          <w:szCs w:val="20"/>
        </w:rPr>
        <w:t>ś</w:t>
      </w:r>
      <w:r w:rsidRPr="00013690">
        <w:rPr>
          <w:rFonts w:ascii="Arial" w:hAnsi="Arial" w:cs="Arial"/>
          <w:sz w:val="20"/>
          <w:szCs w:val="20"/>
        </w:rPr>
        <w:t>ci</w:t>
      </w:r>
      <w:r w:rsidRPr="00013690">
        <w:rPr>
          <w:rFonts w:ascii="Arial" w:hAnsi="Arial" w:cs="Arial" w:hint="eastAsia"/>
          <w:sz w:val="20"/>
          <w:szCs w:val="20"/>
        </w:rPr>
        <w:t>ą</w:t>
      </w:r>
      <w:r w:rsidRPr="00013690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> </w:t>
      </w:r>
      <w:r w:rsidRPr="00013690">
        <w:rPr>
          <w:rFonts w:ascii="Arial" w:hAnsi="Arial" w:cs="Arial"/>
          <w:sz w:val="20"/>
          <w:szCs w:val="20"/>
        </w:rPr>
        <w:t>wod</w:t>
      </w:r>
      <w:r w:rsidRPr="00013690">
        <w:rPr>
          <w:rFonts w:ascii="Arial" w:hAnsi="Arial" w:cs="Arial" w:hint="eastAsia"/>
          <w:sz w:val="20"/>
          <w:szCs w:val="20"/>
        </w:rPr>
        <w:t>ą</w:t>
      </w:r>
      <w:r w:rsidRPr="00013690">
        <w:rPr>
          <w:rFonts w:ascii="Arial" w:hAnsi="Arial" w:cs="Arial"/>
          <w:sz w:val="20"/>
          <w:szCs w:val="20"/>
        </w:rPr>
        <w:t xml:space="preserve"> powierzchniow</w:t>
      </w:r>
      <w:r w:rsidRPr="00013690">
        <w:rPr>
          <w:rFonts w:ascii="Arial" w:hAnsi="Arial" w:cs="Arial" w:hint="eastAsia"/>
          <w:sz w:val="20"/>
          <w:szCs w:val="20"/>
        </w:rPr>
        <w:t>ą</w:t>
      </w:r>
      <w:r w:rsidRPr="00013690">
        <w:rPr>
          <w:rFonts w:ascii="Arial" w:hAnsi="Arial" w:cs="Arial"/>
          <w:sz w:val="20"/>
          <w:szCs w:val="20"/>
        </w:rPr>
        <w:t xml:space="preserve"> na działce budowlanej, który pozostaje niezabudowany i nieutwardzony; w szczególno</w:t>
      </w:r>
      <w:r w:rsidRPr="00013690">
        <w:rPr>
          <w:rFonts w:ascii="Arial" w:hAnsi="Arial" w:cs="Arial" w:hint="eastAsia"/>
          <w:sz w:val="20"/>
          <w:szCs w:val="20"/>
        </w:rPr>
        <w:t>ś</w:t>
      </w:r>
      <w:r w:rsidRPr="00013690">
        <w:rPr>
          <w:rFonts w:ascii="Arial" w:hAnsi="Arial" w:cs="Arial"/>
          <w:sz w:val="20"/>
          <w:szCs w:val="20"/>
        </w:rPr>
        <w:t>ci za powierzchni</w:t>
      </w:r>
      <w:r w:rsidRPr="00013690">
        <w:rPr>
          <w:rFonts w:ascii="Arial" w:hAnsi="Arial" w:cs="Arial" w:hint="eastAsia"/>
          <w:sz w:val="20"/>
          <w:szCs w:val="20"/>
        </w:rPr>
        <w:t>ę</w:t>
      </w:r>
      <w:r w:rsidRPr="00013690">
        <w:rPr>
          <w:rFonts w:ascii="Arial" w:hAnsi="Arial" w:cs="Arial"/>
          <w:sz w:val="20"/>
          <w:szCs w:val="20"/>
        </w:rPr>
        <w:t xml:space="preserve"> biologicznie czynn</w:t>
      </w:r>
      <w:r w:rsidRPr="00013690">
        <w:rPr>
          <w:rFonts w:ascii="Arial" w:hAnsi="Arial" w:cs="Arial" w:hint="eastAsia"/>
          <w:sz w:val="20"/>
          <w:szCs w:val="20"/>
        </w:rPr>
        <w:t>ą</w:t>
      </w:r>
      <w:r w:rsidRPr="00013690">
        <w:rPr>
          <w:rFonts w:ascii="Arial" w:hAnsi="Arial" w:cs="Arial"/>
          <w:sz w:val="20"/>
          <w:szCs w:val="20"/>
        </w:rPr>
        <w:t xml:space="preserve"> nie uznaje si</w:t>
      </w:r>
      <w:r w:rsidRPr="00013690">
        <w:rPr>
          <w:rFonts w:ascii="Arial" w:hAnsi="Arial" w:cs="Arial" w:hint="eastAsia"/>
          <w:sz w:val="20"/>
          <w:szCs w:val="20"/>
        </w:rPr>
        <w:t>ę</w:t>
      </w:r>
      <w:r w:rsidRPr="00013690">
        <w:rPr>
          <w:rFonts w:ascii="Arial" w:hAnsi="Arial" w:cs="Arial"/>
          <w:sz w:val="20"/>
          <w:szCs w:val="20"/>
        </w:rPr>
        <w:t>: zieleni projektowanej na dachach i </w:t>
      </w:r>
      <w:r w:rsidRPr="00013690">
        <w:rPr>
          <w:rFonts w:ascii="Arial" w:hAnsi="Arial" w:cs="Arial" w:hint="eastAsia"/>
          <w:sz w:val="20"/>
          <w:szCs w:val="20"/>
        </w:rPr>
        <w:t>ś</w:t>
      </w:r>
      <w:r w:rsidRPr="00013690">
        <w:rPr>
          <w:rFonts w:ascii="Arial" w:hAnsi="Arial" w:cs="Arial"/>
          <w:sz w:val="20"/>
          <w:szCs w:val="20"/>
        </w:rPr>
        <w:t>cianach budynków, budowli nadziemnych i podziemnych</w:t>
      </w:r>
      <w:r w:rsidR="00114AB2">
        <w:rPr>
          <w:rFonts w:ascii="Arial" w:hAnsi="Arial" w:cs="Arial"/>
          <w:sz w:val="20"/>
          <w:szCs w:val="20"/>
        </w:rPr>
        <w:t xml:space="preserve"> oraz na płytach ażurowych</w:t>
      </w:r>
      <w:r w:rsidRPr="00013690">
        <w:rPr>
          <w:rFonts w:ascii="Arial" w:hAnsi="Arial" w:cs="Arial"/>
          <w:sz w:val="20"/>
          <w:szCs w:val="20"/>
        </w:rPr>
        <w:t>;</w:t>
      </w:r>
    </w:p>
    <w:p w14:paraId="78E69944" w14:textId="77777777" w:rsidR="00150EB0" w:rsidRPr="00013690" w:rsidRDefault="00150EB0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przedsięwzięciu mogącym znacząco oddziaływać na środowisko</w:t>
      </w:r>
      <w:r w:rsidRPr="0001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013690">
        <w:rPr>
          <w:rFonts w:ascii="Arial" w:hAnsi="Arial" w:cs="Arial"/>
          <w:sz w:val="20"/>
          <w:szCs w:val="20"/>
        </w:rPr>
        <w:t xml:space="preserve"> należy przez to rozumieć zamierzenie budowlane lub inną ingerencję w środowisko w rozumieniu przepisów odrębnych dotyczących ochrony środowiska;</w:t>
      </w:r>
    </w:p>
    <w:p w14:paraId="4192CE26" w14:textId="0A4FBF11" w:rsidR="00150EB0" w:rsidRDefault="00150EB0" w:rsidP="001A310E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465D">
        <w:rPr>
          <w:rFonts w:ascii="Arial" w:hAnsi="Arial" w:cs="Arial"/>
          <w:b/>
          <w:sz w:val="20"/>
          <w:szCs w:val="20"/>
        </w:rPr>
        <w:t xml:space="preserve">usługach </w:t>
      </w:r>
      <w:r>
        <w:rPr>
          <w:rFonts w:ascii="Arial" w:hAnsi="Arial" w:cs="Arial"/>
          <w:sz w:val="20"/>
          <w:szCs w:val="20"/>
        </w:rPr>
        <w:t>-</w:t>
      </w:r>
      <w:r w:rsidRPr="00E5465D">
        <w:rPr>
          <w:rFonts w:ascii="Arial" w:hAnsi="Arial" w:cs="Arial"/>
          <w:sz w:val="20"/>
          <w:szCs w:val="20"/>
        </w:rPr>
        <w:t xml:space="preserve"> należy przez to rozumieć samodzielne obiekty budowlane lub pomieszczenia w budynkach o innej funkcji niż usługowa oraz urządzenia służące działalności, której celem jest zaspakajanie potrzeb ludności;</w:t>
      </w:r>
    </w:p>
    <w:p w14:paraId="389C7378" w14:textId="7F019C40" w:rsidR="00555997" w:rsidRPr="00555997" w:rsidRDefault="00555997" w:rsidP="00555997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55997">
        <w:rPr>
          <w:rFonts w:ascii="Arial" w:hAnsi="Arial" w:cs="Arial"/>
          <w:b/>
          <w:bCs/>
          <w:sz w:val="20"/>
          <w:szCs w:val="20"/>
          <w:lang w:eastAsia="pl-PL"/>
        </w:rPr>
        <w:t xml:space="preserve">usługach publicznych </w:t>
      </w:r>
      <w:r w:rsidRPr="00555997">
        <w:rPr>
          <w:rFonts w:ascii="Arial" w:hAnsi="Arial" w:cs="Arial"/>
          <w:sz w:val="20"/>
          <w:szCs w:val="20"/>
          <w:lang w:eastAsia="pl-PL"/>
        </w:rPr>
        <w:t xml:space="preserve">- należy przez to rozumieć obiekty realizowane całkowicie lub częściowo </w:t>
      </w:r>
      <w:r w:rsidR="00094DFF">
        <w:rPr>
          <w:rFonts w:ascii="Arial" w:hAnsi="Arial" w:cs="Arial"/>
          <w:sz w:val="20"/>
          <w:szCs w:val="20"/>
          <w:lang w:eastAsia="pl-PL"/>
        </w:rPr>
        <w:br/>
      </w:r>
      <w:r w:rsidRPr="00555997">
        <w:rPr>
          <w:rFonts w:ascii="Arial" w:hAnsi="Arial" w:cs="Arial"/>
          <w:sz w:val="20"/>
          <w:szCs w:val="20"/>
          <w:lang w:eastAsia="pl-PL"/>
        </w:rPr>
        <w:t>z funduszy publicznych w dziedzinach takich jak: nauka, oświata, kultura, zdrowie i opieka społeczna, administracja publiczna, sport i rekreacja oraz w innych dziedzinach o charakterze ogólnospołecznym, realizowanych przez samorząd lokalny lub administrację rządową.</w:t>
      </w:r>
    </w:p>
    <w:p w14:paraId="37FB58CE" w14:textId="07BEB8E6" w:rsidR="000D2462" w:rsidRPr="00013690" w:rsidRDefault="000D2462" w:rsidP="001A310E">
      <w:pPr>
        <w:pStyle w:val="Akapitzlist"/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b/>
          <w:sz w:val="20"/>
          <w:szCs w:val="20"/>
        </w:rPr>
        <w:t>2</w:t>
      </w:r>
      <w:r w:rsidRPr="00094DFF">
        <w:rPr>
          <w:rFonts w:ascii="Arial" w:hAnsi="Arial" w:cs="Arial"/>
          <w:b/>
          <w:bCs/>
          <w:sz w:val="20"/>
          <w:szCs w:val="20"/>
        </w:rPr>
        <w:t>.</w:t>
      </w:r>
      <w:r w:rsidRPr="00013690">
        <w:rPr>
          <w:rFonts w:ascii="Arial" w:hAnsi="Arial" w:cs="Arial"/>
          <w:sz w:val="20"/>
          <w:szCs w:val="20"/>
        </w:rPr>
        <w:t xml:space="preserve"> Dla pojęć nie zdefiniowanych w niniejszej uchwale obowiązują pojęcia zdefiniowane w przepisach odrębnych.</w:t>
      </w:r>
      <w:r w:rsidR="00CB1CEF">
        <w:rPr>
          <w:rFonts w:ascii="Arial" w:hAnsi="Arial" w:cs="Arial"/>
          <w:sz w:val="20"/>
          <w:szCs w:val="20"/>
        </w:rPr>
        <w:br/>
      </w:r>
    </w:p>
    <w:p w14:paraId="0698712F" w14:textId="77777777" w:rsidR="0015729F" w:rsidRDefault="0015729F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654F8C89" w14:textId="77777777" w:rsidR="0015729F" w:rsidRDefault="0015729F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2527D396" w14:textId="77777777" w:rsidR="0015729F" w:rsidRDefault="0015729F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32D21BD0" w14:textId="77777777" w:rsidR="0015729F" w:rsidRDefault="0015729F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69D523DC" w14:textId="03ECE9CD" w:rsidR="00767D4C" w:rsidRPr="00013690" w:rsidRDefault="00767D4C" w:rsidP="001A310E">
      <w:pPr>
        <w:pStyle w:val="Tekstpodstawowy"/>
        <w:jc w:val="center"/>
        <w:rPr>
          <w:rFonts w:cs="Arial"/>
          <w:b/>
          <w:bCs/>
          <w:sz w:val="20"/>
        </w:rPr>
      </w:pPr>
      <w:r w:rsidRPr="00013690">
        <w:rPr>
          <w:rFonts w:cs="Arial"/>
          <w:b/>
          <w:bCs/>
          <w:sz w:val="20"/>
        </w:rPr>
        <w:lastRenderedPageBreak/>
        <w:t>Rozdział 3</w:t>
      </w:r>
    </w:p>
    <w:p w14:paraId="30CDAFCD" w14:textId="77777777" w:rsidR="00767D4C" w:rsidRPr="00013690" w:rsidRDefault="00767D4C" w:rsidP="001A310E">
      <w:pPr>
        <w:pStyle w:val="Tekstpodstawowy"/>
        <w:jc w:val="center"/>
        <w:rPr>
          <w:rFonts w:cs="Arial"/>
          <w:b/>
          <w:bCs/>
          <w:sz w:val="20"/>
        </w:rPr>
      </w:pPr>
      <w:r w:rsidRPr="00013690">
        <w:rPr>
          <w:rFonts w:cs="Arial"/>
          <w:b/>
          <w:bCs/>
          <w:sz w:val="20"/>
        </w:rPr>
        <w:t>Ustalenia ogólne dla całego obszaru</w:t>
      </w:r>
    </w:p>
    <w:p w14:paraId="5DDE0F22" w14:textId="77777777" w:rsidR="00767D4C" w:rsidRPr="00013690" w:rsidRDefault="00767D4C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2AF76604" w14:textId="77777777" w:rsidR="00767D4C" w:rsidRPr="00013690" w:rsidRDefault="00767D4C" w:rsidP="001A310E">
      <w:pPr>
        <w:pStyle w:val="Tekstpodstawowy"/>
        <w:jc w:val="center"/>
        <w:rPr>
          <w:rFonts w:cs="Arial"/>
          <w:b/>
          <w:bCs/>
          <w:sz w:val="20"/>
        </w:rPr>
      </w:pPr>
      <w:r w:rsidRPr="00013690">
        <w:rPr>
          <w:rFonts w:cs="Arial"/>
          <w:b/>
          <w:bCs/>
          <w:sz w:val="20"/>
        </w:rPr>
        <w:t>§ 6.</w:t>
      </w:r>
    </w:p>
    <w:p w14:paraId="7011790C" w14:textId="77777777" w:rsidR="006A0DC3" w:rsidRDefault="00676BA6" w:rsidP="001A310E">
      <w:pPr>
        <w:pStyle w:val="Tekstpodstawowy"/>
        <w:ind w:left="284" w:hanging="284"/>
        <w:jc w:val="both"/>
        <w:rPr>
          <w:rFonts w:cs="Arial"/>
          <w:sz w:val="20"/>
        </w:rPr>
      </w:pPr>
      <w:r w:rsidRPr="00013690">
        <w:rPr>
          <w:rFonts w:cs="Arial"/>
          <w:b/>
          <w:bCs/>
          <w:sz w:val="20"/>
        </w:rPr>
        <w:t>1</w:t>
      </w:r>
      <w:r w:rsidR="00D9248C">
        <w:rPr>
          <w:rFonts w:cs="Arial"/>
          <w:b/>
          <w:bCs/>
          <w:sz w:val="20"/>
        </w:rPr>
        <w:t>.</w:t>
      </w:r>
      <w:r w:rsidRPr="00013690">
        <w:rPr>
          <w:rFonts w:cs="Arial"/>
          <w:b/>
          <w:sz w:val="20"/>
        </w:rPr>
        <w:t xml:space="preserve"> </w:t>
      </w:r>
      <w:r w:rsidR="00890E33" w:rsidRPr="00013690">
        <w:rPr>
          <w:rFonts w:cs="Arial"/>
          <w:sz w:val="20"/>
        </w:rPr>
        <w:t xml:space="preserve">W planie wyznacza się </w:t>
      </w:r>
      <w:r w:rsidRPr="00013690">
        <w:rPr>
          <w:rFonts w:cs="Arial"/>
          <w:sz w:val="20"/>
        </w:rPr>
        <w:t>tereny o różnym przeznaczeniu lub różnych zasadach zagospodarowania:</w:t>
      </w:r>
    </w:p>
    <w:p w14:paraId="695DBA24" w14:textId="7FB73AD8" w:rsidR="00BF3CE5" w:rsidRPr="00A2641F" w:rsidRDefault="00BF3CE5" w:rsidP="00E4478B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F3CE5">
        <w:rPr>
          <w:rFonts w:ascii="Arial" w:hAnsi="Arial" w:cs="Arial"/>
          <w:sz w:val="20"/>
          <w:szCs w:val="20"/>
        </w:rPr>
        <w:t xml:space="preserve">teren zabudowy mieszkaniowej </w:t>
      </w:r>
      <w:r w:rsidR="00094DFF">
        <w:rPr>
          <w:rFonts w:ascii="Arial" w:hAnsi="Arial" w:cs="Arial"/>
          <w:sz w:val="20"/>
          <w:szCs w:val="20"/>
        </w:rPr>
        <w:t xml:space="preserve">jednorodzinnej </w:t>
      </w:r>
      <w:r w:rsidRPr="00BF3CE5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BF3CE5">
        <w:rPr>
          <w:rFonts w:ascii="Arial" w:hAnsi="Arial" w:cs="Arial"/>
          <w:sz w:val="20"/>
          <w:szCs w:val="20"/>
        </w:rPr>
        <w:t xml:space="preserve"> oznaczony na rysunku planu symbolem</w:t>
      </w:r>
      <w:r w:rsidR="001A310E">
        <w:rPr>
          <w:rFonts w:ascii="Arial" w:hAnsi="Arial" w:cs="Arial"/>
          <w:sz w:val="20"/>
          <w:szCs w:val="20"/>
        </w:rPr>
        <w:t xml:space="preserve"> </w:t>
      </w:r>
      <w:bookmarkStart w:id="1" w:name="_Hlk49261274"/>
      <w:r w:rsidR="001A310E" w:rsidRPr="00A2641F">
        <w:rPr>
          <w:rFonts w:ascii="Arial" w:hAnsi="Arial" w:cs="Arial"/>
          <w:sz w:val="20"/>
          <w:szCs w:val="20"/>
        </w:rPr>
        <w:t>literowym</w:t>
      </w:r>
      <w:bookmarkEnd w:id="1"/>
      <w:r w:rsidRPr="00A2641F">
        <w:rPr>
          <w:rFonts w:ascii="Arial" w:hAnsi="Arial" w:cs="Arial"/>
          <w:sz w:val="20"/>
          <w:szCs w:val="20"/>
        </w:rPr>
        <w:t xml:space="preserve"> </w:t>
      </w:r>
      <w:r w:rsidRPr="00A2641F">
        <w:rPr>
          <w:rFonts w:ascii="Arial" w:hAnsi="Arial" w:cs="Arial"/>
          <w:b/>
          <w:sz w:val="20"/>
          <w:szCs w:val="20"/>
        </w:rPr>
        <w:t>MN</w:t>
      </w:r>
      <w:r w:rsidRPr="00A2641F">
        <w:rPr>
          <w:rFonts w:ascii="Arial" w:hAnsi="Arial" w:cs="Arial"/>
          <w:sz w:val="20"/>
          <w:szCs w:val="20"/>
        </w:rPr>
        <w:t>;</w:t>
      </w:r>
    </w:p>
    <w:p w14:paraId="4BBAEFCA" w14:textId="3BC026EF" w:rsidR="00BF3CE5" w:rsidRPr="00A2641F" w:rsidRDefault="00BF3CE5" w:rsidP="00E4478B">
      <w:pPr>
        <w:pStyle w:val="Tekstpodstawowy"/>
        <w:numPr>
          <w:ilvl w:val="0"/>
          <w:numId w:val="39"/>
        </w:numPr>
        <w:ind w:left="567" w:hanging="283"/>
        <w:jc w:val="both"/>
        <w:rPr>
          <w:rFonts w:cs="Arial"/>
          <w:sz w:val="20"/>
        </w:rPr>
      </w:pPr>
      <w:r w:rsidRPr="00A2641F">
        <w:rPr>
          <w:rFonts w:cs="Arial"/>
          <w:sz w:val="20"/>
        </w:rPr>
        <w:t xml:space="preserve">teren zabudowy mieszkaniowo-usługowej – oznaczony na rysunku planu symbolem </w:t>
      </w:r>
      <w:r w:rsidR="001A310E" w:rsidRPr="00A2641F">
        <w:rPr>
          <w:rFonts w:cs="Arial"/>
          <w:sz w:val="20"/>
        </w:rPr>
        <w:t>literowym</w:t>
      </w:r>
      <w:r w:rsidR="001A310E" w:rsidRPr="00A2641F">
        <w:rPr>
          <w:rFonts w:cs="Arial"/>
          <w:b/>
          <w:sz w:val="20"/>
        </w:rPr>
        <w:t xml:space="preserve"> </w:t>
      </w:r>
      <w:r w:rsidRPr="00A2641F">
        <w:rPr>
          <w:rFonts w:cs="Arial"/>
          <w:b/>
          <w:sz w:val="20"/>
        </w:rPr>
        <w:t>MU</w:t>
      </w:r>
      <w:r w:rsidRPr="00A2641F">
        <w:rPr>
          <w:rFonts w:cs="Arial"/>
          <w:sz w:val="20"/>
        </w:rPr>
        <w:t>;</w:t>
      </w:r>
    </w:p>
    <w:p w14:paraId="5D8DE3C2" w14:textId="6045C57D" w:rsidR="00BF3CE5" w:rsidRDefault="00BF3CE5" w:rsidP="00E4478B">
      <w:pPr>
        <w:pStyle w:val="Akapitzlist"/>
        <w:numPr>
          <w:ilvl w:val="0"/>
          <w:numId w:val="39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A2641F">
        <w:rPr>
          <w:rFonts w:ascii="Arial" w:eastAsia="Times New Roman" w:hAnsi="Arial" w:cs="Arial"/>
          <w:sz w:val="20"/>
          <w:szCs w:val="20"/>
          <w:lang w:eastAsia="ar-SA"/>
        </w:rPr>
        <w:t xml:space="preserve">teren zabudowy usługowo-mieszkaniowej – oznaczony na rysunku planu symbolem </w:t>
      </w:r>
      <w:r w:rsidR="001A310E" w:rsidRPr="00A2641F">
        <w:rPr>
          <w:rFonts w:ascii="Arial" w:hAnsi="Arial" w:cs="Arial"/>
          <w:sz w:val="20"/>
          <w:szCs w:val="20"/>
        </w:rPr>
        <w:t>literowym</w:t>
      </w:r>
      <w:r w:rsidR="001A310E" w:rsidRPr="00A264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A2641F">
        <w:rPr>
          <w:rFonts w:ascii="Arial" w:eastAsia="Times New Roman" w:hAnsi="Arial" w:cs="Arial"/>
          <w:b/>
          <w:sz w:val="20"/>
          <w:szCs w:val="20"/>
          <w:lang w:eastAsia="ar-SA"/>
        </w:rPr>
        <w:t>UM</w:t>
      </w:r>
      <w:r w:rsidRPr="00A2641F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FB62DBD" w14:textId="64A3DCA8" w:rsidR="00CF070B" w:rsidRPr="00A2641F" w:rsidRDefault="00CF070B" w:rsidP="00E4478B">
      <w:pPr>
        <w:pStyle w:val="Akapitzlist"/>
        <w:numPr>
          <w:ilvl w:val="0"/>
          <w:numId w:val="39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teren zabudowy usługowej – oznaczony na rysunku planu symbolem literowym </w:t>
      </w:r>
      <w:r w:rsidRPr="00CF070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</w:t>
      </w:r>
      <w:r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7677F57" w14:textId="21BCE75A" w:rsidR="00150EB0" w:rsidRPr="004A6433" w:rsidRDefault="00150EB0" w:rsidP="00E4478B">
      <w:pPr>
        <w:pStyle w:val="Akapitzlist"/>
        <w:numPr>
          <w:ilvl w:val="0"/>
          <w:numId w:val="39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A2641F">
        <w:rPr>
          <w:rFonts w:ascii="Arial" w:hAnsi="Arial" w:cs="Arial"/>
          <w:sz w:val="20"/>
          <w:szCs w:val="20"/>
        </w:rPr>
        <w:t xml:space="preserve">teren zabudowy przemysłowo-usługowej – oznaczonych na rysunku planu symbolem literowym </w:t>
      </w:r>
      <w:r w:rsidRPr="00A2641F">
        <w:rPr>
          <w:rFonts w:ascii="Arial" w:hAnsi="Arial" w:cs="Arial"/>
          <w:b/>
          <w:sz w:val="20"/>
          <w:szCs w:val="20"/>
        </w:rPr>
        <w:t>PU</w:t>
      </w:r>
      <w:r w:rsidRPr="00A2641F">
        <w:rPr>
          <w:rFonts w:ascii="Arial" w:hAnsi="Arial" w:cs="Arial"/>
          <w:sz w:val="20"/>
          <w:szCs w:val="20"/>
        </w:rPr>
        <w:t>;</w:t>
      </w:r>
    </w:p>
    <w:p w14:paraId="67042DC0" w14:textId="3E4FA94E" w:rsidR="004A6433" w:rsidRPr="00CB1CEF" w:rsidRDefault="004A6433" w:rsidP="00E4478B">
      <w:pPr>
        <w:pStyle w:val="Akapitzlist"/>
        <w:numPr>
          <w:ilvl w:val="0"/>
          <w:numId w:val="39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CB1CEF">
        <w:rPr>
          <w:rFonts w:ascii="Arial" w:hAnsi="Arial" w:cs="Arial"/>
          <w:sz w:val="20"/>
          <w:szCs w:val="20"/>
        </w:rPr>
        <w:t>teren las</w:t>
      </w:r>
      <w:r w:rsidR="006A2B52" w:rsidRPr="00CB1CEF">
        <w:rPr>
          <w:rFonts w:ascii="Arial" w:hAnsi="Arial" w:cs="Arial"/>
          <w:sz w:val="20"/>
          <w:szCs w:val="20"/>
        </w:rPr>
        <w:t>u</w:t>
      </w:r>
      <w:r w:rsidRPr="00CB1CEF">
        <w:rPr>
          <w:rFonts w:ascii="Arial" w:hAnsi="Arial" w:cs="Arial"/>
          <w:sz w:val="20"/>
          <w:szCs w:val="20"/>
        </w:rPr>
        <w:t xml:space="preserve"> – oznaczon</w:t>
      </w:r>
      <w:r w:rsidR="00094DFF" w:rsidRPr="00CB1CEF">
        <w:rPr>
          <w:rFonts w:ascii="Arial" w:hAnsi="Arial" w:cs="Arial"/>
          <w:sz w:val="20"/>
          <w:szCs w:val="20"/>
        </w:rPr>
        <w:t>y</w:t>
      </w:r>
      <w:r w:rsidRPr="00CB1CEF">
        <w:rPr>
          <w:rFonts w:ascii="Arial" w:hAnsi="Arial" w:cs="Arial"/>
          <w:sz w:val="20"/>
          <w:szCs w:val="20"/>
        </w:rPr>
        <w:t xml:space="preserve"> na rysunku planu symbolem literowym </w:t>
      </w:r>
      <w:r w:rsidRPr="00CB1CEF">
        <w:rPr>
          <w:rFonts w:ascii="Arial" w:hAnsi="Arial" w:cs="Arial"/>
          <w:b/>
          <w:bCs/>
          <w:sz w:val="20"/>
          <w:szCs w:val="20"/>
        </w:rPr>
        <w:t>ZL</w:t>
      </w:r>
      <w:r w:rsidRPr="00CB1CEF">
        <w:rPr>
          <w:rFonts w:ascii="Arial" w:hAnsi="Arial" w:cs="Arial"/>
          <w:sz w:val="20"/>
          <w:szCs w:val="20"/>
        </w:rPr>
        <w:t>;</w:t>
      </w:r>
    </w:p>
    <w:p w14:paraId="488CFBBB" w14:textId="48689277" w:rsidR="00F94F72" w:rsidRPr="00CB1CEF" w:rsidRDefault="00F94F72" w:rsidP="00E4478B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B1CEF">
        <w:rPr>
          <w:rFonts w:ascii="Arial" w:hAnsi="Arial" w:cs="Arial"/>
          <w:sz w:val="20"/>
          <w:szCs w:val="20"/>
        </w:rPr>
        <w:t xml:space="preserve">teren </w:t>
      </w:r>
      <w:r w:rsidR="00A86E9F" w:rsidRPr="00CB1CEF">
        <w:rPr>
          <w:rFonts w:ascii="Arial" w:hAnsi="Arial" w:cs="Arial"/>
          <w:sz w:val="20"/>
          <w:szCs w:val="20"/>
        </w:rPr>
        <w:t>wód</w:t>
      </w:r>
      <w:r w:rsidR="005E4F6A" w:rsidRPr="00CB1CEF">
        <w:rPr>
          <w:rFonts w:ascii="Arial" w:hAnsi="Arial" w:cs="Arial"/>
          <w:sz w:val="20"/>
          <w:szCs w:val="20"/>
        </w:rPr>
        <w:t xml:space="preserve"> powierzchniow</w:t>
      </w:r>
      <w:r w:rsidR="00094DFF" w:rsidRPr="00CB1CEF">
        <w:rPr>
          <w:rFonts w:ascii="Arial" w:hAnsi="Arial" w:cs="Arial"/>
          <w:sz w:val="20"/>
          <w:szCs w:val="20"/>
        </w:rPr>
        <w:t>ych</w:t>
      </w:r>
      <w:r w:rsidR="00BB6524" w:rsidRPr="00CB1CEF">
        <w:rPr>
          <w:rFonts w:ascii="Arial" w:hAnsi="Arial" w:cs="Arial"/>
          <w:sz w:val="20"/>
          <w:szCs w:val="20"/>
        </w:rPr>
        <w:t xml:space="preserve"> </w:t>
      </w:r>
      <w:r w:rsidR="005E4F6A" w:rsidRPr="00CB1CEF">
        <w:rPr>
          <w:rFonts w:ascii="Arial" w:hAnsi="Arial" w:cs="Arial"/>
          <w:sz w:val="20"/>
          <w:szCs w:val="20"/>
        </w:rPr>
        <w:t>śródlądowych</w:t>
      </w:r>
      <w:r w:rsidR="004A24EE" w:rsidRPr="00CB1CEF">
        <w:rPr>
          <w:rFonts w:ascii="Arial" w:hAnsi="Arial" w:cs="Arial"/>
          <w:sz w:val="20"/>
          <w:szCs w:val="20"/>
        </w:rPr>
        <w:t xml:space="preserve"> </w:t>
      </w:r>
      <w:r w:rsidR="001D2F82" w:rsidRPr="00CB1CEF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CB1CEF">
        <w:rPr>
          <w:rFonts w:ascii="Arial" w:hAnsi="Arial" w:cs="Arial"/>
          <w:sz w:val="20"/>
          <w:szCs w:val="20"/>
        </w:rPr>
        <w:t xml:space="preserve"> oznaczony na rysunku planu symbolem </w:t>
      </w:r>
      <w:r w:rsidR="001A310E" w:rsidRPr="00CB1CEF">
        <w:rPr>
          <w:rFonts w:ascii="Arial" w:hAnsi="Arial" w:cs="Arial"/>
          <w:sz w:val="20"/>
          <w:szCs w:val="20"/>
        </w:rPr>
        <w:t>literowym</w:t>
      </w:r>
      <w:r w:rsidR="001A310E" w:rsidRPr="00CB1CEF">
        <w:rPr>
          <w:rFonts w:ascii="Arial" w:hAnsi="Arial" w:cs="Arial"/>
          <w:b/>
          <w:sz w:val="20"/>
          <w:szCs w:val="20"/>
        </w:rPr>
        <w:t xml:space="preserve"> </w:t>
      </w:r>
      <w:r w:rsidR="00A86E9F" w:rsidRPr="00CB1CEF">
        <w:rPr>
          <w:rFonts w:ascii="Arial" w:hAnsi="Arial" w:cs="Arial"/>
          <w:b/>
          <w:sz w:val="20"/>
          <w:szCs w:val="20"/>
        </w:rPr>
        <w:t>WS</w:t>
      </w:r>
      <w:r w:rsidRPr="00CB1CEF">
        <w:rPr>
          <w:rFonts w:ascii="Arial" w:hAnsi="Arial" w:cs="Arial"/>
          <w:sz w:val="20"/>
          <w:szCs w:val="20"/>
        </w:rPr>
        <w:t>;</w:t>
      </w:r>
    </w:p>
    <w:p w14:paraId="63A20794" w14:textId="094A33D6" w:rsidR="00150EB0" w:rsidRPr="00CB1CEF" w:rsidRDefault="00150EB0" w:rsidP="00E4478B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B1CEF">
        <w:rPr>
          <w:rFonts w:ascii="Arial" w:hAnsi="Arial" w:cs="Arial"/>
          <w:sz w:val="20"/>
          <w:szCs w:val="20"/>
        </w:rPr>
        <w:t xml:space="preserve">teren komunikacji - droga klasy głównej </w:t>
      </w:r>
      <w:r w:rsidR="00094DFF" w:rsidRPr="00CB1CEF">
        <w:rPr>
          <w:rFonts w:ascii="Arial" w:hAnsi="Arial" w:cs="Arial"/>
          <w:sz w:val="20"/>
          <w:szCs w:val="20"/>
        </w:rPr>
        <w:t xml:space="preserve">ruchu przyśpieszonego 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CB1CEF">
        <w:rPr>
          <w:rFonts w:ascii="Arial" w:hAnsi="Arial" w:cs="Arial"/>
          <w:sz w:val="20"/>
          <w:szCs w:val="20"/>
        </w:rPr>
        <w:t xml:space="preserve"> oznaczony na rysunku planu symbolem</w:t>
      </w:r>
      <w:r w:rsidR="00F30EE0" w:rsidRPr="00CB1CEF">
        <w:t xml:space="preserve"> </w:t>
      </w:r>
      <w:r w:rsidRPr="00CB1CEF">
        <w:rPr>
          <w:rFonts w:ascii="Arial" w:hAnsi="Arial" w:cs="Arial"/>
          <w:sz w:val="20"/>
          <w:szCs w:val="20"/>
        </w:rPr>
        <w:t xml:space="preserve">literowym </w:t>
      </w:r>
      <w:r w:rsidRPr="00CB1CEF">
        <w:rPr>
          <w:rFonts w:ascii="Arial" w:hAnsi="Arial" w:cs="Arial"/>
          <w:b/>
          <w:sz w:val="20"/>
          <w:szCs w:val="20"/>
        </w:rPr>
        <w:t>KDGP</w:t>
      </w:r>
      <w:r w:rsidRPr="00CB1CEF">
        <w:rPr>
          <w:rFonts w:ascii="Arial" w:hAnsi="Arial" w:cs="Arial"/>
          <w:sz w:val="20"/>
          <w:szCs w:val="20"/>
        </w:rPr>
        <w:t>;</w:t>
      </w:r>
    </w:p>
    <w:p w14:paraId="5A09A004" w14:textId="2369F2F0" w:rsidR="00BF1A4D" w:rsidRPr="00A2641F" w:rsidRDefault="00BF1A4D" w:rsidP="00E4478B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F3CE5">
        <w:rPr>
          <w:rFonts w:ascii="Arial" w:hAnsi="Arial" w:cs="Arial"/>
          <w:sz w:val="20"/>
          <w:szCs w:val="20"/>
        </w:rPr>
        <w:t>teren komunikacji -</w:t>
      </w:r>
      <w:r w:rsidR="004A24EE" w:rsidRPr="00BF3CE5">
        <w:rPr>
          <w:rFonts w:ascii="Arial" w:hAnsi="Arial" w:cs="Arial"/>
          <w:sz w:val="20"/>
          <w:szCs w:val="20"/>
        </w:rPr>
        <w:t xml:space="preserve"> droga klasy zbiorczej</w:t>
      </w:r>
      <w:r w:rsidRPr="00BF3CE5">
        <w:rPr>
          <w:rFonts w:ascii="Arial" w:hAnsi="Arial" w:cs="Arial"/>
          <w:sz w:val="20"/>
          <w:szCs w:val="20"/>
        </w:rPr>
        <w:t xml:space="preserve"> </w:t>
      </w:r>
      <w:r w:rsidR="001D2F82" w:rsidRPr="00BF3CE5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BF3CE5">
        <w:rPr>
          <w:rFonts w:ascii="Arial" w:hAnsi="Arial" w:cs="Arial"/>
          <w:sz w:val="20"/>
          <w:szCs w:val="20"/>
        </w:rPr>
        <w:t xml:space="preserve"> oznaczony na rysunku planu symbolem </w:t>
      </w:r>
      <w:r w:rsidR="001A310E" w:rsidRPr="00A2641F">
        <w:rPr>
          <w:rFonts w:ascii="Arial" w:hAnsi="Arial" w:cs="Arial"/>
          <w:sz w:val="20"/>
          <w:szCs w:val="20"/>
        </w:rPr>
        <w:t>literowym</w:t>
      </w:r>
      <w:r w:rsidR="001A310E" w:rsidRPr="00A2641F">
        <w:rPr>
          <w:rFonts w:ascii="Arial" w:hAnsi="Arial" w:cs="Arial"/>
          <w:b/>
          <w:sz w:val="20"/>
          <w:szCs w:val="20"/>
        </w:rPr>
        <w:t xml:space="preserve"> </w:t>
      </w:r>
      <w:r w:rsidRPr="00A2641F">
        <w:rPr>
          <w:rFonts w:ascii="Arial" w:hAnsi="Arial" w:cs="Arial"/>
          <w:b/>
          <w:sz w:val="20"/>
          <w:szCs w:val="20"/>
        </w:rPr>
        <w:t>KD</w:t>
      </w:r>
      <w:r w:rsidR="004A24EE" w:rsidRPr="00A2641F">
        <w:rPr>
          <w:rFonts w:ascii="Arial" w:hAnsi="Arial" w:cs="Arial"/>
          <w:b/>
          <w:sz w:val="20"/>
          <w:szCs w:val="20"/>
        </w:rPr>
        <w:t>Z</w:t>
      </w:r>
      <w:r w:rsidR="00150EB0" w:rsidRPr="00A2641F">
        <w:rPr>
          <w:rFonts w:ascii="Arial" w:hAnsi="Arial" w:cs="Arial"/>
          <w:sz w:val="20"/>
          <w:szCs w:val="20"/>
        </w:rPr>
        <w:t>;</w:t>
      </w:r>
    </w:p>
    <w:p w14:paraId="3E4C9ED5" w14:textId="2283FFE6" w:rsidR="00150EB0" w:rsidRPr="00A2641F" w:rsidRDefault="00150EB0" w:rsidP="00E4478B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2641F">
        <w:rPr>
          <w:rFonts w:ascii="Arial" w:hAnsi="Arial" w:cs="Arial"/>
          <w:sz w:val="20"/>
          <w:szCs w:val="20"/>
        </w:rPr>
        <w:t xml:space="preserve">teren komunikacji - droga klasy lokalnej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A2641F">
        <w:rPr>
          <w:rFonts w:ascii="Arial" w:hAnsi="Arial" w:cs="Arial"/>
          <w:sz w:val="20"/>
          <w:szCs w:val="20"/>
        </w:rPr>
        <w:t xml:space="preserve"> oznaczony na rysunku planu symbolem</w:t>
      </w:r>
      <w:r w:rsidR="00F30EE0" w:rsidRPr="00A2641F">
        <w:t xml:space="preserve"> </w:t>
      </w:r>
      <w:r w:rsidR="001A310E" w:rsidRPr="00A2641F">
        <w:rPr>
          <w:rFonts w:ascii="Arial" w:hAnsi="Arial" w:cs="Arial"/>
          <w:sz w:val="20"/>
          <w:szCs w:val="20"/>
        </w:rPr>
        <w:t>literowym</w:t>
      </w:r>
      <w:r w:rsidR="001A310E" w:rsidRPr="00A2641F">
        <w:rPr>
          <w:rFonts w:ascii="Arial" w:hAnsi="Arial" w:cs="Arial"/>
          <w:b/>
          <w:sz w:val="20"/>
          <w:szCs w:val="20"/>
        </w:rPr>
        <w:t xml:space="preserve"> </w:t>
      </w:r>
      <w:r w:rsidRPr="00A2641F">
        <w:rPr>
          <w:rFonts w:ascii="Arial" w:hAnsi="Arial" w:cs="Arial"/>
          <w:b/>
          <w:sz w:val="20"/>
          <w:szCs w:val="20"/>
        </w:rPr>
        <w:t>KDL</w:t>
      </w:r>
      <w:r w:rsidRPr="00A2641F">
        <w:rPr>
          <w:rFonts w:ascii="Arial" w:hAnsi="Arial" w:cs="Arial"/>
          <w:sz w:val="20"/>
          <w:szCs w:val="20"/>
        </w:rPr>
        <w:t>;</w:t>
      </w:r>
    </w:p>
    <w:p w14:paraId="1C762201" w14:textId="3855106E" w:rsidR="00150EB0" w:rsidRPr="00BF3CE5" w:rsidRDefault="00150EB0" w:rsidP="00E4478B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2641F">
        <w:rPr>
          <w:rFonts w:ascii="Arial" w:hAnsi="Arial" w:cs="Arial"/>
          <w:sz w:val="20"/>
          <w:szCs w:val="20"/>
        </w:rPr>
        <w:t xml:space="preserve">teren komunikacji - droga klasy dojazdowej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A2641F">
        <w:rPr>
          <w:rFonts w:ascii="Arial" w:hAnsi="Arial" w:cs="Arial"/>
          <w:sz w:val="20"/>
          <w:szCs w:val="20"/>
        </w:rPr>
        <w:t xml:space="preserve"> oznaczony na rysunku planu symbolem </w:t>
      </w:r>
      <w:r w:rsidR="001A310E" w:rsidRPr="00A2641F">
        <w:rPr>
          <w:rFonts w:ascii="Arial" w:hAnsi="Arial" w:cs="Arial"/>
          <w:sz w:val="20"/>
          <w:szCs w:val="20"/>
        </w:rPr>
        <w:t>literowym</w:t>
      </w:r>
      <w:r w:rsidR="001A310E" w:rsidRPr="00A2641F">
        <w:rPr>
          <w:rFonts w:ascii="Arial" w:hAnsi="Arial" w:cs="Arial"/>
          <w:b/>
          <w:sz w:val="20"/>
          <w:szCs w:val="20"/>
        </w:rPr>
        <w:t xml:space="preserve"> </w:t>
      </w:r>
      <w:r w:rsidRPr="00BF3CE5">
        <w:rPr>
          <w:rFonts w:ascii="Arial" w:hAnsi="Arial" w:cs="Arial"/>
          <w:b/>
          <w:sz w:val="20"/>
          <w:szCs w:val="20"/>
        </w:rPr>
        <w:t>KDD</w:t>
      </w:r>
      <w:r w:rsidRPr="00BF3CE5">
        <w:rPr>
          <w:rFonts w:ascii="Arial" w:hAnsi="Arial" w:cs="Arial"/>
          <w:sz w:val="20"/>
          <w:szCs w:val="20"/>
        </w:rPr>
        <w:t>.</w:t>
      </w:r>
    </w:p>
    <w:p w14:paraId="7B0344EB" w14:textId="6C06026F" w:rsidR="00676BA6" w:rsidRDefault="00676BA6" w:rsidP="00E4478B">
      <w:pPr>
        <w:pStyle w:val="Tekstpodstawowy"/>
        <w:numPr>
          <w:ilvl w:val="2"/>
          <w:numId w:val="21"/>
        </w:numPr>
        <w:tabs>
          <w:tab w:val="clear" w:pos="2160"/>
        </w:tabs>
        <w:ind w:left="284" w:hanging="284"/>
        <w:jc w:val="both"/>
        <w:rPr>
          <w:rFonts w:cs="Arial"/>
          <w:sz w:val="20"/>
        </w:rPr>
      </w:pPr>
      <w:r w:rsidRPr="00013690">
        <w:rPr>
          <w:rFonts w:cs="Arial"/>
          <w:sz w:val="20"/>
        </w:rPr>
        <w:t>Oznaczeni</w:t>
      </w:r>
      <w:r w:rsidR="002839BC" w:rsidRPr="00013690">
        <w:rPr>
          <w:rFonts w:cs="Arial"/>
          <w:sz w:val="20"/>
        </w:rPr>
        <w:t>a</w:t>
      </w:r>
      <w:r w:rsidRPr="00013690">
        <w:rPr>
          <w:rFonts w:cs="Arial"/>
          <w:sz w:val="20"/>
        </w:rPr>
        <w:t xml:space="preserve"> symbolem literowym określają przeznaczenie podstawowe poszczególnych terenów.</w:t>
      </w:r>
    </w:p>
    <w:p w14:paraId="4F1176C3" w14:textId="3551FE25" w:rsidR="00E4478B" w:rsidRPr="00013690" w:rsidRDefault="00E4478B" w:rsidP="00E4478B">
      <w:pPr>
        <w:pStyle w:val="Tekstpodstawowy"/>
        <w:numPr>
          <w:ilvl w:val="2"/>
          <w:numId w:val="21"/>
        </w:numPr>
        <w:tabs>
          <w:tab w:val="clear" w:pos="2160"/>
        </w:tabs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Oznaczenia symbolem numerowym określają numery poszczególnych terenów o tym samym przeznaczeniu podstawowym.</w:t>
      </w:r>
    </w:p>
    <w:p w14:paraId="4777F34A" w14:textId="77777777" w:rsidR="007F4B95" w:rsidRDefault="007F4B95" w:rsidP="001A310E">
      <w:pPr>
        <w:tabs>
          <w:tab w:val="num" w:pos="0"/>
          <w:tab w:val="left" w:pos="4678"/>
        </w:tabs>
        <w:spacing w:after="0" w:line="240" w:lineRule="auto"/>
        <w:ind w:right="3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BD4AE7" w14:textId="77777777" w:rsidR="006944F2" w:rsidRPr="00013690" w:rsidRDefault="006944F2" w:rsidP="001A310E">
      <w:pPr>
        <w:tabs>
          <w:tab w:val="num" w:pos="0"/>
          <w:tab w:val="left" w:pos="4678"/>
        </w:tabs>
        <w:spacing w:after="0" w:line="240" w:lineRule="auto"/>
        <w:ind w:right="3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3690">
        <w:rPr>
          <w:rFonts w:ascii="Arial" w:eastAsia="Times New Roman" w:hAnsi="Arial" w:cs="Arial"/>
          <w:b/>
          <w:sz w:val="20"/>
          <w:szCs w:val="20"/>
          <w:lang w:eastAsia="pl-PL"/>
        </w:rPr>
        <w:t>§ 7.</w:t>
      </w:r>
    </w:p>
    <w:p w14:paraId="7BEF64C5" w14:textId="4F320C63" w:rsidR="00430ED8" w:rsidRPr="00430ED8" w:rsidRDefault="006944F2" w:rsidP="001A310E">
      <w:pPr>
        <w:pStyle w:val="Akapitzlist"/>
        <w:numPr>
          <w:ilvl w:val="2"/>
          <w:numId w:val="22"/>
        </w:numPr>
        <w:tabs>
          <w:tab w:val="clear" w:pos="2160"/>
          <w:tab w:val="left" w:pos="142"/>
          <w:tab w:val="num" w:pos="184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24B1">
        <w:rPr>
          <w:rFonts w:ascii="Arial" w:eastAsia="Times New Roman" w:hAnsi="Arial" w:cs="Arial"/>
          <w:sz w:val="20"/>
          <w:szCs w:val="20"/>
          <w:lang w:eastAsia="pl-PL"/>
        </w:rPr>
        <w:t>Ustala się nieprzekraczalne linie zabudowy oznaczone i zwymiarowane na rysunku planu</w:t>
      </w:r>
      <w:r w:rsidR="00237A0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F9C624" w14:textId="34D5EE6E" w:rsidR="00430ED8" w:rsidRPr="00CB1CEF" w:rsidRDefault="00430ED8" w:rsidP="001A310E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 m od linii 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rozgraniczającej drogi oznaczonej symbolem</w:t>
      </w:r>
      <w:r w:rsidR="00F30EE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literowym KDGP;</w:t>
      </w:r>
    </w:p>
    <w:p w14:paraId="6E330E32" w14:textId="748E8381" w:rsidR="00430ED8" w:rsidRPr="00CB1CEF" w:rsidRDefault="00430ED8" w:rsidP="001A310E">
      <w:pPr>
        <w:pStyle w:val="Akapitzlist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CEF">
        <w:rPr>
          <w:rFonts w:ascii="Arial" w:eastAsia="Times New Roman" w:hAnsi="Arial" w:cs="Arial"/>
          <w:sz w:val="20"/>
          <w:szCs w:val="20"/>
          <w:lang w:eastAsia="pl-PL"/>
        </w:rPr>
        <w:t>8 m od linii rozgraniczającej drogi oznaczonej symbolem literowym</w:t>
      </w:r>
      <w:r w:rsidR="00F30EE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KDZ;</w:t>
      </w:r>
    </w:p>
    <w:p w14:paraId="37B47A11" w14:textId="1FC80EAE" w:rsidR="00430ED8" w:rsidRPr="00CB1CEF" w:rsidRDefault="00430ED8" w:rsidP="001A310E">
      <w:pPr>
        <w:pStyle w:val="Akapitzlist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CEF">
        <w:rPr>
          <w:rFonts w:ascii="Arial" w:eastAsia="Times New Roman" w:hAnsi="Arial" w:cs="Arial"/>
          <w:sz w:val="20"/>
          <w:szCs w:val="20"/>
          <w:lang w:eastAsia="pl-PL"/>
        </w:rPr>
        <w:t>5 m od linii rozgraniczającej dr</w:t>
      </w:r>
      <w:r w:rsidR="001A310E" w:rsidRPr="00CB1CEF">
        <w:rPr>
          <w:rFonts w:ascii="Arial" w:eastAsia="Times New Roman" w:hAnsi="Arial" w:cs="Arial"/>
          <w:sz w:val="20"/>
          <w:szCs w:val="20"/>
          <w:lang w:eastAsia="pl-PL"/>
        </w:rPr>
        <w:t>óg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oznaczon</w:t>
      </w:r>
      <w:r w:rsidR="001A310E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symbol</w:t>
      </w:r>
      <w:r w:rsidR="00C03DBF" w:rsidRPr="00CB1CEF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literowym</w:t>
      </w:r>
      <w:r w:rsidR="001A310E" w:rsidRPr="00CB1C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0EE0" w:rsidRPr="00CB1CEF">
        <w:rPr>
          <w:rFonts w:ascii="Arial" w:eastAsia="Times New Roman" w:hAnsi="Arial" w:cs="Arial"/>
          <w:sz w:val="20"/>
          <w:szCs w:val="20"/>
          <w:lang w:eastAsia="pl-PL"/>
        </w:rPr>
        <w:t>KDL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1BBB937" w14:textId="553A78E1" w:rsidR="00430ED8" w:rsidRPr="00CB1CEF" w:rsidRDefault="00F30EE0" w:rsidP="001A310E">
      <w:pPr>
        <w:pStyle w:val="Akapitzlist"/>
        <w:numPr>
          <w:ilvl w:val="0"/>
          <w:numId w:val="9"/>
        </w:numPr>
        <w:tabs>
          <w:tab w:val="clear" w:pos="360"/>
        </w:tabs>
        <w:spacing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5 m od linii rozgraniczającej </w:t>
      </w:r>
      <w:r w:rsidR="001A310E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dróg oznaczonych symbolami literowymi </w:t>
      </w:r>
      <w:r w:rsidR="004005D4" w:rsidRPr="00CB1CEF">
        <w:rPr>
          <w:rFonts w:ascii="Arial" w:eastAsia="Times New Roman" w:hAnsi="Arial" w:cs="Arial"/>
          <w:sz w:val="20"/>
          <w:szCs w:val="20"/>
          <w:lang w:eastAsia="pl-PL"/>
        </w:rPr>
        <w:t>KDD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9BD410E" w14:textId="77777777" w:rsidR="009B5DA5" w:rsidRPr="00CB1CEF" w:rsidRDefault="00430ED8" w:rsidP="001A310E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CEF">
        <w:rPr>
          <w:rFonts w:ascii="Arial" w:eastAsia="Times New Roman" w:hAnsi="Arial" w:cs="Arial"/>
          <w:sz w:val="20"/>
          <w:szCs w:val="20"/>
          <w:lang w:eastAsia="pl-PL"/>
        </w:rPr>
        <w:t>7 m od linii rozgraniczającej teren</w:t>
      </w:r>
      <w:r w:rsidR="00F30EE0" w:rsidRPr="00CB1CEF">
        <w:rPr>
          <w:rFonts w:ascii="Arial" w:eastAsia="Times New Roman" w:hAnsi="Arial" w:cs="Arial"/>
          <w:sz w:val="20"/>
          <w:szCs w:val="20"/>
          <w:lang w:eastAsia="pl-PL"/>
        </w:rPr>
        <w:t>ów oznaczonych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symbolem</w:t>
      </w:r>
      <w:r w:rsidR="00F30EE0" w:rsidRPr="00CB1CEF">
        <w:t xml:space="preserve"> 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>literowymi WS;</w:t>
      </w:r>
    </w:p>
    <w:p w14:paraId="2C759A44" w14:textId="2426E3EF" w:rsidR="009B5DA5" w:rsidRPr="00CB1CEF" w:rsidRDefault="00430ED8" w:rsidP="001A310E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CEF">
        <w:rPr>
          <w:rFonts w:ascii="Arial" w:eastAsia="Times New Roman" w:hAnsi="Arial" w:cs="Arial"/>
          <w:sz w:val="20"/>
          <w:szCs w:val="20"/>
          <w:lang w:eastAsia="pl-PL"/>
        </w:rPr>
        <w:t>15 m od osi gazociągu wysokiego ciśnienia DN 300</w:t>
      </w:r>
      <w:r w:rsidR="00C03DBF" w:rsidRPr="00CB1C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326BD5E" w14:textId="3C38FF5E" w:rsidR="00C03DBF" w:rsidRPr="00CB1CEF" w:rsidRDefault="00C03DBF" w:rsidP="00C03DBF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na terenach o symbolach numerowych i literowych 2 MN, </w:t>
      </w:r>
      <w:r w:rsidR="007A0A4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MU - 5 m od wschodniej granicy obszaru objętego planem miejscowym (od drogi znajdującej się poza obszarem planu) – zgodnie z rysunkiem planu.</w:t>
      </w:r>
    </w:p>
    <w:p w14:paraId="2F5A78BE" w14:textId="3FFBE07E" w:rsidR="0015729F" w:rsidRDefault="00114AB2" w:rsidP="001572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DA2B30" w:rsidRPr="00CB1CE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1572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729F">
        <w:rPr>
          <w:rFonts w:ascii="Arial" w:hAnsi="Arial" w:cs="Arial"/>
          <w:sz w:val="20"/>
          <w:szCs w:val="20"/>
          <w:lang w:eastAsia="pl-PL"/>
        </w:rPr>
        <w:t xml:space="preserve">Ustala się nieprzekraczalną linię zabudowy od lasu wynikającą z przepisów odrębnych oznaczoną </w:t>
      </w:r>
      <w:r w:rsidR="0015729F">
        <w:rPr>
          <w:rFonts w:ascii="Arial" w:hAnsi="Arial" w:cs="Arial"/>
          <w:sz w:val="20"/>
          <w:szCs w:val="20"/>
          <w:lang w:eastAsia="pl-PL"/>
        </w:rPr>
        <w:br/>
        <w:t>i zwymiarowaną na rysunku planu:</w:t>
      </w:r>
    </w:p>
    <w:p w14:paraId="0286BB4A" w14:textId="0E3695EF" w:rsidR="0015729F" w:rsidRDefault="0015729F" w:rsidP="0015729F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1)</w:t>
      </w:r>
      <w:r>
        <w:rPr>
          <w:rFonts w:ascii="Arial" w:hAnsi="Arial" w:cs="Arial"/>
          <w:sz w:val="20"/>
          <w:szCs w:val="20"/>
          <w:lang w:eastAsia="pl-PL"/>
        </w:rPr>
        <w:tab/>
        <w:t>12 m od linii rozgraniczającej teren</w:t>
      </w:r>
      <w:r w:rsidR="00E4478B">
        <w:rPr>
          <w:rFonts w:ascii="Arial" w:hAnsi="Arial" w:cs="Arial"/>
          <w:sz w:val="20"/>
          <w:szCs w:val="20"/>
          <w:lang w:eastAsia="pl-PL"/>
        </w:rPr>
        <w:t>ów</w:t>
      </w:r>
      <w:r>
        <w:rPr>
          <w:rFonts w:ascii="Arial" w:hAnsi="Arial" w:cs="Arial"/>
          <w:sz w:val="20"/>
          <w:szCs w:val="20"/>
          <w:lang w:eastAsia="pl-PL"/>
        </w:rPr>
        <w:t xml:space="preserve"> lasu oznaczonego symbolem literowym ZL</w:t>
      </w:r>
      <w:r w:rsidR="00237A03">
        <w:rPr>
          <w:rFonts w:ascii="Arial" w:hAnsi="Arial" w:cs="Arial"/>
          <w:sz w:val="20"/>
          <w:szCs w:val="20"/>
          <w:lang w:eastAsia="pl-PL"/>
        </w:rPr>
        <w:t>.</w:t>
      </w:r>
    </w:p>
    <w:p w14:paraId="7E2C9BDD" w14:textId="4D032063" w:rsidR="00DA2B30" w:rsidRPr="00CB1CEF" w:rsidRDefault="0015729F" w:rsidP="001A310E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72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2B3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Nakazuje się sytuowanie wszystkich budynków na terenach, na których ustalono nieprzekraczalne linie zabudowy zgodnie z tymi liniami, z uwzględnieniem ustaleń ust. </w:t>
      </w:r>
      <w:r w:rsidR="005B4DFE" w:rsidRPr="00CB1CE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A2B3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B4DFE" w:rsidRPr="00CB1CE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A2B30" w:rsidRPr="00CB1CE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0646F37" w14:textId="0D05635D" w:rsidR="00DA2B30" w:rsidRPr="00CB1CEF" w:rsidRDefault="0015729F" w:rsidP="001A310E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DA2B30" w:rsidRPr="00CB1CEF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A2B3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Przepisy ust. </w:t>
      </w:r>
      <w:r w:rsidR="00E81E1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DA2B3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nie dotyczą portierni, altan śmietnikowych oraz obiektów, o których mowa w § </w:t>
      </w:r>
      <w:r w:rsidR="009B5DA5" w:rsidRPr="00CB1CE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7A0A4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A2B30" w:rsidRPr="00CB1CEF">
        <w:rPr>
          <w:rFonts w:ascii="Arial" w:eastAsia="Times New Roman" w:hAnsi="Arial" w:cs="Arial"/>
          <w:sz w:val="20"/>
          <w:szCs w:val="20"/>
          <w:lang w:eastAsia="pl-PL"/>
        </w:rPr>
        <w:t xml:space="preserve"> ust. 3.</w:t>
      </w:r>
    </w:p>
    <w:p w14:paraId="780B4341" w14:textId="393712FF" w:rsidR="00DA2B30" w:rsidRPr="00341F72" w:rsidRDefault="0015729F" w:rsidP="001A310E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DA2B30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DA2B30" w:rsidRPr="00341F72">
        <w:rPr>
          <w:rFonts w:ascii="Arial" w:eastAsia="Times New Roman" w:hAnsi="Arial" w:cs="Arial"/>
          <w:sz w:val="20"/>
          <w:szCs w:val="20"/>
          <w:lang w:eastAsia="pl-PL"/>
        </w:rPr>
        <w:t>W stosunku do budynku istniejącego, usytuowanego niezgodnie z wyznaczonymi na rysunku planu nieprzekraczalnymi liniami zabudowy dopuszcza się jego zachowanie, remont, przebudowę, rozbudowę i nadbudowę pod warunkiem, że:</w:t>
      </w:r>
    </w:p>
    <w:p w14:paraId="6320103E" w14:textId="77777777" w:rsidR="00DA2B30" w:rsidRPr="00341F72" w:rsidRDefault="00DA2B30" w:rsidP="001A310E">
      <w:pPr>
        <w:pStyle w:val="Akapitzlist"/>
        <w:numPr>
          <w:ilvl w:val="0"/>
          <w:numId w:val="26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jest on zlokalizowany na terenie przewidzianym do zabudowy zgodnie z ustaleniami planu;</w:t>
      </w:r>
    </w:p>
    <w:p w14:paraId="601C0FA2" w14:textId="77777777" w:rsidR="00DA2B30" w:rsidRDefault="00DA2B30" w:rsidP="001A310E">
      <w:pPr>
        <w:pStyle w:val="Akapitzlist"/>
        <w:numPr>
          <w:ilvl w:val="0"/>
          <w:numId w:val="26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nie będzie rozbudowywany w pasie terenu pomiędzy wyznaczoną na rysunku planu linią rozgraniczającą i nieprzekraczalną linią zabudowy.</w:t>
      </w:r>
    </w:p>
    <w:p w14:paraId="315E507A" w14:textId="77777777" w:rsidR="001A310E" w:rsidRDefault="001A310E" w:rsidP="001A310E">
      <w:pPr>
        <w:tabs>
          <w:tab w:val="num" w:pos="426"/>
        </w:tabs>
        <w:spacing w:after="0" w:line="240" w:lineRule="auto"/>
        <w:ind w:right="3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B1A318" w14:textId="5E8BB9A8" w:rsidR="006944F2" w:rsidRPr="00341F72" w:rsidRDefault="006944F2" w:rsidP="001A310E">
      <w:pPr>
        <w:tabs>
          <w:tab w:val="num" w:pos="426"/>
        </w:tabs>
        <w:spacing w:after="0" w:line="240" w:lineRule="auto"/>
        <w:ind w:right="3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§ 8.</w:t>
      </w:r>
    </w:p>
    <w:p w14:paraId="02CAB33A" w14:textId="77777777" w:rsidR="002839BC" w:rsidRPr="00341F72" w:rsidRDefault="00890E33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839BC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oza drogami publicznymi, oznaczonymi na rysunku planu, na terenach objętych planem </w:t>
      </w:r>
      <w:r w:rsidR="00E332A6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dopuszcza się </w:t>
      </w:r>
      <w:r w:rsidR="002839BC" w:rsidRPr="00341F72">
        <w:rPr>
          <w:rFonts w:ascii="Arial" w:eastAsia="Times New Roman" w:hAnsi="Arial" w:cs="Arial"/>
          <w:sz w:val="20"/>
          <w:szCs w:val="20"/>
          <w:lang w:eastAsia="pl-PL"/>
        </w:rPr>
        <w:t>nowe drogi wewnętrzne obsługujące działki, przy czym:</w:t>
      </w:r>
    </w:p>
    <w:p w14:paraId="354A73F0" w14:textId="77777777" w:rsidR="002839BC" w:rsidRPr="00341F72" w:rsidRDefault="002839BC" w:rsidP="001A310E">
      <w:pPr>
        <w:numPr>
          <w:ilvl w:val="0"/>
          <w:numId w:val="23"/>
        </w:numPr>
        <w:tabs>
          <w:tab w:val="clear" w:pos="1068"/>
          <w:tab w:val="num" w:pos="567"/>
        </w:tabs>
        <w:spacing w:after="0" w:line="240" w:lineRule="auto"/>
        <w:ind w:hanging="7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minimalna szerokość nowo realizowanych dróg wewnętrznych</w:t>
      </w:r>
      <w:r w:rsidR="001C73B4" w:rsidRPr="00341F7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C73B4" w:rsidRPr="00341F72">
        <w:rPr>
          <w:rFonts w:cs="Arial"/>
          <w:sz w:val="20"/>
        </w:rPr>
        <w:t xml:space="preserve"> </w:t>
      </w:r>
      <w:r w:rsidR="001C73B4" w:rsidRPr="00341F72">
        <w:rPr>
          <w:rFonts w:ascii="Arial" w:eastAsia="Times New Roman" w:hAnsi="Arial" w:cs="Arial"/>
          <w:sz w:val="20"/>
          <w:szCs w:val="20"/>
          <w:lang w:eastAsia="pl-PL"/>
        </w:rPr>
        <w:t>z uwzględnieniem ustaleń pkt 3,</w:t>
      </w:r>
      <w:r w:rsidR="00BC5C0F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wynosi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44E9D0E" w14:textId="77777777" w:rsidR="0054531B" w:rsidRPr="00341F72" w:rsidRDefault="0054531B" w:rsidP="001A31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6 m do 6 działek,</w:t>
      </w:r>
    </w:p>
    <w:p w14:paraId="56EBC48D" w14:textId="77777777" w:rsidR="0054531B" w:rsidRPr="00341F72" w:rsidRDefault="0054531B" w:rsidP="001A31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8 m powyżej 6 działek;</w:t>
      </w:r>
    </w:p>
    <w:p w14:paraId="5D4A0A16" w14:textId="48EAAF0B" w:rsidR="00C03DBF" w:rsidRPr="00773921" w:rsidRDefault="00C03DBF" w:rsidP="00C03DBF">
      <w:pPr>
        <w:pStyle w:val="Akapitzlist"/>
        <w:numPr>
          <w:ilvl w:val="0"/>
          <w:numId w:val="23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3419901"/>
      <w:r w:rsidRPr="00773921">
        <w:rPr>
          <w:rFonts w:ascii="Arial" w:eastAsia="Times New Roman" w:hAnsi="Arial" w:cs="Arial"/>
          <w:sz w:val="20"/>
          <w:szCs w:val="20"/>
          <w:lang w:eastAsia="pl-PL"/>
        </w:rPr>
        <w:t>na nowo realizowanych drogach wewnętrznych w wypadku ich nieprzelotowego zakończenia nakazuje się na ich końcu realizację placów do zawracania, przy czym ustala się, że wymiary tych placów nie mogą być mniejsze niż 12,5 m na 12,5 m;</w:t>
      </w:r>
    </w:p>
    <w:bookmarkEnd w:id="2"/>
    <w:p w14:paraId="0FAAA5C2" w14:textId="77777777" w:rsidR="002A624D" w:rsidRPr="00341F72" w:rsidRDefault="001C73B4" w:rsidP="001A310E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ustalenia pkt 1 i 2 nie dotyczą dróg wewnętrznych powstałych </w:t>
      </w:r>
      <w:bookmarkStart w:id="3" w:name="_Hlk12950911"/>
      <w:r w:rsidRPr="00341F72">
        <w:rPr>
          <w:rFonts w:ascii="Arial" w:eastAsia="Times New Roman" w:hAnsi="Arial" w:cs="Arial"/>
          <w:sz w:val="20"/>
          <w:szCs w:val="20"/>
          <w:lang w:eastAsia="pl-PL"/>
        </w:rPr>
        <w:t>przed wejściem w życie niniejszego planu</w:t>
      </w:r>
      <w:bookmarkEnd w:id="3"/>
      <w:r w:rsidRPr="00341F7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A5C963" w14:textId="77777777" w:rsidR="006944F2" w:rsidRPr="00341F72" w:rsidRDefault="006944F2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132BA080" w14:textId="77777777" w:rsidR="00767D4C" w:rsidRPr="00341F72" w:rsidRDefault="00376AA8" w:rsidP="001A310E">
      <w:pPr>
        <w:pStyle w:val="Tekstpodstawowy"/>
        <w:jc w:val="center"/>
        <w:rPr>
          <w:rFonts w:cs="Arial"/>
          <w:sz w:val="20"/>
        </w:rPr>
      </w:pPr>
      <w:r w:rsidRPr="00341F72">
        <w:rPr>
          <w:rFonts w:cs="Arial"/>
          <w:b/>
          <w:bCs/>
          <w:sz w:val="20"/>
        </w:rPr>
        <w:t xml:space="preserve">§ </w:t>
      </w:r>
      <w:r w:rsidR="006944F2" w:rsidRPr="00341F72">
        <w:rPr>
          <w:rFonts w:cs="Arial"/>
          <w:b/>
          <w:bCs/>
          <w:sz w:val="20"/>
        </w:rPr>
        <w:t>9</w:t>
      </w:r>
      <w:r w:rsidRPr="00341F72">
        <w:rPr>
          <w:rFonts w:cs="Arial"/>
          <w:b/>
          <w:bCs/>
          <w:sz w:val="20"/>
        </w:rPr>
        <w:t>.</w:t>
      </w:r>
    </w:p>
    <w:p w14:paraId="0BB9178F" w14:textId="6E4A13E2" w:rsidR="00216F72" w:rsidRDefault="00216F72" w:rsidP="001A310E">
      <w:pPr>
        <w:pStyle w:val="Tekstpodstawowy"/>
        <w:jc w:val="both"/>
        <w:rPr>
          <w:rFonts w:cs="Arial"/>
          <w:bCs/>
          <w:sz w:val="20"/>
        </w:rPr>
      </w:pPr>
      <w:r w:rsidRPr="00341F72">
        <w:rPr>
          <w:rFonts w:cs="Arial"/>
          <w:bCs/>
          <w:sz w:val="20"/>
        </w:rPr>
        <w:t>Ustalenia w zakresie ochrony i kształtowania ładu przestrzennego oraz wymagania wynikające z potrzeb kształtowania przestrzeni publicznych.</w:t>
      </w:r>
    </w:p>
    <w:p w14:paraId="408EAB28" w14:textId="65BBBE3C" w:rsidR="00C03DBF" w:rsidRPr="00FC5F31" w:rsidRDefault="00C03DBF" w:rsidP="00C03DBF">
      <w:pPr>
        <w:pStyle w:val="Tekstpodstawowy"/>
        <w:numPr>
          <w:ilvl w:val="2"/>
          <w:numId w:val="23"/>
        </w:numPr>
        <w:tabs>
          <w:tab w:val="clear" w:pos="2160"/>
          <w:tab w:val="num" w:pos="284"/>
        </w:tabs>
        <w:ind w:left="284" w:hanging="284"/>
        <w:jc w:val="both"/>
        <w:rPr>
          <w:rFonts w:cs="Arial"/>
          <w:bCs/>
          <w:sz w:val="20"/>
        </w:rPr>
      </w:pPr>
      <w:bookmarkStart w:id="4" w:name="_Hlk63420046"/>
      <w:r w:rsidRPr="00FC5F31">
        <w:rPr>
          <w:rFonts w:cs="Arial"/>
          <w:bCs/>
          <w:sz w:val="20"/>
        </w:rPr>
        <w:t>Dopuszcza się adaptacje istniejącej zabudowy, w tym zabudowy mieszkaniowej jednorodzinnej bliźniaczej i szeregowej, a także realizowanej nowej zabudowy na podstawie prawomocnego pozwolenia na budowę,</w:t>
      </w:r>
      <w:r w:rsidRPr="00FC5F31">
        <w:rPr>
          <w:rFonts w:cs="Arial"/>
          <w:sz w:val="20"/>
        </w:rPr>
        <w:t xml:space="preserve"> otrzymanego przed wejściem w życie niniejszego planu</w:t>
      </w:r>
      <w:r w:rsidRPr="00FC5F31">
        <w:rPr>
          <w:rFonts w:cs="Arial"/>
          <w:bCs/>
          <w:sz w:val="20"/>
        </w:rPr>
        <w:t>, bez prawa jej rozbudowy.</w:t>
      </w:r>
    </w:p>
    <w:bookmarkEnd w:id="4"/>
    <w:p w14:paraId="56C9803F" w14:textId="77777777" w:rsidR="00AA410C" w:rsidRPr="00FC5F31" w:rsidRDefault="00E332A6" w:rsidP="00C03DBF">
      <w:pPr>
        <w:pStyle w:val="Tekstpodstawowy"/>
        <w:numPr>
          <w:ilvl w:val="2"/>
          <w:numId w:val="23"/>
        </w:numPr>
        <w:tabs>
          <w:tab w:val="clear" w:pos="2160"/>
          <w:tab w:val="num" w:pos="284"/>
        </w:tabs>
        <w:ind w:left="284" w:hanging="284"/>
        <w:jc w:val="both"/>
        <w:rPr>
          <w:rFonts w:cs="Arial"/>
          <w:bCs/>
          <w:sz w:val="20"/>
        </w:rPr>
      </w:pPr>
      <w:r w:rsidRPr="00FC5F31">
        <w:rPr>
          <w:rFonts w:cs="Arial"/>
          <w:sz w:val="20"/>
        </w:rPr>
        <w:t>Zasady lokalizowania</w:t>
      </w:r>
      <w:r w:rsidR="008C614F" w:rsidRPr="00FC5F31">
        <w:rPr>
          <w:rFonts w:cs="Arial"/>
          <w:sz w:val="20"/>
        </w:rPr>
        <w:t xml:space="preserve"> bram, furtek</w:t>
      </w:r>
      <w:r w:rsidRPr="00FC5F31">
        <w:rPr>
          <w:rFonts w:cs="Arial"/>
          <w:sz w:val="20"/>
        </w:rPr>
        <w:t>:</w:t>
      </w:r>
      <w:r w:rsidR="00AA410C" w:rsidRPr="00FC5F31">
        <w:rPr>
          <w:rFonts w:cs="Arial"/>
          <w:sz w:val="20"/>
        </w:rPr>
        <w:t xml:space="preserve"> </w:t>
      </w:r>
    </w:p>
    <w:p w14:paraId="0B49CCAD" w14:textId="3CA6A7E5" w:rsidR="00232EC9" w:rsidRPr="00FC5F31" w:rsidRDefault="00232EC9" w:rsidP="001A310E">
      <w:pPr>
        <w:pStyle w:val="Tekstpodstawowywcity"/>
        <w:numPr>
          <w:ilvl w:val="0"/>
          <w:numId w:val="16"/>
        </w:numPr>
        <w:spacing w:after="0"/>
        <w:ind w:left="567" w:hanging="283"/>
        <w:rPr>
          <w:rFonts w:cs="Arial"/>
          <w:sz w:val="20"/>
        </w:rPr>
      </w:pPr>
      <w:r w:rsidRPr="00FC5F31">
        <w:rPr>
          <w:rFonts w:cs="Arial"/>
          <w:sz w:val="20"/>
        </w:rPr>
        <w:lastRenderedPageBreak/>
        <w:t xml:space="preserve">nakazuje się wycofanie o minimum 2 m bram wjazdowych usytuowanych w ogrodzeniach przy drogach </w:t>
      </w:r>
      <w:r w:rsidR="00C03DBF" w:rsidRPr="00FC5F31">
        <w:rPr>
          <w:rFonts w:cs="Arial"/>
          <w:sz w:val="20"/>
        </w:rPr>
        <w:t>wewnętrznych o szerokości mniejszej niż 10 m;</w:t>
      </w:r>
    </w:p>
    <w:p w14:paraId="57B577D9" w14:textId="4A010B3A" w:rsidR="00C03DBF" w:rsidRPr="00FC5F31" w:rsidRDefault="00331D91" w:rsidP="001A310E">
      <w:pPr>
        <w:pStyle w:val="Tekstpodstawowywcity"/>
        <w:numPr>
          <w:ilvl w:val="0"/>
          <w:numId w:val="16"/>
        </w:numPr>
        <w:spacing w:after="0"/>
        <w:ind w:left="567" w:hanging="283"/>
        <w:rPr>
          <w:rFonts w:cs="Arial"/>
          <w:sz w:val="20"/>
        </w:rPr>
      </w:pPr>
      <w:r w:rsidRPr="00FC5F31">
        <w:rPr>
          <w:rFonts w:cs="Arial"/>
          <w:sz w:val="20"/>
        </w:rPr>
        <w:t xml:space="preserve">zakazuje się stosowania bram i furtek </w:t>
      </w:r>
      <w:r w:rsidR="008C614F" w:rsidRPr="00FC5F31">
        <w:rPr>
          <w:rFonts w:cs="Arial"/>
          <w:sz w:val="20"/>
        </w:rPr>
        <w:t>otwieranych na zewnątrz działki.</w:t>
      </w:r>
    </w:p>
    <w:p w14:paraId="435CCC12" w14:textId="112A49C1" w:rsidR="00216F72" w:rsidRPr="00FC5F31" w:rsidRDefault="00C03DBF" w:rsidP="00E4478B">
      <w:pPr>
        <w:pStyle w:val="Tekstpodstawowywcity"/>
        <w:spacing w:after="0"/>
        <w:ind w:left="284" w:hanging="284"/>
        <w:rPr>
          <w:rFonts w:cs="Arial"/>
          <w:sz w:val="20"/>
        </w:rPr>
      </w:pPr>
      <w:r w:rsidRPr="00FC5F31">
        <w:rPr>
          <w:rFonts w:cs="Arial"/>
          <w:b/>
          <w:bCs/>
          <w:sz w:val="20"/>
        </w:rPr>
        <w:t>3.</w:t>
      </w:r>
      <w:r w:rsidR="00331D91" w:rsidRPr="00FC5F31">
        <w:rPr>
          <w:rFonts w:cs="Arial"/>
          <w:b/>
          <w:bCs/>
          <w:sz w:val="20"/>
        </w:rPr>
        <w:t xml:space="preserve"> </w:t>
      </w:r>
      <w:bookmarkStart w:id="5" w:name="_Hlk57968389"/>
      <w:bookmarkStart w:id="6" w:name="_Hlk52262443"/>
      <w:r w:rsidRPr="00FC5F31">
        <w:rPr>
          <w:rFonts w:cs="Arial"/>
          <w:sz w:val="20"/>
        </w:rPr>
        <w:t xml:space="preserve">Nakazuje się stosowanie rozwiązań przestrzennych, architektonicznych i technicznych zapewniających dostępność budynków użyteczności publicznej i terenów w przestrzeni publicznej dla osób  </w:t>
      </w:r>
      <w:r w:rsidRPr="00FC5F31">
        <w:rPr>
          <w:rFonts w:cs="Arial"/>
          <w:sz w:val="20"/>
        </w:rPr>
        <w:br/>
        <w:t>ze szczególnymi potrzebami, w tym osób niepełnosprawnych, osób starszych i osób z wózkami dziecięcymi - zgodnie z przepisami odrębnymi</w:t>
      </w:r>
      <w:bookmarkEnd w:id="5"/>
      <w:r w:rsidRPr="00FC5F31">
        <w:rPr>
          <w:rFonts w:cs="Arial"/>
          <w:sz w:val="20"/>
        </w:rPr>
        <w:t>.</w:t>
      </w:r>
      <w:bookmarkEnd w:id="6"/>
    </w:p>
    <w:p w14:paraId="5A0DA681" w14:textId="21FB3B10" w:rsidR="00216F72" w:rsidRPr="00341F72" w:rsidRDefault="00C03DBF" w:rsidP="00C03DBF">
      <w:pPr>
        <w:pStyle w:val="Tekstpodstawowywcity"/>
        <w:spacing w:after="0"/>
        <w:rPr>
          <w:rFonts w:cs="Arial"/>
          <w:sz w:val="20"/>
        </w:rPr>
      </w:pPr>
      <w:r w:rsidRPr="00C03DBF">
        <w:rPr>
          <w:rFonts w:cs="Arial"/>
          <w:b/>
          <w:bCs/>
          <w:sz w:val="20"/>
        </w:rPr>
        <w:t>4.</w:t>
      </w:r>
      <w:r>
        <w:rPr>
          <w:rFonts w:cs="Arial"/>
          <w:sz w:val="20"/>
        </w:rPr>
        <w:t xml:space="preserve"> </w:t>
      </w:r>
      <w:r w:rsidR="00216F72" w:rsidRPr="00341F72">
        <w:rPr>
          <w:rFonts w:cs="Arial"/>
          <w:sz w:val="20"/>
        </w:rPr>
        <w:t>Zasady zabudowy na działkach, nie spełniających parametrów minimalnej powierzchni działki budowlanej:</w:t>
      </w:r>
    </w:p>
    <w:p w14:paraId="58B98624" w14:textId="77777777" w:rsidR="00216F72" w:rsidRPr="00341F72" w:rsidRDefault="00216F72" w:rsidP="001A310E">
      <w:pPr>
        <w:pStyle w:val="Tekstpodstawowywcity"/>
        <w:numPr>
          <w:ilvl w:val="0"/>
          <w:numId w:val="18"/>
        </w:numPr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 xml:space="preserve">dopuszcza się zabudowę na działkach, nie spełniających parametrów minimalnej powierzchni działki budowlanej, określonej w planie, </w:t>
      </w:r>
      <w:bookmarkStart w:id="7" w:name="_Hlk12950830"/>
      <w:r w:rsidRPr="00341F72">
        <w:rPr>
          <w:rFonts w:cs="Arial"/>
          <w:sz w:val="20"/>
        </w:rPr>
        <w:t xml:space="preserve">z uwzględnieniem ustaleń pkt 2, </w:t>
      </w:r>
      <w:bookmarkEnd w:id="7"/>
      <w:r w:rsidRPr="00341F72">
        <w:rPr>
          <w:rFonts w:cs="Arial"/>
          <w:sz w:val="20"/>
        </w:rPr>
        <w:t xml:space="preserve">które: </w:t>
      </w:r>
    </w:p>
    <w:p w14:paraId="605C06C4" w14:textId="77777777" w:rsidR="00216F72" w:rsidRPr="00341F72" w:rsidRDefault="00216F72" w:rsidP="001A310E">
      <w:pPr>
        <w:pStyle w:val="Tekstpodstawowywcity"/>
        <w:numPr>
          <w:ilvl w:val="1"/>
          <w:numId w:val="16"/>
        </w:numPr>
        <w:spacing w:after="0"/>
        <w:ind w:left="851" w:hanging="284"/>
        <w:rPr>
          <w:rFonts w:cs="Arial"/>
          <w:sz w:val="20"/>
        </w:rPr>
      </w:pPr>
      <w:r w:rsidRPr="00341F72">
        <w:rPr>
          <w:rFonts w:cs="Arial"/>
          <w:sz w:val="20"/>
        </w:rPr>
        <w:t xml:space="preserve">powstały </w:t>
      </w:r>
      <w:bookmarkStart w:id="8" w:name="_Hlk12950778"/>
      <w:r w:rsidRPr="00341F72">
        <w:rPr>
          <w:rFonts w:cs="Arial"/>
          <w:sz w:val="20"/>
        </w:rPr>
        <w:t>przed wejściem w życie niniejszego planu</w:t>
      </w:r>
      <w:bookmarkEnd w:id="8"/>
      <w:r w:rsidRPr="00341F72">
        <w:rPr>
          <w:rFonts w:cs="Arial"/>
          <w:sz w:val="20"/>
        </w:rPr>
        <w:t>,</w:t>
      </w:r>
    </w:p>
    <w:p w14:paraId="457C786D" w14:textId="77777777" w:rsidR="00216F72" w:rsidRPr="00341F72" w:rsidRDefault="00216F72" w:rsidP="001A310E">
      <w:pPr>
        <w:pStyle w:val="Tekstpodstawowywcity"/>
        <w:numPr>
          <w:ilvl w:val="1"/>
          <w:numId w:val="16"/>
        </w:numPr>
        <w:spacing w:after="0"/>
        <w:ind w:left="851" w:hanging="284"/>
        <w:rPr>
          <w:rFonts w:cs="Arial"/>
          <w:sz w:val="20"/>
        </w:rPr>
      </w:pPr>
      <w:r w:rsidRPr="00341F72">
        <w:rPr>
          <w:rFonts w:cs="Arial"/>
          <w:sz w:val="20"/>
        </w:rPr>
        <w:t>powstały w wyniku wydzielenia dróg publicznych,</w:t>
      </w:r>
    </w:p>
    <w:p w14:paraId="5324C4AA" w14:textId="77777777" w:rsidR="00216F72" w:rsidRPr="00341F72" w:rsidRDefault="00216F72" w:rsidP="001A310E">
      <w:pPr>
        <w:pStyle w:val="Tekstpodstawowywcity"/>
        <w:numPr>
          <w:ilvl w:val="1"/>
          <w:numId w:val="16"/>
        </w:numPr>
        <w:spacing w:after="0"/>
        <w:ind w:left="851" w:hanging="284"/>
        <w:rPr>
          <w:rFonts w:cs="Arial"/>
          <w:sz w:val="20"/>
        </w:rPr>
      </w:pPr>
      <w:r w:rsidRPr="00341F72">
        <w:rPr>
          <w:rFonts w:cs="Arial"/>
          <w:sz w:val="20"/>
        </w:rPr>
        <w:t>powstały niezależnie od ustaleń planu;</w:t>
      </w:r>
    </w:p>
    <w:p w14:paraId="44998A25" w14:textId="77777777" w:rsidR="00216F72" w:rsidRPr="00341F72" w:rsidRDefault="00216F72" w:rsidP="001A310E">
      <w:pPr>
        <w:pStyle w:val="Tekstpodstawowywcity"/>
        <w:numPr>
          <w:ilvl w:val="0"/>
          <w:numId w:val="18"/>
        </w:numPr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 xml:space="preserve">przepisy pkt 1 stosuje się </w:t>
      </w:r>
      <w:r w:rsidRPr="00341F72">
        <w:rPr>
          <w:rFonts w:cs="Arial"/>
          <w:sz w:val="20"/>
          <w:lang w:eastAsia="pl-PL"/>
        </w:rPr>
        <w:t>pod warunkiem przestrzegania zasad zabudowy, wskaźników i parametrów określonych w planie, z wyjątkiem minimalnej powierzchni nowo wydzielanych działek budowlanych.</w:t>
      </w:r>
    </w:p>
    <w:p w14:paraId="515585DB" w14:textId="3E9AAD53" w:rsidR="00F30EE0" w:rsidRDefault="00C03DBF" w:rsidP="001A310E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="00216F72" w:rsidRPr="00341F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 </w:t>
      </w:r>
      <w:r w:rsidR="00216F72" w:rsidRPr="00341F72">
        <w:rPr>
          <w:rFonts w:ascii="Arial" w:eastAsia="Times New Roman" w:hAnsi="Arial" w:cs="Arial"/>
          <w:sz w:val="20"/>
          <w:szCs w:val="20"/>
          <w:lang w:eastAsia="ar-SA"/>
        </w:rPr>
        <w:t>Ustala się,</w:t>
      </w:r>
      <w:r w:rsidR="00216F72" w:rsidRPr="00341F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216F72" w:rsidRPr="00341F72">
        <w:rPr>
          <w:rFonts w:ascii="Arial" w:eastAsia="Times New Roman" w:hAnsi="Arial" w:cs="Arial"/>
          <w:sz w:val="20"/>
          <w:szCs w:val="20"/>
          <w:lang w:eastAsia="ar-SA"/>
        </w:rPr>
        <w:t>że</w:t>
      </w:r>
      <w:r w:rsidR="00216F72" w:rsidRPr="00341F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216F72" w:rsidRPr="00341F72">
        <w:rPr>
          <w:rFonts w:ascii="Arial" w:eastAsia="Times New Roman" w:hAnsi="Arial" w:cs="Arial"/>
          <w:sz w:val="20"/>
          <w:szCs w:val="20"/>
          <w:lang w:eastAsia="ar-SA"/>
        </w:rPr>
        <w:t>miejscami publicznymi są</w:t>
      </w:r>
      <w:r w:rsidR="00F30EE0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58FD0949" w14:textId="7A246E12" w:rsidR="00216F72" w:rsidRDefault="00F30EE0" w:rsidP="001A310E">
      <w:pPr>
        <w:suppressAutoHyphens/>
        <w:spacing w:after="0" w:line="240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1) </w:t>
      </w:r>
      <w:r w:rsidR="00216F72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tereny komunikacji oznaczone </w:t>
      </w:r>
      <w:r w:rsidR="00216F72" w:rsidRPr="00A2641F">
        <w:rPr>
          <w:rFonts w:ascii="Arial" w:eastAsia="Times New Roman" w:hAnsi="Arial" w:cs="Arial"/>
          <w:sz w:val="20"/>
          <w:szCs w:val="20"/>
          <w:lang w:eastAsia="ar-SA"/>
        </w:rPr>
        <w:t>symbol</w:t>
      </w:r>
      <w:r w:rsidR="001A310E" w:rsidRPr="00A2641F">
        <w:rPr>
          <w:rFonts w:ascii="Arial" w:eastAsia="Times New Roman" w:hAnsi="Arial" w:cs="Arial"/>
          <w:sz w:val="20"/>
          <w:szCs w:val="20"/>
          <w:lang w:eastAsia="ar-SA"/>
        </w:rPr>
        <w:t>ami</w:t>
      </w:r>
      <w:r w:rsidR="003C0556" w:rsidRPr="00A2641F">
        <w:rPr>
          <w:rFonts w:ascii="Arial" w:eastAsia="Times New Roman" w:hAnsi="Arial" w:cs="Arial"/>
          <w:sz w:val="20"/>
          <w:szCs w:val="20"/>
          <w:lang w:eastAsia="ar-SA"/>
        </w:rPr>
        <w:t xml:space="preserve"> literowym</w:t>
      </w:r>
      <w:r w:rsidR="001A310E" w:rsidRPr="00A2641F">
        <w:rPr>
          <w:rFonts w:ascii="Arial" w:eastAsia="Times New Roman" w:hAnsi="Arial" w:cs="Arial"/>
          <w:sz w:val="20"/>
          <w:szCs w:val="20"/>
          <w:lang w:eastAsia="ar-SA"/>
        </w:rPr>
        <w:t>i:</w:t>
      </w:r>
      <w:r w:rsidR="00DD721A" w:rsidRPr="00A2641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30ED8">
        <w:rPr>
          <w:rFonts w:ascii="Arial" w:eastAsia="Times New Roman" w:hAnsi="Arial" w:cs="Arial"/>
          <w:sz w:val="20"/>
          <w:szCs w:val="20"/>
          <w:lang w:eastAsia="ar-SA"/>
        </w:rPr>
        <w:t xml:space="preserve">KDGP, </w:t>
      </w:r>
      <w:r w:rsidR="00DD721A" w:rsidRPr="00341F72">
        <w:rPr>
          <w:rFonts w:ascii="Arial" w:eastAsia="Times New Roman" w:hAnsi="Arial" w:cs="Arial"/>
          <w:sz w:val="20"/>
          <w:szCs w:val="20"/>
          <w:lang w:eastAsia="ar-SA"/>
        </w:rPr>
        <w:t>KDZ</w:t>
      </w:r>
      <w:r w:rsidR="00430ED8">
        <w:rPr>
          <w:rFonts w:ascii="Arial" w:eastAsia="Times New Roman" w:hAnsi="Arial" w:cs="Arial"/>
          <w:sz w:val="20"/>
          <w:szCs w:val="20"/>
          <w:lang w:eastAsia="ar-SA"/>
        </w:rPr>
        <w:t>, KDL, KDD</w:t>
      </w:r>
      <w:r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7E5A107B" w14:textId="4ADDDF6D" w:rsidR="00F30EE0" w:rsidRPr="00FC5F31" w:rsidRDefault="00F30EE0" w:rsidP="001A310E">
      <w:pPr>
        <w:suppressAutoHyphens/>
        <w:spacing w:after="0" w:line="240" w:lineRule="auto"/>
        <w:ind w:left="567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30EE0">
        <w:rPr>
          <w:rFonts w:ascii="Arial" w:eastAsia="Times New Roman" w:hAnsi="Arial" w:cs="Arial"/>
          <w:sz w:val="20"/>
          <w:szCs w:val="20"/>
          <w:lang w:eastAsia="ar-SA"/>
        </w:rPr>
        <w:t>2) tereny wód</w:t>
      </w:r>
      <w:r w:rsidR="00AA384C">
        <w:rPr>
          <w:rFonts w:ascii="Arial" w:eastAsia="Times New Roman" w:hAnsi="Arial" w:cs="Arial"/>
          <w:sz w:val="20"/>
          <w:szCs w:val="20"/>
          <w:lang w:eastAsia="ar-SA"/>
        </w:rPr>
        <w:t xml:space="preserve"> powierzchniowych</w:t>
      </w:r>
      <w:r w:rsidRPr="00F30EE0">
        <w:rPr>
          <w:rFonts w:ascii="Arial" w:eastAsia="Times New Roman" w:hAnsi="Arial" w:cs="Arial"/>
          <w:sz w:val="20"/>
          <w:szCs w:val="20"/>
          <w:lang w:eastAsia="ar-SA"/>
        </w:rPr>
        <w:t xml:space="preserve"> śródlądowych </w:t>
      </w:r>
      <w:r w:rsidRPr="00FC5F31">
        <w:rPr>
          <w:rFonts w:ascii="Arial" w:eastAsia="Times New Roman" w:hAnsi="Arial" w:cs="Arial"/>
          <w:sz w:val="20"/>
          <w:szCs w:val="20"/>
          <w:lang w:eastAsia="ar-SA"/>
        </w:rPr>
        <w:t>oznaczon</w:t>
      </w:r>
      <w:r w:rsidR="00C03DBF" w:rsidRPr="00FC5F31">
        <w:rPr>
          <w:rFonts w:ascii="Arial" w:eastAsia="Times New Roman" w:hAnsi="Arial" w:cs="Arial"/>
          <w:sz w:val="20"/>
          <w:szCs w:val="20"/>
          <w:lang w:eastAsia="ar-SA"/>
        </w:rPr>
        <w:t>e</w:t>
      </w:r>
      <w:r w:rsidRPr="00FC5F31">
        <w:rPr>
          <w:rFonts w:ascii="Arial" w:eastAsia="Times New Roman" w:hAnsi="Arial" w:cs="Arial"/>
          <w:sz w:val="20"/>
          <w:szCs w:val="20"/>
          <w:lang w:eastAsia="ar-SA"/>
        </w:rPr>
        <w:t xml:space="preserve"> symbolem literowym WS.</w:t>
      </w:r>
    </w:p>
    <w:p w14:paraId="60372C27" w14:textId="20A838D8" w:rsidR="00216F72" w:rsidRPr="00341F72" w:rsidRDefault="00C03DBF" w:rsidP="001A310E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6</w:t>
      </w:r>
      <w:r w:rsidR="00216F72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. Nakazuje się kształtowanie przestrzeni publicznych terenów komunikacji </w:t>
      </w:r>
      <w:r w:rsidR="00AA384C">
        <w:rPr>
          <w:rFonts w:ascii="Arial" w:eastAsia="Times New Roman" w:hAnsi="Arial" w:cs="Arial"/>
          <w:sz w:val="20"/>
          <w:szCs w:val="20"/>
          <w:lang w:eastAsia="ar-SA"/>
        </w:rPr>
        <w:t xml:space="preserve">oraz terenów wód powierzchniowych śródlądowych </w:t>
      </w:r>
      <w:r w:rsidR="00216F72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zgodnie z ustaleniami szczegółowymi.  </w:t>
      </w:r>
    </w:p>
    <w:p w14:paraId="3FA5BC8B" w14:textId="6FC5D5D2" w:rsidR="00D16F0B" w:rsidRDefault="00D16F0B" w:rsidP="001A310E">
      <w:pPr>
        <w:pStyle w:val="Tekstpodstawowy"/>
        <w:jc w:val="center"/>
        <w:rPr>
          <w:rFonts w:cs="Arial"/>
          <w:b/>
          <w:bCs/>
          <w:sz w:val="20"/>
        </w:rPr>
      </w:pPr>
    </w:p>
    <w:p w14:paraId="543EFB4F" w14:textId="77777777" w:rsidR="00376AA8" w:rsidRPr="00341F72" w:rsidRDefault="005B66DA" w:rsidP="001A310E">
      <w:pPr>
        <w:pStyle w:val="Tekstpodstawowy"/>
        <w:jc w:val="center"/>
        <w:rPr>
          <w:rFonts w:cs="Arial"/>
          <w:b/>
          <w:bCs/>
          <w:sz w:val="20"/>
        </w:rPr>
      </w:pPr>
      <w:r w:rsidRPr="00341F72">
        <w:rPr>
          <w:rFonts w:cs="Arial"/>
          <w:b/>
          <w:bCs/>
          <w:sz w:val="20"/>
        </w:rPr>
        <w:t>§ 10</w:t>
      </w:r>
      <w:r w:rsidRPr="00FC5F31">
        <w:rPr>
          <w:rFonts w:cs="Arial"/>
          <w:b/>
          <w:sz w:val="20"/>
        </w:rPr>
        <w:t>.</w:t>
      </w:r>
    </w:p>
    <w:p w14:paraId="0F3BE53C" w14:textId="77777777" w:rsidR="00676BA6" w:rsidRPr="00341F72" w:rsidRDefault="00676BA6" w:rsidP="001A310E">
      <w:pPr>
        <w:pStyle w:val="Tekstpodstawowy"/>
        <w:tabs>
          <w:tab w:val="left" w:pos="8355"/>
        </w:tabs>
        <w:jc w:val="both"/>
        <w:rPr>
          <w:rFonts w:cs="Arial"/>
          <w:bCs/>
          <w:sz w:val="20"/>
        </w:rPr>
      </w:pPr>
      <w:r w:rsidRPr="00341F72">
        <w:rPr>
          <w:rFonts w:cs="Arial"/>
          <w:sz w:val="20"/>
        </w:rPr>
        <w:t>Ustalenia w zakresie ochrony środowiska, p</w:t>
      </w:r>
      <w:r w:rsidR="0048463D" w:rsidRPr="00341F72">
        <w:rPr>
          <w:rFonts w:cs="Arial"/>
          <w:sz w:val="20"/>
        </w:rPr>
        <w:t>rzyrody i krajobrazu</w:t>
      </w:r>
      <w:r w:rsidRPr="00341F72">
        <w:rPr>
          <w:rFonts w:cs="Arial"/>
          <w:bCs/>
          <w:sz w:val="20"/>
        </w:rPr>
        <w:t>.</w:t>
      </w:r>
      <w:r w:rsidR="00415622" w:rsidRPr="00341F72">
        <w:rPr>
          <w:rFonts w:cs="Arial"/>
          <w:bCs/>
          <w:sz w:val="20"/>
        </w:rPr>
        <w:tab/>
      </w:r>
    </w:p>
    <w:p w14:paraId="07D5F8FB" w14:textId="77777777" w:rsidR="00676BA6" w:rsidRPr="00341F72" w:rsidRDefault="00A4047E" w:rsidP="001A310E">
      <w:pPr>
        <w:pStyle w:val="Tytu"/>
        <w:numPr>
          <w:ilvl w:val="2"/>
          <w:numId w:val="24"/>
        </w:numPr>
        <w:tabs>
          <w:tab w:val="clear" w:pos="2160"/>
          <w:tab w:val="num" w:pos="284"/>
          <w:tab w:val="left" w:pos="900"/>
        </w:tabs>
        <w:ind w:hanging="2160"/>
        <w:jc w:val="both"/>
        <w:rPr>
          <w:rFonts w:ascii="Arial" w:hAnsi="Arial" w:cs="Arial"/>
          <w:b w:val="0"/>
          <w:sz w:val="20"/>
        </w:rPr>
      </w:pPr>
      <w:r w:rsidRPr="00341F72">
        <w:rPr>
          <w:rFonts w:ascii="Arial" w:hAnsi="Arial" w:cs="Arial"/>
          <w:b w:val="0"/>
          <w:sz w:val="20"/>
        </w:rPr>
        <w:t>Nakazuje się</w:t>
      </w:r>
      <w:r w:rsidR="00676BA6" w:rsidRPr="00341F72">
        <w:rPr>
          <w:rFonts w:ascii="Arial" w:hAnsi="Arial" w:cs="Arial"/>
          <w:b w:val="0"/>
          <w:sz w:val="20"/>
        </w:rPr>
        <w:t>:</w:t>
      </w:r>
    </w:p>
    <w:p w14:paraId="24D61292" w14:textId="572A0CA7" w:rsidR="00E04A70" w:rsidRPr="00A2641F" w:rsidRDefault="00E04A70" w:rsidP="00E04A70">
      <w:pPr>
        <w:pStyle w:val="Tekstpodstawowywcity"/>
        <w:numPr>
          <w:ilvl w:val="0"/>
          <w:numId w:val="11"/>
        </w:numPr>
        <w:spacing w:after="0"/>
        <w:ind w:left="568" w:hanging="284"/>
        <w:rPr>
          <w:rFonts w:cs="Arial"/>
          <w:sz w:val="20"/>
        </w:rPr>
      </w:pPr>
      <w:r w:rsidRPr="00A2641F">
        <w:rPr>
          <w:rFonts w:cs="Arial"/>
          <w:sz w:val="20"/>
        </w:rPr>
        <w:t>ograniczenie uciążliwości do granic działki budowlanej, na której jest prowadzona działalność gospodarcza oraz do lokali usługowych znajdujących się w tych samych budynkach co lokale mieszkalne;</w:t>
      </w:r>
    </w:p>
    <w:p w14:paraId="1A6238B5" w14:textId="77777777" w:rsidR="00676BA6" w:rsidRPr="00341F72" w:rsidRDefault="00676BA6" w:rsidP="001A310E">
      <w:pPr>
        <w:pStyle w:val="Tekstpodstawowywcity"/>
        <w:numPr>
          <w:ilvl w:val="0"/>
          <w:numId w:val="11"/>
        </w:numPr>
        <w:spacing w:after="0"/>
        <w:ind w:left="568" w:hanging="284"/>
        <w:rPr>
          <w:rFonts w:cs="Arial"/>
          <w:sz w:val="20"/>
        </w:rPr>
      </w:pPr>
      <w:r w:rsidRPr="00341F72">
        <w:rPr>
          <w:rFonts w:cs="Arial"/>
          <w:sz w:val="20"/>
        </w:rPr>
        <w:t>ograniczenie do minimum trwałego przekształcania powierzchni ziemi podczas wykonywania prac ziemnych związanych z realizacją inwestycji</w:t>
      </w:r>
      <w:r w:rsidR="00E5465D" w:rsidRPr="00341F72">
        <w:rPr>
          <w:rFonts w:cs="Arial"/>
          <w:sz w:val="20"/>
        </w:rPr>
        <w:t xml:space="preserve"> oraz</w:t>
      </w:r>
      <w:r w:rsidRPr="00341F72">
        <w:rPr>
          <w:rFonts w:cs="Arial"/>
          <w:sz w:val="20"/>
        </w:rPr>
        <w:t xml:space="preserve"> wykonanie działań o charakterze kompensacyjnym po zakończeniu realizacji inwestycji;</w:t>
      </w:r>
    </w:p>
    <w:p w14:paraId="45264468" w14:textId="44F9F536" w:rsidR="00523E20" w:rsidRPr="00341F72" w:rsidRDefault="00523E20" w:rsidP="001A310E">
      <w:pPr>
        <w:pStyle w:val="Tekstpodstawowywcity"/>
        <w:numPr>
          <w:ilvl w:val="0"/>
          <w:numId w:val="11"/>
        </w:numPr>
        <w:spacing w:after="0"/>
        <w:ind w:left="568" w:hanging="284"/>
        <w:rPr>
          <w:rFonts w:cs="Arial"/>
          <w:sz w:val="20"/>
        </w:rPr>
      </w:pPr>
      <w:r w:rsidRPr="00341F72">
        <w:rPr>
          <w:rFonts w:cs="Arial"/>
          <w:sz w:val="20"/>
        </w:rPr>
        <w:t>właścicielom terenów o symbolu literowym WS, na których znajdują się rowy melioracyjne ich bieżącą konserwację</w:t>
      </w:r>
      <w:r w:rsidR="00E04A70" w:rsidRPr="00AA384C">
        <w:rPr>
          <w:rFonts w:cs="Arial"/>
          <w:sz w:val="20"/>
        </w:rPr>
        <w:t>;</w:t>
      </w:r>
    </w:p>
    <w:p w14:paraId="681B1CA6" w14:textId="77777777" w:rsidR="009A6E72" w:rsidRPr="00341F72" w:rsidRDefault="00676BA6" w:rsidP="001A310E">
      <w:pPr>
        <w:pStyle w:val="Tekstpodstawowywcity"/>
        <w:numPr>
          <w:ilvl w:val="0"/>
          <w:numId w:val="11"/>
        </w:numPr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 xml:space="preserve">selekcję i gromadzenie odpadów na posesjach w urządzeniach przystosowanych do ich gromadzenia oraz ich odbiór i usuwanie zgodnie z </w:t>
      </w:r>
      <w:r w:rsidR="002A7703" w:rsidRPr="00341F72">
        <w:rPr>
          <w:rFonts w:cs="Arial"/>
          <w:sz w:val="20"/>
        </w:rPr>
        <w:t>przepisami odrębnymi</w:t>
      </w:r>
      <w:r w:rsidR="0064110E" w:rsidRPr="00341F72">
        <w:rPr>
          <w:rFonts w:cs="Arial"/>
          <w:sz w:val="20"/>
        </w:rPr>
        <w:t>.</w:t>
      </w:r>
    </w:p>
    <w:p w14:paraId="73270875" w14:textId="77777777" w:rsidR="00676BA6" w:rsidRDefault="007332B3" w:rsidP="001A310E">
      <w:pPr>
        <w:pStyle w:val="Nagwek3"/>
        <w:numPr>
          <w:ilvl w:val="0"/>
          <w:numId w:val="0"/>
        </w:numPr>
        <w:spacing w:before="0" w:after="0"/>
        <w:ind w:left="720" w:hanging="720"/>
        <w:jc w:val="both"/>
        <w:rPr>
          <w:b w:val="0"/>
          <w:sz w:val="20"/>
          <w:szCs w:val="20"/>
        </w:rPr>
      </w:pPr>
      <w:r w:rsidRPr="00341F72">
        <w:rPr>
          <w:sz w:val="20"/>
          <w:szCs w:val="20"/>
        </w:rPr>
        <w:t>2</w:t>
      </w:r>
      <w:r w:rsidR="00676BA6" w:rsidRPr="00341F72">
        <w:rPr>
          <w:sz w:val="20"/>
          <w:szCs w:val="20"/>
        </w:rPr>
        <w:t>.</w:t>
      </w:r>
      <w:r w:rsidR="00A4047E" w:rsidRPr="00341F72">
        <w:rPr>
          <w:b w:val="0"/>
          <w:sz w:val="20"/>
          <w:szCs w:val="20"/>
        </w:rPr>
        <w:t xml:space="preserve"> Zakazuje się</w:t>
      </w:r>
      <w:r w:rsidR="00676BA6" w:rsidRPr="00341F72">
        <w:rPr>
          <w:b w:val="0"/>
          <w:sz w:val="20"/>
          <w:szCs w:val="20"/>
        </w:rPr>
        <w:t>:</w:t>
      </w:r>
    </w:p>
    <w:p w14:paraId="3B7C6FE2" w14:textId="37553B54" w:rsidR="00F756CF" w:rsidRPr="00FC5F31" w:rsidRDefault="00F756CF" w:rsidP="001A310E">
      <w:pPr>
        <w:pStyle w:val="Tekstpodstawowywcity"/>
        <w:numPr>
          <w:ilvl w:val="0"/>
          <w:numId w:val="7"/>
        </w:numPr>
        <w:tabs>
          <w:tab w:val="left" w:pos="1134"/>
        </w:tabs>
        <w:spacing w:after="0"/>
        <w:ind w:left="567" w:hanging="283"/>
        <w:rPr>
          <w:rFonts w:cs="Arial"/>
          <w:sz w:val="20"/>
        </w:rPr>
      </w:pPr>
      <w:bookmarkStart w:id="9" w:name="_Hlk47683443"/>
      <w:r w:rsidRPr="00216F72">
        <w:rPr>
          <w:rFonts w:cs="Arial"/>
          <w:sz w:val="20"/>
        </w:rPr>
        <w:t xml:space="preserve">lokalizacji przedsięwzięć mogących zawsze </w:t>
      </w:r>
      <w:r w:rsidRPr="00FC5F31">
        <w:rPr>
          <w:rFonts w:cs="Arial"/>
          <w:sz w:val="20"/>
        </w:rPr>
        <w:t>znacząco oddziaływać na środowisko, określonych</w:t>
      </w:r>
      <w:r w:rsidRPr="00FC5F31">
        <w:rPr>
          <w:rFonts w:cs="Arial"/>
          <w:sz w:val="20"/>
        </w:rPr>
        <w:br/>
        <w:t>na podstawie przepisów odrębnych</w:t>
      </w:r>
      <w:r w:rsidR="00A23C12" w:rsidRPr="00FC5F31">
        <w:rPr>
          <w:rFonts w:cs="Arial"/>
          <w:sz w:val="20"/>
        </w:rPr>
        <w:t>,</w:t>
      </w:r>
      <w:r w:rsidRPr="00FC5F31">
        <w:rPr>
          <w:rFonts w:cs="Arial"/>
          <w:sz w:val="20"/>
        </w:rPr>
        <w:t xml:space="preserve"> na całym obszarze opracowania z wyjątkiem</w:t>
      </w:r>
      <w:r w:rsidR="00A23C12" w:rsidRPr="00FC5F31">
        <w:rPr>
          <w:rFonts w:cs="Arial"/>
          <w:sz w:val="20"/>
        </w:rPr>
        <w:t xml:space="preserve"> </w:t>
      </w:r>
      <w:r w:rsidR="00A23C12" w:rsidRPr="00FC5F31">
        <w:rPr>
          <w:rFonts w:cs="Arial"/>
          <w:sz w:val="20"/>
          <w:lang w:eastAsia="pl-PL"/>
        </w:rPr>
        <w:t>zlokalizowanych poza terenem o symbolu literowym ZL</w:t>
      </w:r>
      <w:r w:rsidRPr="00FC5F31">
        <w:rPr>
          <w:rFonts w:cs="Arial"/>
          <w:sz w:val="20"/>
        </w:rPr>
        <w:t>: inwestycji celu publicznego z zakresu dróg, sieci i infrastruktury technicznej;</w:t>
      </w:r>
    </w:p>
    <w:p w14:paraId="2FDD02DA" w14:textId="75B5D06F" w:rsidR="00F756CF" w:rsidRPr="00FA462F" w:rsidRDefault="00F756CF" w:rsidP="001A310E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5F31">
        <w:rPr>
          <w:rFonts w:ascii="Arial" w:eastAsia="Times New Roman" w:hAnsi="Arial" w:cs="Arial"/>
          <w:sz w:val="20"/>
          <w:szCs w:val="20"/>
          <w:lang w:eastAsia="ar-SA"/>
        </w:rPr>
        <w:t>lokalizacji przedsięwzięć mogących potencjalnie znacząco oddziaływać na środowisko, określonych na podstawie przepisów odrębnych</w:t>
      </w:r>
      <w:r w:rsidR="00A23C12" w:rsidRPr="00FC5F31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FC5F31">
        <w:rPr>
          <w:rFonts w:ascii="Arial" w:eastAsia="Times New Roman" w:hAnsi="Arial" w:cs="Arial"/>
          <w:sz w:val="20"/>
          <w:szCs w:val="20"/>
          <w:lang w:eastAsia="ar-SA"/>
        </w:rPr>
        <w:t xml:space="preserve"> na </w:t>
      </w:r>
      <w:r w:rsidR="00E04A70" w:rsidRPr="00FC5F31">
        <w:rPr>
          <w:rFonts w:ascii="Arial" w:eastAsia="Times New Roman" w:hAnsi="Arial" w:cs="Arial"/>
          <w:sz w:val="20"/>
          <w:szCs w:val="20"/>
          <w:lang w:eastAsia="ar-SA"/>
        </w:rPr>
        <w:t>terenach o symbolach literowych: MN, MU, UM</w:t>
      </w:r>
      <w:r w:rsidRPr="00FC5F31">
        <w:rPr>
          <w:rFonts w:ascii="Arial" w:eastAsia="Times New Roman" w:hAnsi="Arial" w:cs="Arial"/>
          <w:sz w:val="20"/>
          <w:szCs w:val="20"/>
          <w:lang w:eastAsia="ar-SA"/>
        </w:rPr>
        <w:t xml:space="preserve"> z wyjątkiem</w:t>
      </w:r>
      <w:r w:rsidR="00A23C12" w:rsidRPr="00FC5F31">
        <w:t xml:space="preserve"> </w:t>
      </w:r>
      <w:r w:rsidR="00A23C12" w:rsidRPr="00FC5F31">
        <w:rPr>
          <w:rFonts w:ascii="Arial" w:eastAsia="Times New Roman" w:hAnsi="Arial" w:cs="Arial"/>
          <w:sz w:val="20"/>
          <w:szCs w:val="20"/>
          <w:lang w:eastAsia="ar-SA"/>
        </w:rPr>
        <w:t>zlokalizowanych poza terenem o symbolu literowym ZL</w:t>
      </w:r>
      <w:r w:rsidRPr="00FC5F31">
        <w:rPr>
          <w:rFonts w:ascii="Arial" w:eastAsia="Times New Roman" w:hAnsi="Arial" w:cs="Arial"/>
          <w:sz w:val="20"/>
          <w:szCs w:val="20"/>
          <w:lang w:eastAsia="ar-SA"/>
        </w:rPr>
        <w:t xml:space="preserve">: zabudowy </w:t>
      </w:r>
      <w:r w:rsidRPr="00FA462F">
        <w:rPr>
          <w:rFonts w:ascii="Arial" w:eastAsia="Times New Roman" w:hAnsi="Arial" w:cs="Arial"/>
          <w:sz w:val="20"/>
          <w:szCs w:val="20"/>
          <w:lang w:eastAsia="ar-SA"/>
        </w:rPr>
        <w:t>mieszkaniowej wraz z towarzyszącą jej infrastrukturą, placówek edukacyjnych lub obiektów sportowych wraz z towarzyszącą jej infrastrukturą, garaży, parkingów samochodowych lub zespołów parkingów, inwestycji celu publicznego z zakresu dróg, sieci i infrastruktury technicznej;</w:t>
      </w:r>
    </w:p>
    <w:p w14:paraId="4CC31F30" w14:textId="77777777" w:rsidR="00F756CF" w:rsidRPr="00013690" w:rsidRDefault="00F756CF" w:rsidP="001A310E">
      <w:pPr>
        <w:pStyle w:val="Tekstpodstawowywcity"/>
        <w:numPr>
          <w:ilvl w:val="0"/>
          <w:numId w:val="7"/>
        </w:numPr>
        <w:tabs>
          <w:tab w:val="left" w:pos="1134"/>
        </w:tabs>
        <w:spacing w:after="0"/>
        <w:ind w:left="567" w:hanging="283"/>
        <w:rPr>
          <w:rFonts w:cs="Arial"/>
          <w:sz w:val="20"/>
        </w:rPr>
      </w:pPr>
      <w:r w:rsidRPr="00216F72">
        <w:rPr>
          <w:rFonts w:cs="Arial"/>
          <w:sz w:val="20"/>
        </w:rPr>
        <w:t>lokalizacji zakładów o zwiększonym lub dużym ryzyku występowania poważnych awarii, w tym</w:t>
      </w:r>
      <w:r w:rsidRPr="00013690">
        <w:rPr>
          <w:rFonts w:cs="Arial"/>
          <w:sz w:val="20"/>
        </w:rPr>
        <w:t xml:space="preserve"> usług dotyczących składowania i magazynowania substancji niebezpiecznych;</w:t>
      </w:r>
    </w:p>
    <w:p w14:paraId="749064E7" w14:textId="77777777" w:rsidR="00F756CF" w:rsidRPr="00013690" w:rsidRDefault="00F756CF" w:rsidP="001A310E">
      <w:pPr>
        <w:pStyle w:val="Tekstpodstawowywcity"/>
        <w:numPr>
          <w:ilvl w:val="0"/>
          <w:numId w:val="7"/>
        </w:numPr>
        <w:tabs>
          <w:tab w:val="left" w:pos="1134"/>
        </w:tabs>
        <w:spacing w:after="0"/>
        <w:ind w:left="567" w:hanging="283"/>
        <w:rPr>
          <w:rFonts w:cs="Arial"/>
          <w:sz w:val="20"/>
        </w:rPr>
      </w:pPr>
      <w:r w:rsidRPr="00013690">
        <w:rPr>
          <w:rFonts w:cs="Arial"/>
          <w:sz w:val="20"/>
        </w:rPr>
        <w:t>wprowadzania nieoczyszczonych ścieków bytowych, komunalnych oraz przemysłowych do wód powierzchniowych lub do gruntu;</w:t>
      </w:r>
    </w:p>
    <w:p w14:paraId="627BE468" w14:textId="77777777" w:rsidR="00F756CF" w:rsidRDefault="00F756CF" w:rsidP="001A310E">
      <w:pPr>
        <w:pStyle w:val="Tekstpodstawowywcity"/>
        <w:numPr>
          <w:ilvl w:val="0"/>
          <w:numId w:val="7"/>
        </w:numPr>
        <w:tabs>
          <w:tab w:val="left" w:pos="1134"/>
        </w:tabs>
        <w:spacing w:after="0"/>
        <w:ind w:left="567" w:hanging="283"/>
        <w:rPr>
          <w:rFonts w:cs="Arial"/>
          <w:sz w:val="20"/>
        </w:rPr>
      </w:pPr>
      <w:r w:rsidRPr="00013690">
        <w:rPr>
          <w:rFonts w:cs="Arial"/>
          <w:sz w:val="20"/>
        </w:rPr>
        <w:t>lokalizacji obiektów i urządzeń oraz prowadzenia działalności usługowej i wytwórczej powodującej przekroczenie dopuszczalnych wielkości oddziaływania na środowisko poprzez emisję substancji</w:t>
      </w:r>
      <w:r w:rsidRPr="00013690">
        <w:rPr>
          <w:rFonts w:cs="Arial"/>
          <w:sz w:val="20"/>
        </w:rPr>
        <w:br/>
        <w:t>i energii w szczególności dotyczące wytwarzania hałasu, wibracji, promieniowania, zanieczyszczania powietrza, gleby, wód powierzchniowych i podziemnych;</w:t>
      </w:r>
    </w:p>
    <w:p w14:paraId="45F6589A" w14:textId="77777777" w:rsidR="00F756CF" w:rsidRPr="00F756CF" w:rsidRDefault="00F756CF" w:rsidP="001A310E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462F">
        <w:rPr>
          <w:rFonts w:ascii="Arial" w:eastAsia="Times New Roman" w:hAnsi="Arial" w:cs="Arial"/>
          <w:sz w:val="20"/>
          <w:szCs w:val="20"/>
          <w:lang w:eastAsia="ar-SA"/>
        </w:rPr>
        <w:t>zmian stanu wody na gruncie, a zwłaszcza kierunku i natężenia odpływu znajdujących się na jego gruncie wód opadowych lub roztopowych ani kierunku odpływu wód ze źródeł - ze szkodą dla gruntów sąsiednich oraz odprowadzania wód opadowych oraz ścieków na grunty sąsiednie.</w:t>
      </w:r>
      <w:bookmarkEnd w:id="9"/>
    </w:p>
    <w:p w14:paraId="16B1D83A" w14:textId="2990BAE1" w:rsidR="00676CBF" w:rsidRPr="00676CBF" w:rsidRDefault="00676CBF" w:rsidP="001A310E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76CBF">
        <w:rPr>
          <w:rFonts w:ascii="Arial" w:eastAsia="Times New Roman" w:hAnsi="Arial" w:cs="Arial"/>
          <w:sz w:val="20"/>
          <w:szCs w:val="20"/>
          <w:lang w:eastAsia="ar-SA"/>
        </w:rPr>
        <w:t xml:space="preserve">tworzenia hałd, nasypów oraz sadzenia roślinności wysokiej pod linią i w odległości 6,0 m, od rzutu poziomego skrajnego przewodu fazowego (w świetle koron) linii </w:t>
      </w:r>
      <w:r w:rsidR="00A23C12" w:rsidRPr="00FC5F31">
        <w:rPr>
          <w:rFonts w:ascii="Arial" w:eastAsia="Times New Roman" w:hAnsi="Arial" w:cs="Arial"/>
          <w:sz w:val="20"/>
          <w:szCs w:val="20"/>
          <w:lang w:eastAsia="ar-SA"/>
        </w:rPr>
        <w:t xml:space="preserve">elektroenergetycznej </w:t>
      </w:r>
      <w:r w:rsidRPr="00FC5F31">
        <w:rPr>
          <w:rFonts w:ascii="Arial" w:eastAsia="Times New Roman" w:hAnsi="Arial" w:cs="Arial"/>
          <w:sz w:val="20"/>
          <w:szCs w:val="20"/>
          <w:lang w:eastAsia="ar-SA"/>
        </w:rPr>
        <w:t xml:space="preserve">220 </w:t>
      </w:r>
      <w:proofErr w:type="spellStart"/>
      <w:r w:rsidRPr="00FC5F31">
        <w:rPr>
          <w:rFonts w:ascii="Arial" w:eastAsia="Times New Roman" w:hAnsi="Arial" w:cs="Arial"/>
          <w:sz w:val="20"/>
          <w:szCs w:val="20"/>
          <w:lang w:eastAsia="ar-SA"/>
        </w:rPr>
        <w:t>kV</w:t>
      </w:r>
      <w:proofErr w:type="spellEnd"/>
      <w:r w:rsidRPr="00FC5F3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FC0D91A" w14:textId="3B8EA469" w:rsidR="00676CBF" w:rsidRPr="00555997" w:rsidRDefault="007332B3" w:rsidP="001A310E">
      <w:pPr>
        <w:pStyle w:val="Tekstpodstawowywcity"/>
        <w:tabs>
          <w:tab w:val="left" w:pos="1134"/>
        </w:tabs>
        <w:spacing w:after="0"/>
        <w:ind w:left="284" w:hanging="284"/>
        <w:rPr>
          <w:rFonts w:cs="Arial"/>
          <w:color w:val="00B0F0"/>
          <w:sz w:val="20"/>
        </w:rPr>
      </w:pPr>
      <w:bookmarkStart w:id="10" w:name="_Hlk516047664"/>
      <w:r w:rsidRPr="00341F72">
        <w:rPr>
          <w:rFonts w:cs="Arial"/>
          <w:b/>
          <w:sz w:val="20"/>
        </w:rPr>
        <w:t>3</w:t>
      </w:r>
      <w:r w:rsidR="00B76DAE" w:rsidRPr="00341F72">
        <w:rPr>
          <w:rFonts w:cs="Arial"/>
          <w:b/>
          <w:sz w:val="20"/>
        </w:rPr>
        <w:t>.</w:t>
      </w:r>
      <w:r w:rsidR="00B76DAE" w:rsidRPr="00341F72">
        <w:rPr>
          <w:rFonts w:cs="Arial"/>
          <w:sz w:val="20"/>
        </w:rPr>
        <w:t xml:space="preserve"> </w:t>
      </w:r>
      <w:r w:rsidR="0064110E" w:rsidRPr="00341F72">
        <w:rPr>
          <w:rFonts w:cs="Arial"/>
          <w:sz w:val="20"/>
        </w:rPr>
        <w:t>Ustala się k</w:t>
      </w:r>
      <w:r w:rsidR="00537604" w:rsidRPr="00341F72">
        <w:rPr>
          <w:rFonts w:cs="Arial"/>
          <w:sz w:val="20"/>
        </w:rPr>
        <w:t>lasyfikację ochrony akustycznej</w:t>
      </w:r>
      <w:r w:rsidR="00E04A70">
        <w:rPr>
          <w:rFonts w:cs="Arial"/>
          <w:sz w:val="20"/>
        </w:rPr>
        <w:t xml:space="preserve">: </w:t>
      </w:r>
      <w:r w:rsidR="00031235" w:rsidRPr="00341F72">
        <w:rPr>
          <w:rFonts w:cs="Arial"/>
          <w:sz w:val="20"/>
        </w:rPr>
        <w:t xml:space="preserve"> </w:t>
      </w:r>
    </w:p>
    <w:p w14:paraId="77016E82" w14:textId="77777777" w:rsidR="00E04A70" w:rsidRPr="00A2641F" w:rsidRDefault="00E04A70" w:rsidP="00E04A70">
      <w:pPr>
        <w:pStyle w:val="Nagwek3"/>
        <w:numPr>
          <w:ilvl w:val="0"/>
          <w:numId w:val="0"/>
        </w:numPr>
        <w:spacing w:before="0" w:after="0"/>
        <w:ind w:left="567" w:hanging="283"/>
        <w:jc w:val="both"/>
        <w:rPr>
          <w:b w:val="0"/>
          <w:sz w:val="20"/>
          <w:szCs w:val="20"/>
        </w:rPr>
      </w:pPr>
      <w:r w:rsidRPr="00A2641F">
        <w:rPr>
          <w:b w:val="0"/>
          <w:sz w:val="20"/>
          <w:szCs w:val="20"/>
        </w:rPr>
        <w:t>1) dla terenów oznaczonych symbolem literowym MN  - jak pod zabudowę mieszkaniową;</w:t>
      </w:r>
    </w:p>
    <w:p w14:paraId="0CF96658" w14:textId="4B9BC233" w:rsidR="00E04A70" w:rsidRPr="00013690" w:rsidRDefault="00E04A70" w:rsidP="00E04A70">
      <w:pPr>
        <w:spacing w:after="0" w:line="240" w:lineRule="auto"/>
        <w:ind w:left="567" w:hanging="283"/>
        <w:rPr>
          <w:rFonts w:ascii="Arial" w:hAnsi="Arial" w:cs="Arial"/>
          <w:sz w:val="20"/>
          <w:szCs w:val="20"/>
          <w:lang w:eastAsia="ar-SA"/>
        </w:rPr>
      </w:pPr>
      <w:r w:rsidRPr="00A2641F">
        <w:rPr>
          <w:rFonts w:ascii="Arial" w:hAnsi="Arial" w:cs="Arial"/>
          <w:sz w:val="20"/>
          <w:szCs w:val="20"/>
          <w:lang w:eastAsia="ar-SA"/>
        </w:rPr>
        <w:t>2)</w:t>
      </w:r>
      <w:r w:rsidRPr="00A2641F">
        <w:rPr>
          <w:rFonts w:ascii="Arial" w:hAnsi="Arial" w:cs="Arial"/>
          <w:sz w:val="20"/>
          <w:szCs w:val="20"/>
        </w:rPr>
        <w:t xml:space="preserve"> </w:t>
      </w:r>
      <w:r w:rsidRPr="00A2641F">
        <w:rPr>
          <w:rFonts w:ascii="Arial" w:hAnsi="Arial" w:cs="Arial"/>
          <w:sz w:val="20"/>
          <w:szCs w:val="20"/>
          <w:lang w:eastAsia="ar-SA"/>
        </w:rPr>
        <w:t>dla terenów oznaczonych symbolami literowymi MU i UM - jak na cele mieszkaniowo-usługowe.</w:t>
      </w:r>
    </w:p>
    <w:p w14:paraId="00EC8103" w14:textId="77777777" w:rsidR="00676CBF" w:rsidRPr="00341F72" w:rsidRDefault="00676CBF" w:rsidP="001A310E">
      <w:pPr>
        <w:pStyle w:val="Tekstpodstawowywcity"/>
        <w:spacing w:after="0"/>
        <w:ind w:left="567" w:hanging="283"/>
        <w:rPr>
          <w:rFonts w:cs="Arial"/>
          <w:sz w:val="20"/>
        </w:rPr>
      </w:pPr>
    </w:p>
    <w:p w14:paraId="4047ADCC" w14:textId="77777777" w:rsidR="00E81E18" w:rsidRDefault="00E81E18" w:rsidP="001A310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>  </w:t>
      </w:r>
    </w:p>
    <w:p w14:paraId="0C1DFE06" w14:textId="18E3421B" w:rsidR="00676CBF" w:rsidRPr="00676CBF" w:rsidRDefault="00E81E18" w:rsidP="001A310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="00676CBF" w:rsidRPr="00676CBF">
        <w:rPr>
          <w:rFonts w:ascii="Arial" w:hAnsi="Arial" w:cs="Arial"/>
          <w:b/>
          <w:bCs/>
          <w:sz w:val="20"/>
          <w:szCs w:val="20"/>
        </w:rPr>
        <w:lastRenderedPageBreak/>
        <w:t>§ 11.</w:t>
      </w:r>
    </w:p>
    <w:p w14:paraId="75A6ECEA" w14:textId="77777777" w:rsidR="00676CBF" w:rsidRPr="00676CBF" w:rsidRDefault="00676CBF" w:rsidP="001A310E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76CBF">
        <w:rPr>
          <w:rFonts w:ascii="Arial" w:hAnsi="Arial" w:cs="Arial"/>
          <w:bCs/>
          <w:sz w:val="20"/>
          <w:szCs w:val="20"/>
        </w:rPr>
        <w:t xml:space="preserve">Ustalenia szczegółowych warunków zagospodarowania terenów oraz ograniczenia w ich użytkowaniu, </w:t>
      </w:r>
      <w:r w:rsidRPr="00676CBF">
        <w:rPr>
          <w:rFonts w:ascii="Arial" w:hAnsi="Arial" w:cs="Arial"/>
          <w:bCs/>
          <w:sz w:val="20"/>
          <w:szCs w:val="20"/>
        </w:rPr>
        <w:br/>
        <w:t xml:space="preserve">w tym zakaz zabudowy. </w:t>
      </w:r>
    </w:p>
    <w:p w14:paraId="1FDBD651" w14:textId="71A992C3" w:rsidR="00773772" w:rsidRPr="00FC5F31" w:rsidRDefault="00676CBF" w:rsidP="001A310E">
      <w:pPr>
        <w:pStyle w:val="Tekstpodstawowywcity"/>
        <w:spacing w:after="0"/>
        <w:ind w:left="284" w:hanging="284"/>
        <w:rPr>
          <w:rFonts w:cs="Arial"/>
          <w:sz w:val="20"/>
        </w:rPr>
      </w:pPr>
      <w:r w:rsidRPr="00676CBF">
        <w:rPr>
          <w:rFonts w:cs="Arial"/>
          <w:b/>
          <w:sz w:val="20"/>
        </w:rPr>
        <w:t>1.</w:t>
      </w:r>
      <w:r>
        <w:rPr>
          <w:rFonts w:cs="Arial"/>
          <w:sz w:val="20"/>
        </w:rPr>
        <w:t xml:space="preserve"> </w:t>
      </w:r>
      <w:r w:rsidR="002E5C4D">
        <w:rPr>
          <w:rFonts w:cs="Arial"/>
          <w:sz w:val="20"/>
        </w:rPr>
        <w:tab/>
      </w:r>
      <w:bookmarkStart w:id="11" w:name="_Hlk65509786"/>
      <w:r w:rsidRPr="00676CBF">
        <w:rPr>
          <w:rFonts w:cs="Arial"/>
          <w:sz w:val="20"/>
        </w:rPr>
        <w:t xml:space="preserve">Na obszarze objętym planem część </w:t>
      </w:r>
      <w:bookmarkEnd w:id="11"/>
      <w:r w:rsidRPr="00676CBF">
        <w:rPr>
          <w:rFonts w:cs="Arial"/>
          <w:sz w:val="20"/>
        </w:rPr>
        <w:t>terenów zlokalizowana jest w pasie technologicznym napowietrznej linii</w:t>
      </w:r>
      <w:r w:rsidR="003C2AE5">
        <w:rPr>
          <w:rFonts w:cs="Arial"/>
          <w:sz w:val="20"/>
        </w:rPr>
        <w:t xml:space="preserve"> elektroenergetycznej</w:t>
      </w:r>
      <w:r w:rsidRPr="00676CBF">
        <w:rPr>
          <w:rFonts w:cs="Arial"/>
          <w:sz w:val="20"/>
        </w:rPr>
        <w:t xml:space="preserve"> o napięciu 220 </w:t>
      </w:r>
      <w:proofErr w:type="spellStart"/>
      <w:r w:rsidRPr="00676CBF">
        <w:rPr>
          <w:rFonts w:cs="Arial"/>
          <w:sz w:val="20"/>
        </w:rPr>
        <w:t>kV</w:t>
      </w:r>
      <w:proofErr w:type="spellEnd"/>
      <w:r w:rsidRPr="00676CBF">
        <w:rPr>
          <w:rFonts w:cs="Arial"/>
          <w:sz w:val="20"/>
        </w:rPr>
        <w:t xml:space="preserve"> o szerokości 50 m (po 25 metrów w obie strony </w:t>
      </w:r>
      <w:r w:rsidRPr="00FC5F31">
        <w:rPr>
          <w:rFonts w:cs="Arial"/>
          <w:sz w:val="20"/>
        </w:rPr>
        <w:t xml:space="preserve">od osi linii), </w:t>
      </w:r>
      <w:r w:rsidR="007A0A41">
        <w:rPr>
          <w:rFonts w:cs="Arial"/>
          <w:sz w:val="20"/>
        </w:rPr>
        <w:br/>
      </w:r>
      <w:r w:rsidRPr="00FC5F31">
        <w:rPr>
          <w:rFonts w:cs="Arial"/>
          <w:sz w:val="20"/>
        </w:rPr>
        <w:t>dla którego obowiązują ustalenia, zakazy i nakazy zgodne z przepisami odrębnymi oraz normami dotyczącymi projektowania linii elektroenergetycznych.</w:t>
      </w:r>
    </w:p>
    <w:p w14:paraId="4FB9A2B0" w14:textId="0A7426C2" w:rsidR="00676CBF" w:rsidRPr="00FC5F31" w:rsidRDefault="00676CBF" w:rsidP="001A310E">
      <w:pPr>
        <w:tabs>
          <w:tab w:val="left" w:pos="900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FC5F31">
        <w:rPr>
          <w:rFonts w:ascii="Arial" w:hAnsi="Arial" w:cs="Arial"/>
          <w:b/>
          <w:sz w:val="20"/>
          <w:szCs w:val="20"/>
        </w:rPr>
        <w:t>2.</w:t>
      </w:r>
      <w:r w:rsidRPr="00FC5F31">
        <w:rPr>
          <w:rFonts w:cs="Arial"/>
          <w:sz w:val="20"/>
        </w:rPr>
        <w:t xml:space="preserve">  </w:t>
      </w:r>
      <w:r w:rsidR="00A23C12" w:rsidRPr="00FC5F31">
        <w:rPr>
          <w:rFonts w:ascii="Arial" w:hAnsi="Arial" w:cs="Arial"/>
          <w:bCs/>
          <w:sz w:val="20"/>
          <w:szCs w:val="20"/>
          <w:lang w:eastAsia="pl-PL"/>
        </w:rPr>
        <w:t>Na obszarze objętym planem część</w:t>
      </w:r>
      <w:r w:rsidRPr="00FC5F31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A23C12" w:rsidRPr="00FC5F31">
        <w:rPr>
          <w:rFonts w:ascii="Arial" w:hAnsi="Arial" w:cs="Arial"/>
          <w:bCs/>
          <w:sz w:val="20"/>
          <w:szCs w:val="20"/>
          <w:lang w:eastAsia="pl-PL"/>
        </w:rPr>
        <w:t xml:space="preserve">terenów </w:t>
      </w:r>
      <w:r w:rsidRPr="00FC5F31">
        <w:rPr>
          <w:rFonts w:ascii="Arial" w:hAnsi="Arial" w:cs="Arial"/>
          <w:bCs/>
          <w:sz w:val="20"/>
          <w:szCs w:val="20"/>
          <w:lang w:eastAsia="pl-PL"/>
        </w:rPr>
        <w:t>zlokalizowana jest w strefie kontrolowanej od gazociągu wysokiego ciśnienia DN 300 o szerokości 30 m (po 15 m</w:t>
      </w:r>
      <w:r w:rsidR="00AA384C" w:rsidRPr="00FC5F31">
        <w:rPr>
          <w:rFonts w:ascii="Arial" w:hAnsi="Arial" w:cs="Arial"/>
          <w:bCs/>
          <w:sz w:val="20"/>
          <w:szCs w:val="20"/>
          <w:lang w:eastAsia="pl-PL"/>
        </w:rPr>
        <w:t>etrów</w:t>
      </w:r>
      <w:r w:rsidRPr="00FC5F31">
        <w:rPr>
          <w:rFonts w:ascii="Arial" w:hAnsi="Arial" w:cs="Arial"/>
          <w:bCs/>
          <w:sz w:val="20"/>
          <w:szCs w:val="20"/>
          <w:lang w:eastAsia="pl-PL"/>
        </w:rPr>
        <w:t xml:space="preserve"> od osi gazociągu), </w:t>
      </w:r>
      <w:bookmarkStart w:id="12" w:name="_Hlk535501915"/>
      <w:r w:rsidRPr="00FC5F31">
        <w:rPr>
          <w:rFonts w:ascii="Arial" w:hAnsi="Arial" w:cs="Arial"/>
          <w:bCs/>
          <w:sz w:val="20"/>
          <w:szCs w:val="20"/>
          <w:lang w:eastAsia="pl-PL"/>
        </w:rPr>
        <w:t>dla któr</w:t>
      </w:r>
      <w:r w:rsidR="00A23C12" w:rsidRPr="00FC5F31">
        <w:rPr>
          <w:rFonts w:ascii="Arial" w:hAnsi="Arial" w:cs="Arial"/>
          <w:bCs/>
          <w:sz w:val="20"/>
          <w:szCs w:val="20"/>
          <w:lang w:eastAsia="pl-PL"/>
        </w:rPr>
        <w:t>ej</w:t>
      </w:r>
      <w:r w:rsidRPr="00FC5F31">
        <w:rPr>
          <w:rFonts w:ascii="Arial" w:hAnsi="Arial" w:cs="Arial"/>
          <w:bCs/>
          <w:sz w:val="20"/>
          <w:szCs w:val="20"/>
          <w:lang w:eastAsia="pl-PL"/>
        </w:rPr>
        <w:t xml:space="preserve"> obowiązują ustalenia, zakazy i nakazy zgodne z przepisami odrębnymi.</w:t>
      </w:r>
    </w:p>
    <w:p w14:paraId="1FA31BCC" w14:textId="77777777" w:rsidR="00960CC7" w:rsidRPr="00341F72" w:rsidRDefault="00960CC7" w:rsidP="001A310E">
      <w:pPr>
        <w:pStyle w:val="Tekstpodstawowywcity"/>
        <w:tabs>
          <w:tab w:val="left" w:pos="1134"/>
        </w:tabs>
        <w:spacing w:after="0"/>
        <w:ind w:left="284" w:hanging="284"/>
        <w:rPr>
          <w:rFonts w:cs="Arial"/>
          <w:sz w:val="20"/>
        </w:rPr>
      </w:pPr>
      <w:r>
        <w:rPr>
          <w:rFonts w:cs="Arial"/>
          <w:b/>
          <w:sz w:val="20"/>
        </w:rPr>
        <w:t>3</w:t>
      </w:r>
      <w:r w:rsidRPr="00341F72">
        <w:rPr>
          <w:rFonts w:cs="Arial"/>
          <w:b/>
          <w:sz w:val="20"/>
        </w:rPr>
        <w:t xml:space="preserve">. </w:t>
      </w:r>
      <w:r w:rsidR="002E5C4D">
        <w:rPr>
          <w:rFonts w:cs="Arial"/>
          <w:b/>
          <w:sz w:val="20"/>
        </w:rPr>
        <w:tab/>
      </w:r>
      <w:r w:rsidRPr="00341F72">
        <w:rPr>
          <w:rFonts w:cs="Arial"/>
          <w:sz w:val="20"/>
        </w:rPr>
        <w:t>Zasady ochrony urządzeń melioracji wodnych szczegółowych na terenach zmeliorowanych:</w:t>
      </w:r>
    </w:p>
    <w:p w14:paraId="4F6E1D20" w14:textId="77777777" w:rsidR="00960CC7" w:rsidRPr="00341F72" w:rsidRDefault="00960CC7" w:rsidP="001A310E">
      <w:pPr>
        <w:pStyle w:val="Tekstpodstawowywcity"/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>1)</w:t>
      </w:r>
      <w:r w:rsidRPr="00341F72">
        <w:rPr>
          <w:rFonts w:cs="Arial"/>
          <w:sz w:val="20"/>
        </w:rPr>
        <w:tab/>
        <w:t xml:space="preserve">zakazuje się wykonywania </w:t>
      </w:r>
      <w:proofErr w:type="spellStart"/>
      <w:r w:rsidRPr="00341F72">
        <w:rPr>
          <w:rFonts w:cs="Arial"/>
          <w:sz w:val="20"/>
        </w:rPr>
        <w:t>nasadzeń</w:t>
      </w:r>
      <w:proofErr w:type="spellEnd"/>
      <w:r w:rsidRPr="00341F72">
        <w:rPr>
          <w:rFonts w:cs="Arial"/>
          <w:sz w:val="20"/>
        </w:rPr>
        <w:t xml:space="preserve"> drzew i krzewów na trasie i w bezpośrednim sąsiedztwie istniejących rurociągów melioracyjnych bez uprzedniego zabezpieczenia tych urządzeń przed zarastaniem korzeniami;</w:t>
      </w:r>
    </w:p>
    <w:p w14:paraId="4E60416C" w14:textId="77777777" w:rsidR="00960CC7" w:rsidRPr="00341F72" w:rsidRDefault="00960CC7" w:rsidP="001A310E">
      <w:pPr>
        <w:pStyle w:val="Tekstpodstawowywcity"/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>2)</w:t>
      </w:r>
      <w:r w:rsidRPr="00341F72">
        <w:rPr>
          <w:rFonts w:cs="Arial"/>
          <w:sz w:val="20"/>
        </w:rPr>
        <w:tab/>
        <w:t>zakazuje się wznoszenia nad rurociągami drenarskimi budowli oraz wykonywania nad nimi nawierzchni nieprzepuszczalnych z uwzględnieniem ustaleń pkt. 3 i 4;</w:t>
      </w:r>
    </w:p>
    <w:p w14:paraId="5DBA9C2E" w14:textId="77777777" w:rsidR="00960CC7" w:rsidRPr="00341F72" w:rsidRDefault="00960CC7" w:rsidP="001A310E">
      <w:pPr>
        <w:pStyle w:val="Tekstpodstawowywcity"/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>3)</w:t>
      </w:r>
      <w:r w:rsidRPr="00341F72">
        <w:rPr>
          <w:rFonts w:cs="Arial"/>
          <w:sz w:val="20"/>
        </w:rPr>
        <w:tab/>
        <w:t>dopuszcza się przebudowę lub likwidację urządzeń melioracyjnych (systemów drenarskich) kolidujących z projektowaną zabudową, przed przystąpieniem do realizacji tej zabudowy, na zasadach określonych w przepisach odrębnych, w tym w szczególności w ustawie Prawo wodne;</w:t>
      </w:r>
    </w:p>
    <w:p w14:paraId="5B0689A5" w14:textId="77777777" w:rsidR="00960CC7" w:rsidRDefault="00960CC7" w:rsidP="001A310E">
      <w:pPr>
        <w:pStyle w:val="Tekstpodstawowywcity"/>
        <w:spacing w:after="0"/>
        <w:ind w:left="567" w:hanging="283"/>
        <w:rPr>
          <w:rFonts w:cs="Arial"/>
          <w:sz w:val="20"/>
        </w:rPr>
      </w:pPr>
      <w:r w:rsidRPr="00341F72">
        <w:rPr>
          <w:rFonts w:cs="Arial"/>
          <w:sz w:val="20"/>
        </w:rPr>
        <w:t>4)</w:t>
      </w:r>
      <w:r w:rsidRPr="00341F72">
        <w:rPr>
          <w:rFonts w:cs="Arial"/>
          <w:sz w:val="20"/>
        </w:rPr>
        <w:tab/>
        <w:t>dopuszcza się przejścia i przejazdy nad przebudowanymi rurociągami drenarskimi.</w:t>
      </w:r>
    </w:p>
    <w:bookmarkEnd w:id="12"/>
    <w:p w14:paraId="24DB5F3A" w14:textId="77777777" w:rsidR="00676CBF" w:rsidRPr="00341F72" w:rsidRDefault="00676CBF" w:rsidP="001A310E">
      <w:pPr>
        <w:pStyle w:val="Tekstpodstawowywcity"/>
        <w:spacing w:after="0"/>
        <w:ind w:left="0" w:firstLine="0"/>
        <w:rPr>
          <w:rFonts w:cs="Arial"/>
          <w:sz w:val="20"/>
        </w:rPr>
      </w:pPr>
    </w:p>
    <w:bookmarkEnd w:id="10"/>
    <w:p w14:paraId="0EE0F736" w14:textId="77777777" w:rsidR="00113A01" w:rsidRPr="00341F72" w:rsidRDefault="00113A01" w:rsidP="001A310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41F72">
        <w:rPr>
          <w:rFonts w:ascii="Arial" w:hAnsi="Arial" w:cs="Arial"/>
          <w:b/>
          <w:bCs/>
          <w:sz w:val="20"/>
          <w:szCs w:val="20"/>
        </w:rPr>
        <w:t>§ 1</w:t>
      </w:r>
      <w:r w:rsidR="00676CBF">
        <w:rPr>
          <w:rFonts w:ascii="Arial" w:hAnsi="Arial" w:cs="Arial"/>
          <w:b/>
          <w:bCs/>
          <w:sz w:val="20"/>
          <w:szCs w:val="20"/>
        </w:rPr>
        <w:t>2</w:t>
      </w:r>
      <w:r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67787C80" w14:textId="77777777" w:rsidR="00113A01" w:rsidRPr="00341F72" w:rsidRDefault="001F3B95" w:rsidP="001A310E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1F72">
        <w:rPr>
          <w:rFonts w:ascii="Arial" w:hAnsi="Arial" w:cs="Arial"/>
          <w:bCs/>
          <w:sz w:val="20"/>
          <w:szCs w:val="20"/>
        </w:rPr>
        <w:t>S</w:t>
      </w:r>
      <w:r w:rsidR="00113A01" w:rsidRPr="00341F72">
        <w:rPr>
          <w:rFonts w:ascii="Arial" w:hAnsi="Arial" w:cs="Arial"/>
          <w:bCs/>
          <w:sz w:val="20"/>
          <w:szCs w:val="20"/>
        </w:rPr>
        <w:t>posoby i terminy tymczasowego</w:t>
      </w:r>
      <w:r w:rsidR="00113A01" w:rsidRPr="00341F72">
        <w:rPr>
          <w:rFonts w:ascii="Arial" w:hAnsi="Arial" w:cs="Arial"/>
          <w:b/>
          <w:bCs/>
          <w:sz w:val="20"/>
          <w:szCs w:val="20"/>
        </w:rPr>
        <w:t xml:space="preserve"> </w:t>
      </w:r>
      <w:r w:rsidR="00113A01" w:rsidRPr="00341F72">
        <w:rPr>
          <w:rFonts w:ascii="Arial" w:hAnsi="Arial" w:cs="Arial"/>
          <w:bCs/>
          <w:sz w:val="20"/>
          <w:szCs w:val="20"/>
        </w:rPr>
        <w:t>zagospodarowania, urządzania i użytkowania terenów:</w:t>
      </w:r>
    </w:p>
    <w:p w14:paraId="144D28F3" w14:textId="77777777" w:rsidR="00113A01" w:rsidRPr="00341F72" w:rsidRDefault="00113A01" w:rsidP="001A310E">
      <w:pPr>
        <w:pStyle w:val="Tekstpodstawowy"/>
        <w:numPr>
          <w:ilvl w:val="0"/>
          <w:numId w:val="15"/>
        </w:numPr>
        <w:tabs>
          <w:tab w:val="clear" w:pos="502"/>
          <w:tab w:val="num" w:pos="851"/>
        </w:tabs>
        <w:ind w:left="567" w:hanging="283"/>
        <w:jc w:val="both"/>
        <w:rPr>
          <w:rFonts w:cs="Arial"/>
          <w:bCs/>
          <w:sz w:val="20"/>
        </w:rPr>
      </w:pPr>
      <w:r w:rsidRPr="00341F72">
        <w:rPr>
          <w:rFonts w:cs="Arial"/>
          <w:bCs/>
          <w:sz w:val="20"/>
        </w:rPr>
        <w:t xml:space="preserve">do czasu realizacji inwestycji o przeznaczeniu </w:t>
      </w:r>
      <w:r w:rsidR="001F3B95" w:rsidRPr="00341F72">
        <w:rPr>
          <w:rFonts w:cs="Arial"/>
          <w:bCs/>
          <w:sz w:val="20"/>
        </w:rPr>
        <w:t>ustalonym</w:t>
      </w:r>
      <w:r w:rsidRPr="00341F72">
        <w:rPr>
          <w:rFonts w:cs="Arial"/>
          <w:bCs/>
          <w:sz w:val="20"/>
        </w:rPr>
        <w:t xml:space="preserve"> w planie, na poszczególnych terenach dopuszcza się utrzymanie dotychczasowego zagospodarowania;</w:t>
      </w:r>
    </w:p>
    <w:p w14:paraId="6F289BB6" w14:textId="135DA92C" w:rsidR="00777420" w:rsidRPr="00676CBF" w:rsidRDefault="00113A01" w:rsidP="001A310E">
      <w:pPr>
        <w:pStyle w:val="Tekstpodstawowy"/>
        <w:numPr>
          <w:ilvl w:val="0"/>
          <w:numId w:val="15"/>
        </w:numPr>
        <w:tabs>
          <w:tab w:val="clear" w:pos="502"/>
          <w:tab w:val="num" w:pos="709"/>
        </w:tabs>
        <w:ind w:left="567" w:hanging="283"/>
        <w:rPr>
          <w:rFonts w:cs="Arial"/>
          <w:bCs/>
          <w:sz w:val="20"/>
        </w:rPr>
      </w:pPr>
      <w:r w:rsidRPr="00341F72">
        <w:rPr>
          <w:rFonts w:cs="Arial"/>
          <w:bCs/>
          <w:sz w:val="20"/>
        </w:rPr>
        <w:t>dopuszcza się lokalizowanie obiektów tymczasowych</w:t>
      </w:r>
      <w:r w:rsidR="00777420" w:rsidRPr="00341F72">
        <w:rPr>
          <w:rFonts w:cs="Arial"/>
          <w:bCs/>
          <w:sz w:val="20"/>
        </w:rPr>
        <w:t>.</w:t>
      </w:r>
      <w:r w:rsidRPr="00341F72">
        <w:rPr>
          <w:rFonts w:cs="Arial"/>
          <w:bCs/>
          <w:sz w:val="20"/>
        </w:rPr>
        <w:t xml:space="preserve"> </w:t>
      </w:r>
      <w:r w:rsidR="00676CBF">
        <w:rPr>
          <w:rFonts w:cs="Arial"/>
          <w:bCs/>
          <w:sz w:val="20"/>
        </w:rPr>
        <w:br/>
      </w:r>
    </w:p>
    <w:p w14:paraId="03EA801E" w14:textId="77777777" w:rsidR="00745EC5" w:rsidRPr="00341F72" w:rsidRDefault="00113A01" w:rsidP="001A310E">
      <w:pPr>
        <w:pStyle w:val="Podtytu"/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341F72">
        <w:rPr>
          <w:rFonts w:ascii="Arial" w:hAnsi="Arial" w:cs="Arial"/>
          <w:b/>
          <w:bCs/>
          <w:sz w:val="20"/>
          <w:szCs w:val="20"/>
          <w:lang w:eastAsia="ar-SA"/>
        </w:rPr>
        <w:t>§ 1</w:t>
      </w:r>
      <w:r w:rsidR="00E973DC">
        <w:rPr>
          <w:rFonts w:ascii="Arial" w:hAnsi="Arial" w:cs="Arial"/>
          <w:b/>
          <w:bCs/>
          <w:sz w:val="20"/>
          <w:szCs w:val="20"/>
          <w:lang w:eastAsia="ar-SA"/>
        </w:rPr>
        <w:t>3</w:t>
      </w:r>
      <w:r w:rsidRPr="00341F72">
        <w:rPr>
          <w:rFonts w:ascii="Arial" w:hAnsi="Arial" w:cs="Arial"/>
          <w:b/>
          <w:bCs/>
          <w:sz w:val="20"/>
          <w:szCs w:val="20"/>
          <w:lang w:eastAsia="ar-SA"/>
        </w:rPr>
        <w:t>.</w:t>
      </w:r>
    </w:p>
    <w:p w14:paraId="5641C10F" w14:textId="77777777" w:rsidR="00745EC5" w:rsidRDefault="00745EC5" w:rsidP="001A310E">
      <w:pPr>
        <w:pStyle w:val="Podtytu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341F72">
        <w:rPr>
          <w:rFonts w:ascii="Arial" w:hAnsi="Arial" w:cs="Arial"/>
          <w:b/>
          <w:bCs/>
          <w:sz w:val="20"/>
        </w:rPr>
        <w:t>1.</w:t>
      </w:r>
      <w:r w:rsidRPr="00341F72">
        <w:rPr>
          <w:rFonts w:ascii="Arial" w:hAnsi="Arial" w:cs="Arial"/>
          <w:bCs/>
          <w:sz w:val="20"/>
        </w:rPr>
        <w:t xml:space="preserve"> W celu ustalenia</w:t>
      </w:r>
      <w:r w:rsidR="003E7A5C" w:rsidRPr="00341F72">
        <w:rPr>
          <w:rFonts w:ascii="Arial" w:hAnsi="Arial" w:cs="Arial"/>
          <w:bCs/>
          <w:sz w:val="20"/>
        </w:rPr>
        <w:t xml:space="preserve"> szczegółowych</w:t>
      </w:r>
      <w:r w:rsidRPr="00341F72">
        <w:rPr>
          <w:rFonts w:ascii="Arial" w:hAnsi="Arial" w:cs="Arial"/>
          <w:bCs/>
          <w:sz w:val="20"/>
        </w:rPr>
        <w:t xml:space="preserve"> zasad i warunków scalania i podziału nieruchomości, o których mowa w</w:t>
      </w:r>
      <w:r w:rsidR="00E3195D" w:rsidRPr="00341F72">
        <w:rPr>
          <w:rFonts w:ascii="Arial" w:hAnsi="Arial" w:cs="Arial"/>
          <w:bCs/>
          <w:sz w:val="20"/>
        </w:rPr>
        <w:t> </w:t>
      </w:r>
      <w:r w:rsidRPr="00341F72">
        <w:rPr>
          <w:rFonts w:ascii="Arial" w:hAnsi="Arial" w:cs="Arial"/>
          <w:bCs/>
          <w:sz w:val="20"/>
        </w:rPr>
        <w:t xml:space="preserve">szczególności w Dziale III Rozdziale 2 ustawy z dnia 21 sierpnia 1997 r. o gospodarce nieruchomościami, ustala się: </w:t>
      </w:r>
    </w:p>
    <w:p w14:paraId="33984533" w14:textId="43EBB2CD" w:rsidR="00676CBF" w:rsidRPr="00676CBF" w:rsidRDefault="00676CBF" w:rsidP="001A310E">
      <w:pPr>
        <w:spacing w:after="0" w:line="240" w:lineRule="auto"/>
        <w:ind w:left="567" w:hanging="283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 w:rsidRPr="00676CBF">
        <w:rPr>
          <w:rFonts w:ascii="Arial" w:eastAsia="Times New Roman" w:hAnsi="Arial" w:cs="Arial"/>
          <w:bCs/>
          <w:sz w:val="20"/>
          <w:szCs w:val="24"/>
        </w:rPr>
        <w:t>1)</w:t>
      </w:r>
      <w:r w:rsidRPr="00676CBF">
        <w:rPr>
          <w:rFonts w:ascii="Arial" w:eastAsia="Times New Roman" w:hAnsi="Arial" w:cs="Arial"/>
          <w:bCs/>
          <w:sz w:val="20"/>
          <w:szCs w:val="24"/>
        </w:rPr>
        <w:tab/>
        <w:t>zasady i warunki scalania i podziału nieruchomości dla terenów oznaczonych symbol</w:t>
      </w:r>
      <w:r w:rsidR="00E04A70">
        <w:rPr>
          <w:rFonts w:ascii="Arial" w:eastAsia="Times New Roman" w:hAnsi="Arial" w:cs="Arial"/>
          <w:bCs/>
          <w:sz w:val="20"/>
          <w:szCs w:val="24"/>
        </w:rPr>
        <w:t>ami</w:t>
      </w:r>
      <w:r w:rsidRPr="00676CBF">
        <w:rPr>
          <w:rFonts w:ascii="Arial" w:eastAsia="Times New Roman" w:hAnsi="Arial" w:cs="Arial"/>
          <w:bCs/>
          <w:sz w:val="20"/>
          <w:szCs w:val="24"/>
        </w:rPr>
        <w:t xml:space="preserve"> literowym</w:t>
      </w:r>
      <w:r w:rsidR="00E04A70">
        <w:rPr>
          <w:rFonts w:ascii="Arial" w:eastAsia="Times New Roman" w:hAnsi="Arial" w:cs="Arial"/>
          <w:bCs/>
          <w:sz w:val="20"/>
          <w:szCs w:val="24"/>
        </w:rPr>
        <w:t>i</w:t>
      </w:r>
      <w:r>
        <w:rPr>
          <w:rFonts w:ascii="Arial" w:eastAsia="Times New Roman" w:hAnsi="Arial" w:cs="Arial"/>
          <w:bCs/>
          <w:sz w:val="20"/>
          <w:szCs w:val="24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</w:rPr>
        <w:br/>
      </w:r>
      <w:r w:rsidR="00E973DC">
        <w:rPr>
          <w:rFonts w:ascii="Arial" w:eastAsia="Times New Roman" w:hAnsi="Arial" w:cs="Arial"/>
          <w:bCs/>
          <w:sz w:val="20"/>
          <w:szCs w:val="24"/>
        </w:rPr>
        <w:t>MN, MU</w:t>
      </w:r>
      <w:r w:rsidR="00204DA4">
        <w:rPr>
          <w:rFonts w:ascii="Arial" w:eastAsia="Times New Roman" w:hAnsi="Arial" w:cs="Arial"/>
          <w:bCs/>
          <w:sz w:val="20"/>
          <w:szCs w:val="24"/>
        </w:rPr>
        <w:t xml:space="preserve">, UM, </w:t>
      </w:r>
      <w:r w:rsidR="00B802AE">
        <w:rPr>
          <w:rFonts w:ascii="Arial" w:eastAsia="Times New Roman" w:hAnsi="Arial" w:cs="Arial"/>
          <w:bCs/>
          <w:sz w:val="20"/>
          <w:szCs w:val="24"/>
        </w:rPr>
        <w:t xml:space="preserve">U, </w:t>
      </w:r>
      <w:r w:rsidR="00E4478B">
        <w:rPr>
          <w:rFonts w:ascii="Arial" w:eastAsia="Times New Roman" w:hAnsi="Arial" w:cs="Arial"/>
          <w:bCs/>
          <w:sz w:val="20"/>
          <w:szCs w:val="24"/>
        </w:rPr>
        <w:t>PU</w:t>
      </w:r>
      <w:r w:rsidRPr="00676CBF">
        <w:rPr>
          <w:rFonts w:ascii="Arial" w:eastAsia="Times New Roman" w:hAnsi="Arial" w:cs="Arial"/>
          <w:bCs/>
          <w:sz w:val="20"/>
          <w:szCs w:val="24"/>
        </w:rPr>
        <w:t xml:space="preserve">: </w:t>
      </w:r>
    </w:p>
    <w:p w14:paraId="73A38CD1" w14:textId="7EFDE40A" w:rsidR="00676CBF" w:rsidRPr="00676CBF" w:rsidRDefault="00676CBF" w:rsidP="001A310E">
      <w:pPr>
        <w:spacing w:after="0" w:line="240" w:lineRule="auto"/>
        <w:ind w:left="851" w:hanging="284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 w:rsidRPr="00676CBF">
        <w:rPr>
          <w:rFonts w:ascii="Arial" w:eastAsia="Times New Roman" w:hAnsi="Arial" w:cs="Arial"/>
          <w:bCs/>
          <w:sz w:val="20"/>
          <w:szCs w:val="24"/>
        </w:rPr>
        <w:t>a)</w:t>
      </w:r>
      <w:r w:rsidRPr="00676CBF">
        <w:rPr>
          <w:rFonts w:ascii="Arial" w:eastAsia="Times New Roman" w:hAnsi="Arial" w:cs="Arial"/>
          <w:bCs/>
          <w:sz w:val="20"/>
          <w:szCs w:val="24"/>
        </w:rPr>
        <w:tab/>
        <w:t xml:space="preserve">minimalna powierzchnia działki - </w:t>
      </w:r>
      <w:r w:rsidR="00204DA4">
        <w:rPr>
          <w:rFonts w:ascii="Arial" w:eastAsia="Times New Roman" w:hAnsi="Arial" w:cs="Arial"/>
          <w:bCs/>
          <w:sz w:val="20"/>
          <w:szCs w:val="24"/>
        </w:rPr>
        <w:t>9</w:t>
      </w:r>
      <w:r w:rsidRPr="00676CBF">
        <w:rPr>
          <w:rFonts w:ascii="Arial" w:eastAsia="Times New Roman" w:hAnsi="Arial" w:cs="Arial"/>
          <w:bCs/>
          <w:sz w:val="20"/>
          <w:szCs w:val="24"/>
        </w:rPr>
        <w:t>00 m</w:t>
      </w:r>
      <w:r w:rsidRPr="00676CBF">
        <w:rPr>
          <w:rFonts w:ascii="Arial" w:eastAsia="Times New Roman" w:hAnsi="Arial" w:cs="Arial"/>
          <w:bCs/>
          <w:sz w:val="20"/>
          <w:szCs w:val="24"/>
          <w:vertAlign w:val="superscript"/>
        </w:rPr>
        <w:t>2</w:t>
      </w:r>
      <w:r w:rsidRPr="00676CBF">
        <w:rPr>
          <w:rFonts w:ascii="Arial" w:eastAsia="Times New Roman" w:hAnsi="Arial" w:cs="Arial"/>
          <w:bCs/>
          <w:sz w:val="20"/>
          <w:szCs w:val="24"/>
        </w:rPr>
        <w:t>,</w:t>
      </w:r>
    </w:p>
    <w:p w14:paraId="645E1F37" w14:textId="52DDC79A" w:rsidR="00676CBF" w:rsidRPr="00676CBF" w:rsidRDefault="00676CBF" w:rsidP="001A310E">
      <w:pPr>
        <w:spacing w:after="0" w:line="240" w:lineRule="auto"/>
        <w:ind w:left="851" w:hanging="284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 w:rsidRPr="00676CBF">
        <w:rPr>
          <w:rFonts w:ascii="Arial" w:eastAsia="Times New Roman" w:hAnsi="Arial" w:cs="Arial"/>
          <w:bCs/>
          <w:sz w:val="20"/>
          <w:szCs w:val="24"/>
        </w:rPr>
        <w:t>b)</w:t>
      </w:r>
      <w:r w:rsidRPr="00676CBF">
        <w:rPr>
          <w:rFonts w:ascii="Arial" w:eastAsia="Times New Roman" w:hAnsi="Arial" w:cs="Arial"/>
          <w:bCs/>
          <w:sz w:val="20"/>
          <w:szCs w:val="24"/>
        </w:rPr>
        <w:tab/>
        <w:t xml:space="preserve">minimalna szerokość frontu działki - </w:t>
      </w:r>
      <w:r w:rsidR="00A23C12">
        <w:rPr>
          <w:rFonts w:ascii="Arial" w:eastAsia="Times New Roman" w:hAnsi="Arial" w:cs="Arial"/>
          <w:bCs/>
          <w:sz w:val="20"/>
          <w:szCs w:val="24"/>
        </w:rPr>
        <w:t>20</w:t>
      </w:r>
      <w:r w:rsidRPr="00676CBF">
        <w:rPr>
          <w:rFonts w:ascii="Arial" w:eastAsia="Times New Roman" w:hAnsi="Arial" w:cs="Arial"/>
          <w:bCs/>
          <w:sz w:val="20"/>
          <w:szCs w:val="24"/>
        </w:rPr>
        <w:t xml:space="preserve"> m,</w:t>
      </w:r>
    </w:p>
    <w:p w14:paraId="09E07366" w14:textId="77777777" w:rsidR="00676CBF" w:rsidRPr="00676CBF" w:rsidRDefault="00676CBF" w:rsidP="001A310E">
      <w:pPr>
        <w:spacing w:after="0" w:line="240" w:lineRule="auto"/>
        <w:ind w:left="851" w:hanging="284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 w:rsidRPr="00676CBF">
        <w:rPr>
          <w:rFonts w:ascii="Arial" w:eastAsia="Times New Roman" w:hAnsi="Arial" w:cs="Arial"/>
          <w:bCs/>
          <w:sz w:val="20"/>
          <w:szCs w:val="24"/>
        </w:rPr>
        <w:t>c)</w:t>
      </w:r>
      <w:r w:rsidRPr="00676CBF">
        <w:rPr>
          <w:rFonts w:ascii="Arial" w:eastAsia="Times New Roman" w:hAnsi="Arial" w:cs="Arial"/>
          <w:bCs/>
          <w:sz w:val="20"/>
          <w:szCs w:val="24"/>
        </w:rPr>
        <w:tab/>
        <w:t>kąt położenia granic działki w stosunku do pasa drogowego - od 60</w:t>
      </w:r>
      <w:r w:rsidRPr="00676CBF">
        <w:rPr>
          <w:rFonts w:ascii="Arial" w:eastAsia="Times New Roman" w:hAnsi="Arial" w:cs="Arial"/>
          <w:bCs/>
          <w:sz w:val="20"/>
          <w:szCs w:val="24"/>
          <w:vertAlign w:val="superscript"/>
        </w:rPr>
        <w:t>o</w:t>
      </w:r>
      <w:r w:rsidRPr="00676CBF">
        <w:rPr>
          <w:rFonts w:ascii="Arial" w:eastAsia="Times New Roman" w:hAnsi="Arial" w:cs="Arial"/>
          <w:bCs/>
          <w:sz w:val="20"/>
          <w:szCs w:val="24"/>
        </w:rPr>
        <w:t xml:space="preserve"> do 120</w:t>
      </w:r>
      <w:r w:rsidRPr="00676CBF">
        <w:rPr>
          <w:rFonts w:ascii="Arial" w:eastAsia="Times New Roman" w:hAnsi="Arial" w:cs="Arial"/>
          <w:bCs/>
          <w:sz w:val="20"/>
          <w:szCs w:val="24"/>
          <w:vertAlign w:val="superscript"/>
        </w:rPr>
        <w:t>o</w:t>
      </w:r>
      <w:r w:rsidRPr="00676CBF">
        <w:rPr>
          <w:rFonts w:ascii="Arial" w:eastAsia="Times New Roman" w:hAnsi="Arial" w:cs="Arial"/>
          <w:bCs/>
          <w:sz w:val="20"/>
          <w:szCs w:val="24"/>
        </w:rPr>
        <w:t>;</w:t>
      </w:r>
    </w:p>
    <w:p w14:paraId="17F67308" w14:textId="52E0056E" w:rsidR="00676CBF" w:rsidRPr="00676CBF" w:rsidRDefault="00204DA4" w:rsidP="001A310E">
      <w:pPr>
        <w:spacing w:after="0" w:line="240" w:lineRule="auto"/>
        <w:ind w:left="567" w:hanging="283"/>
        <w:jc w:val="both"/>
        <w:outlineLvl w:val="1"/>
        <w:rPr>
          <w:rFonts w:ascii="Arial" w:eastAsia="Times New Roman" w:hAnsi="Arial" w:cs="Arial"/>
          <w:bCs/>
          <w:sz w:val="20"/>
          <w:szCs w:val="24"/>
        </w:rPr>
      </w:pPr>
      <w:r>
        <w:rPr>
          <w:rFonts w:ascii="Arial" w:eastAsia="Times New Roman" w:hAnsi="Arial" w:cs="Arial"/>
          <w:bCs/>
          <w:sz w:val="20"/>
          <w:szCs w:val="24"/>
        </w:rPr>
        <w:t>2</w:t>
      </w:r>
      <w:r w:rsidR="00676CBF" w:rsidRPr="00676CBF">
        <w:rPr>
          <w:rFonts w:ascii="Arial" w:eastAsia="Times New Roman" w:hAnsi="Arial" w:cs="Arial"/>
          <w:bCs/>
          <w:sz w:val="20"/>
          <w:szCs w:val="24"/>
        </w:rPr>
        <w:t>)</w:t>
      </w:r>
      <w:r w:rsidR="00676CBF" w:rsidRPr="00676CBF">
        <w:rPr>
          <w:rFonts w:ascii="Arial" w:eastAsia="Times New Roman" w:hAnsi="Arial" w:cs="Arial"/>
          <w:bCs/>
          <w:sz w:val="20"/>
          <w:szCs w:val="24"/>
        </w:rPr>
        <w:tab/>
        <w:t xml:space="preserve">nie ustala się zasad i warunków scalenia i podziału nieruchomości na pozostałych terenach. </w:t>
      </w:r>
    </w:p>
    <w:p w14:paraId="64A7B5D9" w14:textId="77777777" w:rsidR="00745EC5" w:rsidRPr="00341F72" w:rsidRDefault="00745EC5" w:rsidP="001A310E">
      <w:pPr>
        <w:pStyle w:val="Podtytu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341F72">
        <w:rPr>
          <w:rFonts w:ascii="Arial" w:hAnsi="Arial" w:cs="Arial"/>
          <w:b/>
          <w:bCs/>
          <w:sz w:val="20"/>
        </w:rPr>
        <w:t>2.</w:t>
      </w:r>
      <w:r w:rsidRPr="00341F72">
        <w:rPr>
          <w:rFonts w:ascii="Arial" w:hAnsi="Arial" w:cs="Arial"/>
          <w:bCs/>
          <w:sz w:val="20"/>
        </w:rPr>
        <w:t xml:space="preserve"> Na terenach objętych planem nie występują tereny wymagające przeprowadzenia scalenia i podziału nieruchomości przez gminę Lesznowola na zasadach określonych w art. 22 </w:t>
      </w:r>
      <w:r w:rsidR="00445DD1" w:rsidRPr="00341F72">
        <w:rPr>
          <w:rFonts w:ascii="Arial" w:hAnsi="Arial" w:cs="Arial"/>
          <w:bCs/>
          <w:sz w:val="20"/>
        </w:rPr>
        <w:t>u</w:t>
      </w:r>
      <w:r w:rsidRPr="00341F72">
        <w:rPr>
          <w:rFonts w:ascii="Arial" w:hAnsi="Arial" w:cs="Arial"/>
          <w:bCs/>
          <w:sz w:val="20"/>
        </w:rPr>
        <w:t>stawy o planowaniu i</w:t>
      </w:r>
      <w:r w:rsidR="00445DD1" w:rsidRPr="00341F72">
        <w:rPr>
          <w:rFonts w:ascii="Arial" w:hAnsi="Arial" w:cs="Arial"/>
          <w:bCs/>
          <w:sz w:val="20"/>
        </w:rPr>
        <w:t> </w:t>
      </w:r>
      <w:r w:rsidRPr="00341F72">
        <w:rPr>
          <w:rFonts w:ascii="Arial" w:hAnsi="Arial" w:cs="Arial"/>
          <w:bCs/>
          <w:sz w:val="20"/>
        </w:rPr>
        <w:t xml:space="preserve">zagospodarowaniu przestrzennym. </w:t>
      </w:r>
    </w:p>
    <w:p w14:paraId="10F82BAA" w14:textId="77777777" w:rsidR="00D71EE7" w:rsidRPr="00341F72" w:rsidRDefault="00D71EE7" w:rsidP="001A310E">
      <w:pPr>
        <w:pStyle w:val="Nagwek3"/>
        <w:spacing w:before="0" w:after="0"/>
        <w:jc w:val="center"/>
        <w:rPr>
          <w:sz w:val="20"/>
          <w:szCs w:val="20"/>
        </w:rPr>
      </w:pPr>
    </w:p>
    <w:p w14:paraId="1BAFC677" w14:textId="77777777" w:rsidR="00745EC5" w:rsidRPr="00341F72" w:rsidRDefault="00745EC5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DZIAŁ II</w:t>
      </w:r>
    </w:p>
    <w:p w14:paraId="415D956D" w14:textId="77777777" w:rsidR="00745EC5" w:rsidRPr="00341F72" w:rsidRDefault="00745EC5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USTALENIA SZCZEGÓŁOWE</w:t>
      </w:r>
    </w:p>
    <w:p w14:paraId="3E3A5A67" w14:textId="77777777" w:rsidR="00745EC5" w:rsidRPr="00341F72" w:rsidRDefault="00745EC5" w:rsidP="001A310E">
      <w:pPr>
        <w:pStyle w:val="Nagwek3"/>
        <w:spacing w:before="0" w:after="0"/>
        <w:jc w:val="center"/>
        <w:rPr>
          <w:sz w:val="20"/>
          <w:szCs w:val="20"/>
        </w:rPr>
      </w:pPr>
    </w:p>
    <w:p w14:paraId="5FAAF928" w14:textId="77777777" w:rsidR="00745EC5" w:rsidRPr="00341F72" w:rsidRDefault="00745EC5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Rozdział 1</w:t>
      </w:r>
    </w:p>
    <w:p w14:paraId="3D256845" w14:textId="77777777" w:rsidR="00676BA6" w:rsidRPr="00341F72" w:rsidRDefault="00676BA6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Ustalenia szczegółowe dla poszczególnych terenów</w:t>
      </w:r>
    </w:p>
    <w:p w14:paraId="5F1DF8C1" w14:textId="77777777" w:rsidR="0066415F" w:rsidRPr="00341F72" w:rsidRDefault="0066415F" w:rsidP="001A310E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1BDCEE37" w14:textId="77777777" w:rsidR="0025795C" w:rsidRPr="00341F72" w:rsidRDefault="0066415F" w:rsidP="001A31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341F72">
        <w:rPr>
          <w:rFonts w:ascii="Arial" w:hAnsi="Arial" w:cs="Arial"/>
          <w:b/>
          <w:bCs/>
          <w:sz w:val="20"/>
          <w:szCs w:val="20"/>
          <w:lang w:eastAsia="ar-SA"/>
        </w:rPr>
        <w:t>§ 1</w:t>
      </w:r>
      <w:r w:rsidR="00F93DA1"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Pr="00341F72">
        <w:rPr>
          <w:rFonts w:ascii="Arial" w:hAnsi="Arial" w:cs="Arial"/>
          <w:b/>
          <w:bCs/>
          <w:sz w:val="20"/>
          <w:szCs w:val="20"/>
          <w:lang w:eastAsia="ar-SA"/>
        </w:rPr>
        <w:t>.</w:t>
      </w:r>
    </w:p>
    <w:p w14:paraId="05AB6F41" w14:textId="7C132463" w:rsidR="00E973DC" w:rsidRPr="00E973DC" w:rsidRDefault="00E973DC" w:rsidP="001A3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Dla terenów zabudowy mieszkaniowej </w:t>
      </w:r>
      <w:r w:rsidR="00960CC7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jednorodzinnej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oznaczonych 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symbolem 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CC3" w:rsidRP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E97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r w:rsidRPr="00E97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60CC3" w:rsidRPr="00460CC3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2MN 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1CD7B7BA" w14:textId="77777777" w:rsidR="00E973DC" w:rsidRPr="00E973DC" w:rsidRDefault="00E973DC" w:rsidP="001A31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1AB02D5E" w14:textId="77777777" w:rsidR="00E973DC" w:rsidRPr="00E973DC" w:rsidRDefault="00E973DC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73C93DF8" w14:textId="45DFC0D1" w:rsidR="00E973DC" w:rsidRPr="00E973DC" w:rsidRDefault="00E973DC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ab/>
        <w:t>zabudowa mieszkaniowa jednorodzinna wolnostojąca</w:t>
      </w:r>
      <w:r w:rsidR="00915ECA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A5B5699" w14:textId="77777777" w:rsidR="00E973DC" w:rsidRDefault="00E973DC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1A116F0D" w14:textId="77777777" w:rsidR="00E973DC" w:rsidRPr="00E973DC" w:rsidRDefault="00E973DC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ab/>
        <w:t>wolnostojące budynki gospodarcze i garażowe,</w:t>
      </w:r>
    </w:p>
    <w:p w14:paraId="29DDF800" w14:textId="63D92B7A" w:rsidR="00E973DC" w:rsidRPr="00E973DC" w:rsidRDefault="00E973DC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- zieleń urządzona,</w:t>
      </w:r>
      <w:r w:rsidR="006E2D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2DE5" w:rsidRPr="006E2DE5">
        <w:rPr>
          <w:rFonts w:ascii="Arial" w:eastAsia="Times New Roman" w:hAnsi="Arial" w:cs="Arial"/>
          <w:sz w:val="20"/>
          <w:szCs w:val="20"/>
          <w:lang w:eastAsia="pl-PL"/>
        </w:rPr>
        <w:t>wiaty, altany, obiekty i urządzenia sportu i rekreacji, place zabaw, zbiorniki wodne małej retencji i inne zbiorniki wodne</w:t>
      </w:r>
      <w:r w:rsidR="00AA384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37FED45" w14:textId="544F5EA1" w:rsidR="00E973DC" w:rsidRPr="00E973DC" w:rsidRDefault="00E973DC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ab/>
        <w:t>sieci i urządzenia infrastruktury technicznej</w:t>
      </w:r>
      <w:r w:rsidR="00AA384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DBE3EAB" w14:textId="6893059A" w:rsidR="00E973DC" w:rsidRDefault="00E973DC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- drogi wewnętrzne, dojścia, dojazdy, utwardzenia, parkingi;</w:t>
      </w:r>
    </w:p>
    <w:p w14:paraId="5EA3DBA7" w14:textId="06FDC2E0" w:rsidR="00555997" w:rsidRPr="00A2641F" w:rsidRDefault="00555997" w:rsidP="00DE3B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3" w:name="_Hlk49324198"/>
      <w:r w:rsidRPr="00A2641F">
        <w:rPr>
          <w:rFonts w:ascii="Arial" w:eastAsia="Times New Roman" w:hAnsi="Arial" w:cs="Arial"/>
          <w:sz w:val="20"/>
          <w:szCs w:val="20"/>
          <w:lang w:eastAsia="pl-PL"/>
        </w:rPr>
        <w:t>2) dopuszcza się</w:t>
      </w:r>
      <w:r w:rsidR="00DE3B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rozbudowę, przebudowę i nadbudowę istniejących budynków,</w:t>
      </w:r>
    </w:p>
    <w:bookmarkEnd w:id="13"/>
    <w:p w14:paraId="2676EE5B" w14:textId="5D013FED" w:rsidR="00E973DC" w:rsidRPr="00E973DC" w:rsidRDefault="00555997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E973DC" w:rsidRPr="00E973DC">
        <w:rPr>
          <w:rFonts w:ascii="Arial" w:eastAsia="Times New Roman" w:hAnsi="Arial" w:cs="Arial"/>
          <w:sz w:val="20"/>
          <w:szCs w:val="20"/>
          <w:lang w:eastAsia="pl-PL"/>
        </w:rPr>
        <w:t>) zakazuje się lokalizacji:</w:t>
      </w:r>
    </w:p>
    <w:p w14:paraId="3BA2D06E" w14:textId="213F46E0" w:rsidR="00E973DC" w:rsidRDefault="00E973DC" w:rsidP="001A310E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zabudowy mieszkaniowej jednorodzinnej </w:t>
      </w:r>
      <w:r>
        <w:rPr>
          <w:rFonts w:ascii="Arial" w:eastAsia="Times New Roman" w:hAnsi="Arial" w:cs="Arial"/>
          <w:sz w:val="20"/>
          <w:szCs w:val="20"/>
          <w:lang w:eastAsia="pl-PL"/>
        </w:rPr>
        <w:t>bliźniaczej</w:t>
      </w:r>
      <w:r w:rsidR="007F521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E973DC">
        <w:rPr>
          <w:rFonts w:ascii="Arial" w:eastAsia="Times New Roman" w:hAnsi="Arial" w:cs="Arial"/>
          <w:sz w:val="20"/>
          <w:szCs w:val="20"/>
          <w:lang w:eastAsia="pl-PL"/>
        </w:rPr>
        <w:t>szeregowej</w:t>
      </w:r>
      <w:r w:rsidR="007F5214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A23C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F5214">
        <w:rPr>
          <w:rFonts w:ascii="Arial" w:eastAsia="Times New Roman" w:hAnsi="Arial" w:cs="Arial"/>
          <w:sz w:val="20"/>
          <w:szCs w:val="20"/>
          <w:lang w:eastAsia="pl-PL"/>
        </w:rPr>
        <w:t>grupowej,</w:t>
      </w:r>
    </w:p>
    <w:p w14:paraId="7022EEB7" w14:textId="54EDF07D" w:rsidR="00B60BD3" w:rsidRPr="00B60BD3" w:rsidRDefault="00B60BD3" w:rsidP="001A310E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6B95">
        <w:rPr>
          <w:rFonts w:ascii="Arial" w:eastAsia="Times New Roman" w:hAnsi="Arial" w:cs="Arial"/>
          <w:sz w:val="20"/>
          <w:szCs w:val="20"/>
          <w:lang w:eastAsia="pl-PL"/>
        </w:rPr>
        <w:t>więcej niż jednego budynku mieszkalnego jednorodzinnego wolnostojącego</w:t>
      </w:r>
      <w:r w:rsidR="00DE3B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6B95">
        <w:rPr>
          <w:rFonts w:ascii="Arial" w:eastAsia="Times New Roman" w:hAnsi="Arial" w:cs="Arial"/>
          <w:sz w:val="20"/>
          <w:szCs w:val="20"/>
          <w:lang w:eastAsia="pl-PL"/>
        </w:rPr>
        <w:t>na jednej działce budowlanej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638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2ED17F7" w14:textId="77777777" w:rsidR="00204DA4" w:rsidRPr="00A2641F" w:rsidRDefault="00204DA4" w:rsidP="00204DA4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4" w:name="_Hlk49324252"/>
      <w:r w:rsidRPr="00A2641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pasie technologicznym napowietrznej linii o napięciu 220 </w:t>
      </w:r>
      <w:proofErr w:type="spellStart"/>
      <w:r w:rsidRPr="00A2641F">
        <w:rPr>
          <w:rFonts w:ascii="Arial" w:eastAsia="Times New Roman" w:hAnsi="Arial" w:cs="Arial"/>
          <w:sz w:val="20"/>
          <w:szCs w:val="20"/>
          <w:lang w:eastAsia="pl-PL"/>
        </w:rPr>
        <w:t>kV</w:t>
      </w:r>
      <w:proofErr w:type="spellEnd"/>
      <w:r w:rsidRPr="00A2641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C918CE5" w14:textId="34EF74E4" w:rsidR="00960CC7" w:rsidRPr="00A2641F" w:rsidRDefault="00204DA4" w:rsidP="00204D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E973DC" w:rsidRPr="00A2641F">
        <w:rPr>
          <w:rFonts w:ascii="Arial" w:eastAsia="Times New Roman" w:hAnsi="Arial" w:cs="Arial"/>
          <w:sz w:val="20"/>
          <w:szCs w:val="20"/>
          <w:lang w:eastAsia="pl-PL"/>
        </w:rPr>
        <w:t>budynków mieszkalnych oraz obiektów budowlanych przeznaczonych na pobyt ludzi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973DC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6D7089A" w14:textId="64114B22" w:rsidR="00960CC7" w:rsidRPr="00A2641F" w:rsidRDefault="00960CC7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- obiektów budowlanych zawierających materiały niebezpieczne pożarowo</w:t>
      </w:r>
      <w:r w:rsidR="00A23C1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14"/>
    <w:p w14:paraId="1271ECDE" w14:textId="6888B32A" w:rsidR="00E973DC" w:rsidRPr="00E973DC" w:rsidRDefault="00E973DC" w:rsidP="001A310E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>usług związanych z obsługą komunikacji, w tym w szczególności warsztatów samochodowych, stacji  paliw, myjni samochodowych</w:t>
      </w:r>
      <w:r w:rsidR="00A23C1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798A9DC" w14:textId="58CD00E9" w:rsidR="00E973DC" w:rsidRDefault="00204DA4" w:rsidP="001A310E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magazynów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E973DC" w:rsidRPr="00E973DC">
        <w:rPr>
          <w:rFonts w:ascii="Arial" w:eastAsia="Times New Roman" w:hAnsi="Arial" w:cs="Arial"/>
          <w:sz w:val="20"/>
          <w:szCs w:val="20"/>
          <w:lang w:eastAsia="pl-PL"/>
        </w:rPr>
        <w:t>składów budowlanych</w:t>
      </w:r>
      <w:r w:rsidR="00A23C1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F66F1A6" w14:textId="721EE59C" w:rsidR="00DE3B26" w:rsidRPr="00FC5F31" w:rsidRDefault="00DE3B26" w:rsidP="001A310E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wolnostojących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masztów </w:t>
      </w:r>
      <w:r w:rsidR="00A23C12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i wież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telefonii komórkowej;</w:t>
      </w:r>
    </w:p>
    <w:p w14:paraId="39E6EEFB" w14:textId="77777777" w:rsidR="00E973DC" w:rsidRPr="00FC5F31" w:rsidRDefault="00E973DC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6B6AD472" w14:textId="77777777" w:rsidR="00E973DC" w:rsidRPr="00FC5F31" w:rsidRDefault="00E973DC" w:rsidP="001A310E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intensywność zabudowy - 0,</w:t>
      </w:r>
      <w:r w:rsidR="00F93DA1" w:rsidRPr="00FC5F3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C64FB44" w14:textId="77777777" w:rsidR="00E973DC" w:rsidRPr="00FC5F31" w:rsidRDefault="00E973DC" w:rsidP="001A310E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minimalna intensywność zabudowy - 0,001,</w:t>
      </w:r>
    </w:p>
    <w:p w14:paraId="49086899" w14:textId="1975D695" w:rsidR="00E973DC" w:rsidRPr="00FC5F31" w:rsidRDefault="00A23C12" w:rsidP="00A23C12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5" w:name="_Hlk533685183"/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powierzchnia zabudowy w odniesieniu do powierzchni działki budowlanej</w:t>
      </w:r>
      <w:bookmarkEnd w:id="15"/>
      <w:r w:rsidR="00E973DC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C84AF4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="00E973DC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%, </w:t>
      </w:r>
    </w:p>
    <w:p w14:paraId="62A18A06" w14:textId="1D5B596D" w:rsidR="00E973DC" w:rsidRPr="00FC5F31" w:rsidRDefault="00A23C12" w:rsidP="00A23C12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minimalny udział procentowy powierzchni biologicznie czynnej w odniesieniu do powierzchni działki budowlanej </w:t>
      </w:r>
      <w:r w:rsidR="00E973DC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84AF4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E973DC" w:rsidRPr="00FC5F31">
        <w:rPr>
          <w:rFonts w:ascii="Arial" w:eastAsia="Times New Roman" w:hAnsi="Arial" w:cs="Arial"/>
          <w:sz w:val="20"/>
          <w:szCs w:val="20"/>
          <w:lang w:eastAsia="pl-PL"/>
        </w:rPr>
        <w:t>0%,</w:t>
      </w:r>
    </w:p>
    <w:p w14:paraId="6A38FD37" w14:textId="77777777" w:rsidR="00E973DC" w:rsidRPr="00FC5F31" w:rsidRDefault="00E973DC" w:rsidP="001A310E">
      <w:pPr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wysokość zabudowy:</w:t>
      </w:r>
    </w:p>
    <w:p w14:paraId="27571C8B" w14:textId="79913BA0" w:rsidR="00E973DC" w:rsidRPr="00FC5F31" w:rsidRDefault="00E973DC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dla wolnostojących budynków </w:t>
      </w:r>
      <w:bookmarkStart w:id="16" w:name="_Hlk65510277"/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gospodarczych i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garażowych - 6 m,</w:t>
      </w:r>
      <w:bookmarkEnd w:id="16"/>
    </w:p>
    <w:p w14:paraId="53EEDA1C" w14:textId="77777777" w:rsidR="00E973DC" w:rsidRPr="00E973DC" w:rsidRDefault="00E973DC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- dla istniejącej konstrukcji wsporczej linii 220 </w:t>
      </w:r>
      <w:proofErr w:type="spellStart"/>
      <w:r w:rsidRPr="00E973DC">
        <w:rPr>
          <w:rFonts w:ascii="Arial" w:eastAsia="Times New Roman" w:hAnsi="Arial" w:cs="Arial"/>
          <w:sz w:val="20"/>
          <w:szCs w:val="20"/>
          <w:lang w:eastAsia="pl-PL"/>
        </w:rPr>
        <w:t>kV</w:t>
      </w:r>
      <w:proofErr w:type="spellEnd"/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 - 30 m,</w:t>
      </w:r>
    </w:p>
    <w:p w14:paraId="0D32474E" w14:textId="77777777" w:rsidR="00E973DC" w:rsidRPr="00E973DC" w:rsidRDefault="00E973DC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- dla pozostałych budynków i obiektów budowlanych - 12,0 m, </w:t>
      </w:r>
    </w:p>
    <w:p w14:paraId="5CE63AB9" w14:textId="03CA0526" w:rsidR="00E973DC" w:rsidRPr="00FC5F31" w:rsidRDefault="00E973DC" w:rsidP="001A310E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geometria dachu - </w:t>
      </w:r>
      <w:bookmarkStart w:id="17" w:name="_Hlk515884871"/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dachy dwuspadowe lub wielospadowe o nachyleniu połaci dachowych </w:t>
      </w:r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br/>
        <w:t>od 20º do 45º;</w:t>
      </w:r>
      <w:bookmarkEnd w:id="17"/>
    </w:p>
    <w:p w14:paraId="0767BEAD" w14:textId="0BD1C445" w:rsidR="00E973DC" w:rsidRPr="00FC5F31" w:rsidRDefault="00E973DC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5) minimalna powierzchnia nowo wydzielanych działek budowlanych - </w:t>
      </w:r>
      <w:r w:rsidR="00204DA4" w:rsidRPr="00FC5F3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00 m</w:t>
      </w:r>
      <w:r w:rsidRPr="00FC5F3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7108FBA" w14:textId="77777777" w:rsidR="00280B78" w:rsidRPr="00FC5F31" w:rsidRDefault="00E973DC" w:rsidP="0028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8" w:name="_Hlk49324343"/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6) </w:t>
      </w:r>
      <w:r w:rsidR="00280B78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ustalenia pkt 5 nie dotyczą </w:t>
      </w:r>
      <w:proofErr w:type="spellStart"/>
      <w:r w:rsidR="00280B78" w:rsidRPr="00FC5F31">
        <w:rPr>
          <w:rFonts w:ascii="Arial" w:eastAsia="Times New Roman" w:hAnsi="Arial" w:cs="Arial"/>
          <w:sz w:val="20"/>
          <w:szCs w:val="20"/>
          <w:lang w:eastAsia="pl-PL"/>
        </w:rPr>
        <w:t>wydzieleń</w:t>
      </w:r>
      <w:proofErr w:type="spellEnd"/>
      <w:r w:rsidR="00280B78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działek w celu:</w:t>
      </w:r>
    </w:p>
    <w:p w14:paraId="7166951B" w14:textId="77777777" w:rsidR="00280B78" w:rsidRPr="00FC5F31" w:rsidRDefault="00280B78" w:rsidP="0028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lokalizacji urządzeń i obiektów budowlanych infrastruktury technicznej,</w:t>
      </w:r>
    </w:p>
    <w:p w14:paraId="0773120A" w14:textId="77777777" w:rsidR="00280B78" w:rsidRPr="00FC5F31" w:rsidRDefault="00280B78" w:rsidP="0028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lokalizacji nowych dróg wewnętrznych (w tym powstałych przed wejściem w życie niniejszego planu),</w:t>
      </w:r>
    </w:p>
    <w:p w14:paraId="6487CC64" w14:textId="77777777" w:rsidR="00280B78" w:rsidRPr="00FC5F31" w:rsidRDefault="00280B78" w:rsidP="0028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powiększenia działek sąsiednich,</w:t>
      </w:r>
    </w:p>
    <w:p w14:paraId="320AA2CE" w14:textId="48B91276" w:rsidR="00E973DC" w:rsidRPr="00FC5F31" w:rsidRDefault="00280B78" w:rsidP="00280B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regulacji istniejących granic działek;</w:t>
      </w:r>
    </w:p>
    <w:bookmarkEnd w:id="18"/>
    <w:p w14:paraId="5D1475E7" w14:textId="6148F324" w:rsidR="00E973DC" w:rsidRPr="00FC5F31" w:rsidRDefault="00E973DC" w:rsidP="001A31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355C6" w:rsidRPr="00FC5F31">
        <w:rPr>
          <w:rFonts w:ascii="Arial" w:eastAsia="Times New Roman" w:hAnsi="Arial" w:cs="Arial"/>
          <w:sz w:val="20"/>
          <w:szCs w:val="20"/>
          <w:lang w:eastAsia="pl-PL"/>
        </w:rPr>
        <w:t>minimalna liczba miejsc do parkowania:</w:t>
      </w:r>
    </w:p>
    <w:p w14:paraId="74FBFA2D" w14:textId="77777777" w:rsidR="00E973DC" w:rsidRPr="00E973DC" w:rsidRDefault="00E973DC" w:rsidP="001A310E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73DC">
        <w:rPr>
          <w:rFonts w:ascii="Arial" w:eastAsia="Times New Roman" w:hAnsi="Arial" w:cs="Arial"/>
          <w:sz w:val="20"/>
          <w:szCs w:val="20"/>
          <w:lang w:eastAsia="pl-PL"/>
        </w:rPr>
        <w:t xml:space="preserve">a) nakazuje się zapewnienie odpowiedniej ilości miejsc do parkowania w granicach działki budowlanej według następujących wskaźników: </w:t>
      </w:r>
    </w:p>
    <w:p w14:paraId="01B999B2" w14:textId="77777777" w:rsidR="00E973DC" w:rsidRPr="00A2641F" w:rsidRDefault="00E973DC" w:rsidP="001A310E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dla zabudowy mieszkaniowej - minimum 2 miejsca do parkowania na 1 lokal mieszkalny,</w:t>
      </w:r>
    </w:p>
    <w:p w14:paraId="4849F331" w14:textId="60D2AAB9" w:rsidR="00E973DC" w:rsidRPr="00A2641F" w:rsidRDefault="00E973DC" w:rsidP="001A310E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dla usług</w:t>
      </w:r>
      <w:r w:rsidR="00280B78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wbudowanych w budynki mieszkalne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- minimum </w:t>
      </w:r>
      <w:r w:rsidR="00495CD0" w:rsidRPr="00A264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 na każde </w:t>
      </w:r>
      <w:r w:rsidR="00C21F8F"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100</w:t>
      </w:r>
      <w:r w:rsidR="00280B78" w:rsidRPr="00A2641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użytkowej, ale nie mniej niż </w:t>
      </w:r>
      <w:r w:rsidR="00495CD0" w:rsidRPr="00A264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parkowania,</w:t>
      </w:r>
    </w:p>
    <w:p w14:paraId="58037B1D" w14:textId="77777777" w:rsidR="00EB440D" w:rsidRPr="00A2641F" w:rsidRDefault="00E973DC" w:rsidP="001A310E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b) w przypadku realizacji na działce zabudowy o funkcji mieszanej miejsca do parkowania należy obliczyć i zapewnić oddzielnie dla każdej z funkcji.</w:t>
      </w:r>
    </w:p>
    <w:p w14:paraId="1896EFFD" w14:textId="77777777" w:rsidR="00F93DA1" w:rsidRDefault="00F93DA1" w:rsidP="001A31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817853" w14:textId="49024591" w:rsidR="00F93DA1" w:rsidRPr="00280327" w:rsidRDefault="00F93DA1" w:rsidP="001A310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bookmarkStart w:id="19" w:name="_Hlk72150892"/>
      <w:r w:rsidRPr="00341F72">
        <w:rPr>
          <w:rFonts w:ascii="Arial" w:hAnsi="Arial" w:cs="Arial"/>
          <w:b/>
          <w:bCs/>
          <w:sz w:val="20"/>
          <w:szCs w:val="20"/>
        </w:rPr>
        <w:t>§ 1</w:t>
      </w:r>
      <w:r w:rsidR="00C21F8F">
        <w:rPr>
          <w:rFonts w:ascii="Arial" w:hAnsi="Arial" w:cs="Arial"/>
          <w:b/>
          <w:bCs/>
          <w:sz w:val="20"/>
          <w:szCs w:val="20"/>
        </w:rPr>
        <w:t>5</w:t>
      </w:r>
      <w:r w:rsidRPr="00341F72">
        <w:rPr>
          <w:rFonts w:ascii="Arial" w:hAnsi="Arial" w:cs="Arial"/>
          <w:b/>
          <w:bCs/>
          <w:sz w:val="20"/>
          <w:szCs w:val="20"/>
        </w:rPr>
        <w:t>.</w:t>
      </w:r>
    </w:p>
    <w:bookmarkEnd w:id="19"/>
    <w:p w14:paraId="0EF209EE" w14:textId="4D6AE643" w:rsidR="00280327" w:rsidRPr="00280327" w:rsidRDefault="00280327" w:rsidP="0011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teren</w:t>
      </w:r>
      <w:r w:rsidR="002A282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zabudowy mieszkaniowo-usługowej oznaczon</w:t>
      </w:r>
      <w:r w:rsidR="002A2822">
        <w:rPr>
          <w:rFonts w:ascii="Arial" w:eastAsia="Times New Roman" w:hAnsi="Arial" w:cs="Arial"/>
          <w:sz w:val="20"/>
          <w:szCs w:val="20"/>
          <w:lang w:eastAsia="pl-PL"/>
        </w:rPr>
        <w:t xml:space="preserve">ego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symbolem </w:t>
      </w:r>
      <w:r w:rsidR="00B802AE"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 w:rsidR="00B802AE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02AE" w:rsidRPr="00B802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280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MU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7673BA03" w14:textId="77777777" w:rsidR="00280327" w:rsidRPr="00280327" w:rsidRDefault="00280327" w:rsidP="00114AB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50B3FB07" w14:textId="77777777" w:rsidR="00280327" w:rsidRPr="00280327" w:rsidRDefault="00280327" w:rsidP="00114A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23B211CA" w14:textId="0C7D0FFD" w:rsidR="00280327" w:rsidRPr="00280327" w:rsidRDefault="00280327" w:rsidP="00114AB2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zabudowa mieszkaniowa jednorodzinna wolnostojąca</w:t>
      </w:r>
      <w:r w:rsidR="00915ECA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161287C" w14:textId="77777777" w:rsidR="00280327" w:rsidRPr="00280327" w:rsidRDefault="00280327" w:rsidP="00114AB2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zabudowa usługowa,</w:t>
      </w:r>
    </w:p>
    <w:p w14:paraId="075AD612" w14:textId="77777777" w:rsidR="00280327" w:rsidRDefault="00280327" w:rsidP="00114A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42D32CC8" w14:textId="2CF3D178" w:rsidR="00495CD0" w:rsidRPr="00280327" w:rsidRDefault="00495CD0" w:rsidP="00114AB2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CD0">
        <w:rPr>
          <w:rFonts w:ascii="Arial" w:eastAsia="Times New Roman" w:hAnsi="Arial" w:cs="Arial"/>
          <w:sz w:val="20"/>
          <w:szCs w:val="20"/>
          <w:lang w:eastAsia="pl-PL"/>
        </w:rPr>
        <w:t>- usługi publiczne</w:t>
      </w:r>
      <w:r w:rsidR="005559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95C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69DB7F" w14:textId="77777777" w:rsidR="00280327" w:rsidRPr="00280327" w:rsidRDefault="00280327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wolnostojące budynki gospodarcze i garażowe,</w:t>
      </w:r>
    </w:p>
    <w:p w14:paraId="0A166969" w14:textId="647F0A41" w:rsidR="00280327" w:rsidRPr="00280327" w:rsidRDefault="00280327" w:rsidP="00114AB2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zieleń urządzona,</w:t>
      </w:r>
      <w:r w:rsidR="006E2D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2DE5" w:rsidRPr="006E2DE5">
        <w:rPr>
          <w:rFonts w:ascii="Arial" w:eastAsia="Times New Roman" w:hAnsi="Arial" w:cs="Arial"/>
          <w:sz w:val="20"/>
          <w:szCs w:val="20"/>
          <w:lang w:eastAsia="pl-PL"/>
        </w:rPr>
        <w:t>wiaty, altany, obiekty i urządzenia sportu i rekreacji, place zabaw, zbiorniki wodne małej retencji i inne zbiorniki wodne</w:t>
      </w:r>
      <w:r w:rsidR="00AA384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D6A58F" w14:textId="77777777" w:rsidR="00280327" w:rsidRPr="00280327" w:rsidRDefault="00280327" w:rsidP="00114AB2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sieci i urządzenia infrastruktury technicznej,</w:t>
      </w:r>
    </w:p>
    <w:p w14:paraId="7D9A0C34" w14:textId="77777777" w:rsidR="00280327" w:rsidRPr="00280327" w:rsidRDefault="00280327" w:rsidP="00114AB2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drogi wewnętrzne, dojścia, dojazdy, utwardzenia, parkingi;</w:t>
      </w:r>
    </w:p>
    <w:p w14:paraId="705D0559" w14:textId="010E315E" w:rsidR="00555997" w:rsidRPr="00A2641F" w:rsidRDefault="00555997" w:rsidP="00114A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0" w:name="_Hlk49324528"/>
      <w:r w:rsidRPr="00A2641F">
        <w:rPr>
          <w:rFonts w:ascii="Arial" w:eastAsia="Times New Roman" w:hAnsi="Arial" w:cs="Arial"/>
          <w:sz w:val="20"/>
          <w:szCs w:val="20"/>
          <w:lang w:eastAsia="pl-PL"/>
        </w:rPr>
        <w:t>2) dopuszcza się</w:t>
      </w:r>
      <w:r w:rsidR="00DE3B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rozbudowę, przebudowę i nadbudowę istniejących budynków,</w:t>
      </w:r>
    </w:p>
    <w:bookmarkEnd w:id="20"/>
    <w:p w14:paraId="52E6289B" w14:textId="77777777" w:rsidR="00280327" w:rsidRPr="00280327" w:rsidRDefault="00280327" w:rsidP="00114A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3) zakazuje się lokalizacji:</w:t>
      </w:r>
    </w:p>
    <w:p w14:paraId="62B09EC5" w14:textId="069EF81A" w:rsidR="00280327" w:rsidRDefault="00280327" w:rsidP="00114AB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zabudowy mieszkaniowej jednorodzinnej </w:t>
      </w:r>
      <w:bookmarkStart w:id="21" w:name="_Hlk65510636"/>
      <w:r>
        <w:rPr>
          <w:rFonts w:ascii="Arial" w:eastAsia="Times New Roman" w:hAnsi="Arial" w:cs="Arial"/>
          <w:sz w:val="20"/>
          <w:szCs w:val="20"/>
          <w:lang w:eastAsia="pl-PL"/>
        </w:rPr>
        <w:t>bliźniaczej</w:t>
      </w:r>
      <w:r w:rsidR="007F521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szeregowej</w:t>
      </w:r>
      <w:r w:rsidR="007F5214">
        <w:rPr>
          <w:rFonts w:ascii="Arial" w:eastAsia="Times New Roman" w:hAnsi="Arial" w:cs="Arial"/>
          <w:sz w:val="20"/>
          <w:szCs w:val="20"/>
          <w:lang w:eastAsia="pl-PL"/>
        </w:rPr>
        <w:t xml:space="preserve"> i grupowej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,</w:t>
      </w:r>
      <w:bookmarkEnd w:id="21"/>
    </w:p>
    <w:p w14:paraId="2CC7CAF4" w14:textId="1C8194FC" w:rsidR="00B60BD3" w:rsidRDefault="00B60BD3" w:rsidP="00114AB2">
      <w:pPr>
        <w:pStyle w:val="Akapitzlist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0BD3">
        <w:rPr>
          <w:rFonts w:ascii="Arial" w:eastAsia="Times New Roman" w:hAnsi="Arial" w:cs="Arial"/>
          <w:sz w:val="20"/>
          <w:szCs w:val="20"/>
          <w:lang w:eastAsia="pl-PL"/>
        </w:rPr>
        <w:t xml:space="preserve">więcej niż jednego budynku mieszkalnego jednorodzinnego wolnostojącego na jednej działce budowlanej, </w:t>
      </w:r>
    </w:p>
    <w:p w14:paraId="1B5791EA" w14:textId="77777777" w:rsidR="00280327" w:rsidRPr="00280327" w:rsidRDefault="00280327" w:rsidP="00114AB2">
      <w:pPr>
        <w:tabs>
          <w:tab w:val="left" w:pos="1134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c) 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80327">
        <w:rPr>
          <w:rFonts w:ascii="Arial" w:eastAsia="Times New Roman" w:hAnsi="Arial" w:cs="Arial"/>
          <w:sz w:val="20"/>
          <w:szCs w:val="20"/>
          <w:lang w:eastAsia="ar-SA"/>
        </w:rPr>
        <w:t xml:space="preserve">obiektów handlowych o powierzchni sprzedaży większej niż 900 m </w:t>
      </w:r>
      <w:r w:rsidRPr="0028032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28032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09856D5E" w14:textId="77777777" w:rsidR="00280327" w:rsidRPr="00280327" w:rsidRDefault="00280327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d)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składów w tym składów budowlanych,</w:t>
      </w:r>
    </w:p>
    <w:p w14:paraId="5EC15AD5" w14:textId="291F5685" w:rsidR="00280327" w:rsidRDefault="00280327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e)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magazynów o powierzchni zabudowy większej niż 500 m </w:t>
      </w:r>
      <w:r w:rsidRPr="0028032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32383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38C75A6" w14:textId="48034EEC" w:rsidR="00FE0E8E" w:rsidRPr="00FC5F31" w:rsidRDefault="00FE0E8E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f)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wolnostojących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masztów </w:t>
      </w:r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i wież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telefonii komórkowej;</w:t>
      </w:r>
    </w:p>
    <w:p w14:paraId="3AC6733F" w14:textId="77777777" w:rsidR="00280327" w:rsidRPr="00FC5F31" w:rsidRDefault="00280327" w:rsidP="00114A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6A4017DE" w14:textId="77777777" w:rsidR="00280327" w:rsidRPr="00FC5F31" w:rsidRDefault="00280327" w:rsidP="00114AB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intensywność zabudowy - 0,8,</w:t>
      </w:r>
    </w:p>
    <w:p w14:paraId="37E093A3" w14:textId="77777777" w:rsidR="00280327" w:rsidRPr="00FC5F31" w:rsidRDefault="00280327" w:rsidP="00114AB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minimalna intensywność zabudowy - 0,001,</w:t>
      </w:r>
    </w:p>
    <w:p w14:paraId="3D8CB4F3" w14:textId="289E2EE5" w:rsidR="00280327" w:rsidRPr="00FC5F31" w:rsidRDefault="00280327" w:rsidP="00114AB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2" w:name="_Hlk49324913"/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maksymalna powierzchnia zabudowy w odniesieniu do powierzchni działki budowlanej </w:t>
      </w:r>
      <w:bookmarkEnd w:id="22"/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>25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%,</w:t>
      </w:r>
    </w:p>
    <w:p w14:paraId="5A0694DC" w14:textId="58454DCA" w:rsidR="00280327" w:rsidRPr="00FC5F31" w:rsidRDefault="00280327" w:rsidP="00114AB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minimalny udział procentowy powierzchni biologicznie czynnej w odniesieniu do powierzchni działki budowlanej - </w:t>
      </w:r>
      <w:r w:rsidR="00B802AE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0%,</w:t>
      </w:r>
    </w:p>
    <w:p w14:paraId="498999CF" w14:textId="77777777" w:rsidR="00280327" w:rsidRPr="00FC5F31" w:rsidRDefault="00280327" w:rsidP="00114AB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wysokość zabudowy:</w:t>
      </w:r>
    </w:p>
    <w:p w14:paraId="3EDE6487" w14:textId="1ED7746D" w:rsidR="00280327" w:rsidRPr="00FC5F31" w:rsidRDefault="00280327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dla wolnostojących budynków </w:t>
      </w:r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>gospodarczych i garażowych - 6 m,</w:t>
      </w:r>
    </w:p>
    <w:p w14:paraId="08AF6B5D" w14:textId="77777777" w:rsidR="00280327" w:rsidRPr="00FC5F31" w:rsidRDefault="00280327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dla pozostałych budynków i obiektów budowlanych - 12,0 m, </w:t>
      </w:r>
    </w:p>
    <w:p w14:paraId="4CB675F9" w14:textId="117025F9" w:rsidR="00280327" w:rsidRPr="00FC5F31" w:rsidRDefault="00280327" w:rsidP="00114AB2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geometria dachu - </w:t>
      </w:r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dachy płaskie, dwuspadowe lub wielospadowe o nachyleniu połaci dachowych </w:t>
      </w:r>
      <w:r w:rsidR="007A0A4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>do 45º;</w:t>
      </w:r>
    </w:p>
    <w:p w14:paraId="0ED8AB39" w14:textId="3200A28E" w:rsidR="00280327" w:rsidRPr="00A2641F" w:rsidRDefault="00280327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5) minimalna powierzchnia nowo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wydzielanych działek budowlanych - </w:t>
      </w:r>
      <w:r w:rsidR="00AF53FE" w:rsidRPr="00A2641F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00 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56029C4" w14:textId="77777777" w:rsidR="007B1A90" w:rsidRPr="00A2641F" w:rsidRDefault="007B1A90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3" w:name="_Hlk49325210"/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6) ustalenia pkt 5 nie dotyczą </w:t>
      </w:r>
      <w:proofErr w:type="spellStart"/>
      <w:r w:rsidRPr="00A2641F">
        <w:rPr>
          <w:rFonts w:ascii="Arial" w:eastAsia="Times New Roman" w:hAnsi="Arial" w:cs="Arial"/>
          <w:sz w:val="20"/>
          <w:szCs w:val="20"/>
          <w:lang w:eastAsia="pl-PL"/>
        </w:rPr>
        <w:t>wydzieleń</w:t>
      </w:r>
      <w:proofErr w:type="spellEnd"/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działek w celu:</w:t>
      </w:r>
    </w:p>
    <w:p w14:paraId="052F4263" w14:textId="77777777" w:rsidR="007B1A90" w:rsidRPr="00A2641F" w:rsidRDefault="007B1A90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lokalizacji urządzeń i obiektów budowlanych infrastruktury technicznej,</w:t>
      </w:r>
    </w:p>
    <w:p w14:paraId="01127EF3" w14:textId="77777777" w:rsidR="007B1A90" w:rsidRPr="00A2641F" w:rsidRDefault="007B1A90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lokalizacji nowych dróg wewnętrznych (w tym powstałych przed wejściem w życie niniejszego planu),</w:t>
      </w:r>
    </w:p>
    <w:p w14:paraId="3D9CDF7C" w14:textId="77777777" w:rsidR="007B1A90" w:rsidRPr="00A2641F" w:rsidRDefault="007B1A90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powiększenia działek sąsiednich,</w:t>
      </w:r>
    </w:p>
    <w:p w14:paraId="46365C28" w14:textId="77777777" w:rsidR="007B1A90" w:rsidRPr="00A2641F" w:rsidRDefault="007B1A90" w:rsidP="00114A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regulacji istniejących granic działek;</w:t>
      </w:r>
    </w:p>
    <w:bookmarkEnd w:id="23"/>
    <w:p w14:paraId="4FD7BDA8" w14:textId="77777777" w:rsidR="00280327" w:rsidRPr="00280327" w:rsidRDefault="00280327" w:rsidP="00114A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minimalna liczba miejsc do parkowania:</w:t>
      </w:r>
    </w:p>
    <w:p w14:paraId="2293A3E2" w14:textId="77777777" w:rsidR="00280327" w:rsidRPr="00280327" w:rsidRDefault="00280327" w:rsidP="001A310E">
      <w:pPr>
        <w:numPr>
          <w:ilvl w:val="0"/>
          <w:numId w:val="32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a) nakazuje się zapewnienie odpowiedniej ilości miejsc do parkowania w granicach działki budowlanej według następujących wskaźników: </w:t>
      </w:r>
    </w:p>
    <w:p w14:paraId="1502E461" w14:textId="77777777" w:rsidR="00280327" w:rsidRPr="00280327" w:rsidRDefault="00280327" w:rsidP="001A310E">
      <w:pPr>
        <w:numPr>
          <w:ilvl w:val="0"/>
          <w:numId w:val="32"/>
        </w:numPr>
        <w:tabs>
          <w:tab w:val="clear" w:pos="432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dla zabudowy mieszkaniowej - minimum 2 miejsca do parkowania na 1 lokal mieszkalny,</w:t>
      </w:r>
    </w:p>
    <w:p w14:paraId="2B001776" w14:textId="313593F2" w:rsidR="00280327" w:rsidRPr="00280327" w:rsidRDefault="00280327" w:rsidP="001A310E">
      <w:pPr>
        <w:numPr>
          <w:ilvl w:val="0"/>
          <w:numId w:val="32"/>
        </w:numPr>
        <w:tabs>
          <w:tab w:val="clear" w:pos="432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- dla zabudowy usługowej - minimum </w:t>
      </w:r>
      <w:r w:rsidR="00495CD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 na każde </w:t>
      </w:r>
      <w:r w:rsidR="00114AB2"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100 m</w:t>
      </w:r>
      <w:r w:rsidRPr="0028032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użytkowej, ale nie mniej niż </w:t>
      </w:r>
      <w:r w:rsidR="00495CD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parkowania,</w:t>
      </w:r>
    </w:p>
    <w:p w14:paraId="3D90C283" w14:textId="19F5E41E" w:rsidR="00F93DA1" w:rsidRDefault="00280327" w:rsidP="001A310E">
      <w:pPr>
        <w:numPr>
          <w:ilvl w:val="0"/>
          <w:numId w:val="32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b) w przypadku realizacji na działce zabudowy o funkcji mieszanej miejsca do parkowania należy obliczyć i zapewnić oddzielnie dla każdej z funkcji.</w:t>
      </w:r>
    </w:p>
    <w:p w14:paraId="093D1597" w14:textId="77777777" w:rsidR="002A2822" w:rsidRDefault="002A2822" w:rsidP="001A310E">
      <w:pPr>
        <w:numPr>
          <w:ilvl w:val="0"/>
          <w:numId w:val="32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B7BED7" w14:textId="3945FEEC" w:rsidR="002A2822" w:rsidRPr="002A2822" w:rsidRDefault="002A2822" w:rsidP="002A2822">
      <w:pPr>
        <w:numPr>
          <w:ilvl w:val="0"/>
          <w:numId w:val="32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28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C21F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</w:p>
    <w:p w14:paraId="54A34D01" w14:textId="03385AFC" w:rsidR="002446B8" w:rsidRPr="00280327" w:rsidRDefault="002446B8" w:rsidP="00244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terenów zabudowy mieszkaniowo-usługowej oznaczonych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symbolem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28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280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MU</w:t>
      </w:r>
      <w:r w:rsidR="002A28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3MU, 4MU</w:t>
      </w:r>
      <w:r w:rsidRPr="002803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17CE05A5" w14:textId="77777777" w:rsidR="002446B8" w:rsidRPr="00280327" w:rsidRDefault="002446B8" w:rsidP="00244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55BB3C18" w14:textId="77777777" w:rsidR="002446B8" w:rsidRPr="00280327" w:rsidRDefault="002446B8" w:rsidP="002446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0AFD448E" w14:textId="77777777" w:rsidR="002446B8" w:rsidRPr="00280327" w:rsidRDefault="002446B8" w:rsidP="002446B8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zabudowa mieszkaniowa jednorodzinna wolnostojąca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13BBB47" w14:textId="77777777" w:rsidR="002446B8" w:rsidRPr="00280327" w:rsidRDefault="002446B8" w:rsidP="002446B8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zabudowa usługowa,</w:t>
      </w:r>
    </w:p>
    <w:p w14:paraId="5B8C5567" w14:textId="77777777" w:rsidR="002446B8" w:rsidRDefault="002446B8" w:rsidP="002446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31B53C9E" w14:textId="77777777" w:rsidR="002446B8" w:rsidRPr="00280327" w:rsidRDefault="002446B8" w:rsidP="002446B8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CD0">
        <w:rPr>
          <w:rFonts w:ascii="Arial" w:eastAsia="Times New Roman" w:hAnsi="Arial" w:cs="Arial"/>
          <w:sz w:val="20"/>
          <w:szCs w:val="20"/>
          <w:lang w:eastAsia="pl-PL"/>
        </w:rPr>
        <w:t>- usługi publiczne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95C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E337F7" w14:textId="77777777" w:rsidR="002446B8" w:rsidRPr="00280327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wolnostojące budynki gospodarcze i garażowe,</w:t>
      </w:r>
    </w:p>
    <w:p w14:paraId="77E6CBE7" w14:textId="77777777" w:rsidR="002446B8" w:rsidRPr="00280327" w:rsidRDefault="002446B8" w:rsidP="002446B8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zieleń urządzona,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2DE5">
        <w:rPr>
          <w:rFonts w:ascii="Arial" w:eastAsia="Times New Roman" w:hAnsi="Arial" w:cs="Arial"/>
          <w:sz w:val="20"/>
          <w:szCs w:val="20"/>
          <w:lang w:eastAsia="pl-PL"/>
        </w:rPr>
        <w:t>wiaty, altany, obiekty i urządzenia sportu i rekreacji, place zabaw, zbiorniki wodne małej retencji i inne zbiorniki wodne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C296091" w14:textId="77777777" w:rsidR="002446B8" w:rsidRPr="00280327" w:rsidRDefault="002446B8" w:rsidP="002446B8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sieci i urządzenia infrastruktury technicznej,</w:t>
      </w:r>
    </w:p>
    <w:p w14:paraId="0A6A7A10" w14:textId="77777777" w:rsidR="002446B8" w:rsidRPr="00280327" w:rsidRDefault="002446B8" w:rsidP="002446B8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drogi wewnętrzne, dojścia, dojazdy, utwardzenia, parkingi;</w:t>
      </w:r>
    </w:p>
    <w:p w14:paraId="31D97422" w14:textId="77777777" w:rsidR="002446B8" w:rsidRPr="00A2641F" w:rsidRDefault="002446B8" w:rsidP="002446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2) dopuszcza 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rozbudowę, przebudowę i nadbudowę istniejących budynków,</w:t>
      </w:r>
    </w:p>
    <w:p w14:paraId="7E48F84A" w14:textId="77777777" w:rsidR="002446B8" w:rsidRPr="00280327" w:rsidRDefault="002446B8" w:rsidP="002446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3) zakazuje się lokalizacji:</w:t>
      </w:r>
    </w:p>
    <w:p w14:paraId="506A3B13" w14:textId="77777777" w:rsidR="002446B8" w:rsidRDefault="002446B8" w:rsidP="00C21F8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zabudowy mieszkaniowej jednorodzinnej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bliźniaczej,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szeregowej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grupowej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6691C0D" w14:textId="77777777" w:rsidR="002446B8" w:rsidRDefault="002446B8" w:rsidP="00C21F8F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0BD3">
        <w:rPr>
          <w:rFonts w:ascii="Arial" w:eastAsia="Times New Roman" w:hAnsi="Arial" w:cs="Arial"/>
          <w:sz w:val="20"/>
          <w:szCs w:val="20"/>
          <w:lang w:eastAsia="pl-PL"/>
        </w:rPr>
        <w:t xml:space="preserve">więcej niż jednego budynku mieszkalnego jednorodzinnego wolnostojącego na jednej działce budowlanej, </w:t>
      </w:r>
    </w:p>
    <w:p w14:paraId="5965D186" w14:textId="77777777" w:rsidR="002446B8" w:rsidRPr="00A2641F" w:rsidRDefault="002446B8" w:rsidP="00C21F8F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w pasie technologicznym napowietrznej linii o napięciu 220 </w:t>
      </w:r>
      <w:proofErr w:type="spellStart"/>
      <w:r w:rsidRPr="00A2641F">
        <w:rPr>
          <w:rFonts w:ascii="Arial" w:eastAsia="Times New Roman" w:hAnsi="Arial" w:cs="Arial"/>
          <w:sz w:val="20"/>
          <w:szCs w:val="20"/>
          <w:lang w:eastAsia="pl-PL"/>
        </w:rPr>
        <w:t>kV</w:t>
      </w:r>
      <w:proofErr w:type="spellEnd"/>
      <w:r w:rsidRPr="00A2641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223E15D" w14:textId="77777777" w:rsidR="002446B8" w:rsidRPr="00A2641F" w:rsidRDefault="002446B8" w:rsidP="002446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- budynków mieszkalnych oraz obiektów budowlanych przeznaczonych na pobyt ludzi, </w:t>
      </w:r>
    </w:p>
    <w:p w14:paraId="258984E7" w14:textId="77777777" w:rsidR="002446B8" w:rsidRPr="00A2641F" w:rsidRDefault="002446B8" w:rsidP="002446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- obiektów budowlanych zawierających materiały niebezpieczne pożarowo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BC5CC6" w14:textId="66CE0C4D" w:rsidR="002446B8" w:rsidRPr="00280327" w:rsidRDefault="00C21F8F" w:rsidP="002446B8">
      <w:pPr>
        <w:tabs>
          <w:tab w:val="left" w:pos="1134"/>
        </w:tabs>
        <w:suppressAutoHyphens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</w:t>
      </w:r>
      <w:r w:rsidR="002446B8">
        <w:rPr>
          <w:rFonts w:ascii="Arial" w:eastAsia="Times New Roman" w:hAnsi="Arial" w:cs="Arial"/>
          <w:sz w:val="20"/>
          <w:szCs w:val="20"/>
          <w:lang w:eastAsia="ar-SA"/>
        </w:rPr>
        <w:t xml:space="preserve">) </w:t>
      </w:r>
      <w:r w:rsidR="002446B8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2446B8" w:rsidRPr="00280327">
        <w:rPr>
          <w:rFonts w:ascii="Arial" w:eastAsia="Times New Roman" w:hAnsi="Arial" w:cs="Arial"/>
          <w:sz w:val="20"/>
          <w:szCs w:val="20"/>
          <w:lang w:eastAsia="ar-SA"/>
        </w:rPr>
        <w:t xml:space="preserve">obiektów handlowych o powierzchni sprzedaży większej niż 900 m </w:t>
      </w:r>
      <w:r w:rsidR="002446B8" w:rsidRPr="0028032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="002446B8" w:rsidRPr="0028032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003FDD05" w14:textId="60B5CE2F" w:rsidR="002446B8" w:rsidRPr="00280327" w:rsidRDefault="00C21F8F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6B8" w:rsidRPr="00280327">
        <w:rPr>
          <w:rFonts w:ascii="Arial" w:eastAsia="Times New Roman" w:hAnsi="Arial" w:cs="Arial"/>
          <w:sz w:val="20"/>
          <w:szCs w:val="20"/>
          <w:lang w:eastAsia="pl-PL"/>
        </w:rPr>
        <w:t>składów w tym składów budowlanych,</w:t>
      </w:r>
    </w:p>
    <w:p w14:paraId="2D0EA810" w14:textId="417AB922" w:rsidR="002446B8" w:rsidRDefault="00C21F8F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446B8"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magazynów o powierzchni zabudowy większej niż 500 m </w:t>
      </w:r>
      <w:r w:rsidR="002446B8" w:rsidRPr="0028032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6523DD7" w14:textId="26136D5D" w:rsidR="002446B8" w:rsidRPr="00FC5F31" w:rsidRDefault="00C21F8F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2446B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wolnostojących </w:t>
      </w:r>
      <w:r w:rsidR="002446B8" w:rsidRPr="00FC5F31">
        <w:rPr>
          <w:rFonts w:ascii="Arial" w:eastAsia="Times New Roman" w:hAnsi="Arial" w:cs="Arial"/>
          <w:sz w:val="20"/>
          <w:szCs w:val="20"/>
          <w:lang w:eastAsia="pl-PL"/>
        </w:rPr>
        <w:t>masztów i wież telefonii komórkowej;</w:t>
      </w:r>
    </w:p>
    <w:p w14:paraId="3C1B22AB" w14:textId="77777777" w:rsidR="002446B8" w:rsidRPr="00FC5F31" w:rsidRDefault="002446B8" w:rsidP="002446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780DD17C" w14:textId="77777777" w:rsidR="002446B8" w:rsidRPr="00FC5F31" w:rsidRDefault="002446B8" w:rsidP="00E4478B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intensywność zabudowy - 0,8,</w:t>
      </w:r>
    </w:p>
    <w:p w14:paraId="452A7A4F" w14:textId="77777777" w:rsidR="002446B8" w:rsidRPr="00FC5F31" w:rsidRDefault="002446B8" w:rsidP="00E4478B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minimalna intensywność zabudowy - 0,001,</w:t>
      </w:r>
    </w:p>
    <w:p w14:paraId="09A2F0B5" w14:textId="49F4B05D" w:rsidR="002446B8" w:rsidRPr="00FC5F31" w:rsidRDefault="002446B8" w:rsidP="00E4478B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maksymalna powierzchnia zabudowy w odniesieniu do powierzchni działki budowlanej - </w:t>
      </w:r>
      <w:r w:rsidR="002A2822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%,</w:t>
      </w:r>
    </w:p>
    <w:p w14:paraId="4AF91895" w14:textId="727F5AEB" w:rsidR="002446B8" w:rsidRPr="00FC5F31" w:rsidRDefault="002446B8" w:rsidP="00E4478B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minimalny udział procentowy powierzchni biologicznie czynnej w odniesieniu do powierzchni działki budowlanej - </w:t>
      </w:r>
      <w:r w:rsidR="002A282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0%,</w:t>
      </w:r>
    </w:p>
    <w:p w14:paraId="5130FB3F" w14:textId="77777777" w:rsidR="002446B8" w:rsidRPr="00FC5F31" w:rsidRDefault="002446B8" w:rsidP="00E4478B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maksymalna wysokość zabudowy:</w:t>
      </w:r>
    </w:p>
    <w:p w14:paraId="5F238809" w14:textId="77777777" w:rsidR="002446B8" w:rsidRPr="00FC5F31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dla wolnostojących budynków gospodarczych i garażowych - 6 m,</w:t>
      </w:r>
    </w:p>
    <w:p w14:paraId="7126AD8A" w14:textId="77777777" w:rsidR="002446B8" w:rsidRPr="00FC5F31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dla istniejącej konstrukcji wsporczej linii 220 </w:t>
      </w:r>
      <w:proofErr w:type="spellStart"/>
      <w:r w:rsidRPr="00FC5F31">
        <w:rPr>
          <w:rFonts w:ascii="Arial" w:eastAsia="Times New Roman" w:hAnsi="Arial" w:cs="Arial"/>
          <w:sz w:val="20"/>
          <w:szCs w:val="20"/>
          <w:lang w:eastAsia="pl-PL"/>
        </w:rPr>
        <w:t>kV</w:t>
      </w:r>
      <w:proofErr w:type="spellEnd"/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- 30 m,</w:t>
      </w:r>
    </w:p>
    <w:p w14:paraId="73DC7307" w14:textId="77777777" w:rsidR="002446B8" w:rsidRPr="00FC5F31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dla pozostałych budynków i obiektów budowlanych - 12,0 m, </w:t>
      </w:r>
    </w:p>
    <w:p w14:paraId="6B35C2F6" w14:textId="166D80ED" w:rsidR="002446B8" w:rsidRPr="00FC5F31" w:rsidRDefault="002446B8" w:rsidP="002446B8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geometria dachu - dachy płaskie, dwuspadowe lub wielospadowe o nachyleniu połaci dachowych </w:t>
      </w:r>
      <w:r w:rsidR="007A0A4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do 45º;</w:t>
      </w:r>
    </w:p>
    <w:p w14:paraId="0885351B" w14:textId="77777777" w:rsidR="002446B8" w:rsidRPr="00A2641F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5) minimalna powierzchnia nowo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wydzielanych działek budowlanych - 900 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9530946" w14:textId="77777777" w:rsidR="002446B8" w:rsidRPr="00A2641F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6) ustalenia pkt 5 nie dotyczą </w:t>
      </w:r>
      <w:proofErr w:type="spellStart"/>
      <w:r w:rsidRPr="00A2641F">
        <w:rPr>
          <w:rFonts w:ascii="Arial" w:eastAsia="Times New Roman" w:hAnsi="Arial" w:cs="Arial"/>
          <w:sz w:val="20"/>
          <w:szCs w:val="20"/>
          <w:lang w:eastAsia="pl-PL"/>
        </w:rPr>
        <w:t>wydzieleń</w:t>
      </w:r>
      <w:proofErr w:type="spellEnd"/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działek w celu:</w:t>
      </w:r>
    </w:p>
    <w:p w14:paraId="0197B2AD" w14:textId="77777777" w:rsidR="002446B8" w:rsidRPr="00A2641F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lokalizacji urządzeń i obiektów budowlanych infrastruktury technicznej,</w:t>
      </w:r>
    </w:p>
    <w:p w14:paraId="33AE4E39" w14:textId="77777777" w:rsidR="002446B8" w:rsidRPr="00A2641F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lokalizacji nowych dróg wewnętrznych (w tym powstałych przed wejściem w życie niniejszego planu),</w:t>
      </w:r>
    </w:p>
    <w:p w14:paraId="40FB9D1A" w14:textId="77777777" w:rsidR="002446B8" w:rsidRPr="00A2641F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powiększenia działek sąsiednich,</w:t>
      </w:r>
    </w:p>
    <w:p w14:paraId="0FC6BCDC" w14:textId="77777777" w:rsidR="002446B8" w:rsidRPr="00A2641F" w:rsidRDefault="002446B8" w:rsidP="002446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regulacji istniejących granic działek;</w:t>
      </w:r>
    </w:p>
    <w:p w14:paraId="56480DF3" w14:textId="77777777" w:rsidR="002446B8" w:rsidRPr="00280327" w:rsidRDefault="002446B8" w:rsidP="002446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ab/>
        <w:t>minimalna liczba miejsc do parkowania:</w:t>
      </w:r>
    </w:p>
    <w:p w14:paraId="254C0ECD" w14:textId="77777777" w:rsidR="002446B8" w:rsidRPr="00280327" w:rsidRDefault="002446B8" w:rsidP="002446B8">
      <w:pPr>
        <w:numPr>
          <w:ilvl w:val="0"/>
          <w:numId w:val="32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a) nakazuje się zapewnienie odpowiedniej ilości miejsc do parkowania w granicach działki budowlanej według następujących wskaźników: </w:t>
      </w:r>
    </w:p>
    <w:p w14:paraId="71E09B0C" w14:textId="77777777" w:rsidR="002446B8" w:rsidRPr="00280327" w:rsidRDefault="002446B8" w:rsidP="002446B8">
      <w:pPr>
        <w:numPr>
          <w:ilvl w:val="0"/>
          <w:numId w:val="32"/>
        </w:numPr>
        <w:tabs>
          <w:tab w:val="clear" w:pos="432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- dla zabudowy mieszkaniowej - minimum 2 miejsca do parkowania na 1 lokal mieszkalny,</w:t>
      </w:r>
    </w:p>
    <w:p w14:paraId="50A90DA0" w14:textId="77777777" w:rsidR="002446B8" w:rsidRPr="00280327" w:rsidRDefault="002446B8" w:rsidP="002446B8">
      <w:pPr>
        <w:numPr>
          <w:ilvl w:val="0"/>
          <w:numId w:val="32"/>
        </w:numPr>
        <w:tabs>
          <w:tab w:val="clear" w:pos="432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- dla zabudowy usługowej - minimum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 na każde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>100 m</w:t>
      </w:r>
      <w:r w:rsidRPr="0028032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użytkowej, ale nie mniej niż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80327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parkowania,</w:t>
      </w:r>
    </w:p>
    <w:p w14:paraId="007C8D1E" w14:textId="77777777" w:rsidR="002446B8" w:rsidRPr="00280327" w:rsidRDefault="002446B8" w:rsidP="002446B8">
      <w:pPr>
        <w:numPr>
          <w:ilvl w:val="0"/>
          <w:numId w:val="32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0327">
        <w:rPr>
          <w:rFonts w:ascii="Arial" w:eastAsia="Times New Roman" w:hAnsi="Arial" w:cs="Arial"/>
          <w:sz w:val="20"/>
          <w:szCs w:val="20"/>
          <w:lang w:eastAsia="pl-PL"/>
        </w:rPr>
        <w:t>b) w przypadku realizacji na działce zabudowy o funkcji mieszanej miejsca do parkowania należy obliczyć i zapewnić oddzielnie dla każdej z funkcji.</w:t>
      </w:r>
    </w:p>
    <w:p w14:paraId="758301B7" w14:textId="77777777" w:rsidR="00F93DA1" w:rsidRDefault="00F93DA1" w:rsidP="001A31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E5B96C" w14:textId="4AD25BFF" w:rsidR="00F93DA1" w:rsidRPr="00F93DA1" w:rsidRDefault="00F93DA1" w:rsidP="001A310E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41F72">
        <w:rPr>
          <w:rFonts w:ascii="Arial" w:hAnsi="Arial" w:cs="Arial"/>
          <w:b/>
          <w:bCs/>
          <w:sz w:val="20"/>
          <w:szCs w:val="20"/>
        </w:rPr>
        <w:t>§ 1</w:t>
      </w:r>
      <w:r w:rsidR="00C21F8F">
        <w:rPr>
          <w:rFonts w:ascii="Arial" w:hAnsi="Arial" w:cs="Arial"/>
          <w:b/>
          <w:bCs/>
          <w:sz w:val="20"/>
          <w:szCs w:val="20"/>
        </w:rPr>
        <w:t>7</w:t>
      </w:r>
      <w:r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31074C76" w14:textId="3291ACAF" w:rsidR="00F93DA1" w:rsidRPr="00F93DA1" w:rsidRDefault="00F93DA1" w:rsidP="001A3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terenów zabudowy usługowo-mieszkaniowej oznaczonych symbolem 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0CC3" w:rsidRP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F93D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</w:t>
      </w:r>
      <w:r w:rsid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60CC3" w:rsidRPr="00460CC3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2UM</w:t>
      </w:r>
      <w:r w:rsidRPr="00F93D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000D17BF" w14:textId="77777777" w:rsidR="00F93DA1" w:rsidRPr="00F93DA1" w:rsidRDefault="00F93DA1" w:rsidP="001A31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1154BBCD" w14:textId="77777777" w:rsidR="00F93DA1" w:rsidRPr="00F93DA1" w:rsidRDefault="00F93DA1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7AB570E7" w14:textId="77777777" w:rsidR="00F93DA1" w:rsidRDefault="00F93DA1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- zabudowa usługowa,</w:t>
      </w:r>
    </w:p>
    <w:p w14:paraId="1DB935B7" w14:textId="77777777" w:rsidR="00495CD0" w:rsidRPr="00F93DA1" w:rsidRDefault="00495CD0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- rzemiosło,</w:t>
      </w:r>
    </w:p>
    <w:p w14:paraId="654E6F31" w14:textId="2500B0C5" w:rsidR="00F93DA1" w:rsidRPr="00F93DA1" w:rsidRDefault="00F93DA1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ab/>
        <w:t>zabudowa mieszkaniowa jednorodzinna wolnostojąca</w:t>
      </w:r>
      <w:r w:rsidR="00915EC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D0C901B" w14:textId="77777777" w:rsidR="00F93DA1" w:rsidRDefault="00F93DA1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36012577" w14:textId="1DCB027E" w:rsidR="00495CD0" w:rsidRDefault="00495CD0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95CD0">
        <w:rPr>
          <w:rFonts w:ascii="Arial" w:eastAsia="Times New Roman" w:hAnsi="Arial" w:cs="Arial"/>
          <w:sz w:val="20"/>
          <w:szCs w:val="20"/>
          <w:lang w:eastAsia="pl-PL"/>
        </w:rPr>
        <w:t>- usługi publiczne</w:t>
      </w:r>
      <w:r w:rsidR="007B1A9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3216DA2" w14:textId="3C7925A6" w:rsidR="008355C6" w:rsidRPr="00FC5F31" w:rsidRDefault="008355C6" w:rsidP="00835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usługi związane z obsługą komunikacji, w tym w szczególności warsztaty samochodowe, myjnie samochodowe,</w:t>
      </w:r>
    </w:p>
    <w:p w14:paraId="65070EE9" w14:textId="11D6988C" w:rsidR="00F93DA1" w:rsidRPr="00FC5F31" w:rsidRDefault="00F93DA1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B1A90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składy i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magazyny,</w:t>
      </w:r>
    </w:p>
    <w:p w14:paraId="5AD3E1D3" w14:textId="77777777" w:rsidR="00F93DA1" w:rsidRPr="00FC5F31" w:rsidRDefault="00F93DA1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wolnostojące budynki gospodarcze i garażowe,</w:t>
      </w:r>
    </w:p>
    <w:p w14:paraId="0D8B4C0C" w14:textId="765397FF" w:rsidR="00F93DA1" w:rsidRPr="00FC5F31" w:rsidRDefault="00F93DA1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zieleń urządzona,</w:t>
      </w:r>
      <w:r w:rsidR="006E2DE5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wiaty, altany, obiekty i urządzenia sportu i rekreacji, place zabaw, zbiorniki wodne małej retencji i inne zbiorniki wodne</w:t>
      </w:r>
      <w:r w:rsidR="00AA384C" w:rsidRPr="00FC5F3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3F12D85" w14:textId="77777777" w:rsidR="00F93DA1" w:rsidRPr="00FC5F31" w:rsidRDefault="00F93DA1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sieci i urządzenia infrastruktury technicznej,</w:t>
      </w:r>
    </w:p>
    <w:p w14:paraId="466C13E5" w14:textId="1A3E59BE" w:rsidR="00F93DA1" w:rsidRPr="00FC5F31" w:rsidRDefault="00F93DA1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drogi wewnętrzne, dojścia, dojazdy, utwardzenia, parkingi;</w:t>
      </w:r>
    </w:p>
    <w:p w14:paraId="35145C64" w14:textId="40C33F03" w:rsidR="007B1A90" w:rsidRPr="00FC5F31" w:rsidRDefault="007B1A90" w:rsidP="00FE0E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2) dopuszcza się</w:t>
      </w:r>
      <w:r w:rsidR="00FE0E8E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rozbudowę, przebudowę i nadbudowę istniejących budynków,</w:t>
      </w:r>
    </w:p>
    <w:p w14:paraId="3B440418" w14:textId="54B8EDE0" w:rsidR="00F93DA1" w:rsidRPr="00FC5F31" w:rsidRDefault="007B1A90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F93DA1" w:rsidRPr="00FC5F31">
        <w:rPr>
          <w:rFonts w:ascii="Arial" w:eastAsia="Times New Roman" w:hAnsi="Arial" w:cs="Arial"/>
          <w:sz w:val="20"/>
          <w:szCs w:val="20"/>
          <w:lang w:eastAsia="pl-PL"/>
        </w:rPr>
        <w:t>) zakazuje się lokalizacji:</w:t>
      </w:r>
    </w:p>
    <w:p w14:paraId="3B5DE6A2" w14:textId="6EC3887E" w:rsidR="00F93DA1" w:rsidRPr="00FC5F31" w:rsidRDefault="00F93DA1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zabudowy mieszkaniowej jednorodzinnej </w:t>
      </w:r>
      <w:r w:rsidR="00323833" w:rsidRPr="00FC5F31">
        <w:rPr>
          <w:rFonts w:ascii="Arial" w:eastAsia="Times New Roman" w:hAnsi="Arial" w:cs="Arial"/>
          <w:sz w:val="20"/>
          <w:szCs w:val="20"/>
          <w:lang w:eastAsia="pl-PL"/>
        </w:rPr>
        <w:t>bliźniaczej, szeregowej i grupowej,</w:t>
      </w:r>
    </w:p>
    <w:p w14:paraId="1C65AD7F" w14:textId="1D552358" w:rsidR="00B60BD3" w:rsidRPr="00A2641F" w:rsidRDefault="00B60BD3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więcej niż jednego budynku mieszkalnego jednorodzinnego wolnostojącego na jednej działce budowlanej,</w:t>
      </w:r>
    </w:p>
    <w:p w14:paraId="03BD900C" w14:textId="51C1D62B" w:rsidR="00F93DA1" w:rsidRPr="00A2641F" w:rsidRDefault="00B60BD3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stacji  paliw, </w:t>
      </w:r>
    </w:p>
    <w:p w14:paraId="1A4BC499" w14:textId="77777777" w:rsidR="00F93DA1" w:rsidRPr="00A2641F" w:rsidRDefault="00B60BD3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składów budowlanych;</w:t>
      </w:r>
    </w:p>
    <w:p w14:paraId="1533AE4D" w14:textId="77777777" w:rsidR="00F93DA1" w:rsidRPr="00A2641F" w:rsidRDefault="00F93DA1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4)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7AB27C5D" w14:textId="77777777" w:rsidR="00F93DA1" w:rsidRPr="00A2641F" w:rsidRDefault="00495CD0" w:rsidP="001A310E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a) 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maksymalna intensywność zabudowy - </w:t>
      </w:r>
      <w:r w:rsidR="00280327" w:rsidRPr="00A2641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80327" w:rsidRPr="00A2641F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C59E510" w14:textId="77777777" w:rsidR="00F93DA1" w:rsidRPr="00A2641F" w:rsidRDefault="00495CD0" w:rsidP="001A310E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>minimalna intensywność zabudowy - 0,001,</w:t>
      </w:r>
    </w:p>
    <w:p w14:paraId="0FB5523C" w14:textId="14DF775B" w:rsidR="00F93DA1" w:rsidRPr="00A2641F" w:rsidRDefault="00495CD0" w:rsidP="001A310E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="00AF53FE" w:rsidRPr="00A2641F">
        <w:t xml:space="preserve"> </w:t>
      </w:r>
      <w:r w:rsidR="00AF53FE" w:rsidRPr="00A2641F">
        <w:rPr>
          <w:rFonts w:ascii="Arial" w:eastAsia="Times New Roman" w:hAnsi="Arial" w:cs="Arial"/>
          <w:sz w:val="20"/>
          <w:szCs w:val="20"/>
          <w:lang w:eastAsia="pl-PL"/>
        </w:rPr>
        <w:t>maksymalna powierzchnia zabudowy w odniesieniu do powierzchni działki budowlanej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- 50%, </w:t>
      </w:r>
    </w:p>
    <w:p w14:paraId="3A207CD9" w14:textId="09D6E696" w:rsidR="00F93DA1" w:rsidRPr="00A2641F" w:rsidRDefault="00495CD0" w:rsidP="001A310E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d) </w:t>
      </w:r>
      <w:r w:rsidR="00AF53FE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minimalny udział procentowy powierzchni biologicznie czynnej w odniesieniu do powierzchni działki budowlanej 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>- 30%,</w:t>
      </w:r>
    </w:p>
    <w:p w14:paraId="0B625B64" w14:textId="77777777" w:rsidR="00F93DA1" w:rsidRPr="00A2641F" w:rsidRDefault="00495CD0" w:rsidP="001A310E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e) </w:t>
      </w:r>
      <w:r w:rsidR="00F93DA1" w:rsidRPr="00A2641F">
        <w:rPr>
          <w:rFonts w:ascii="Arial" w:eastAsia="Times New Roman" w:hAnsi="Arial" w:cs="Arial"/>
          <w:sz w:val="20"/>
          <w:szCs w:val="20"/>
          <w:lang w:eastAsia="pl-PL"/>
        </w:rPr>
        <w:t>maksymalna wysokość zabudowy:</w:t>
      </w:r>
    </w:p>
    <w:p w14:paraId="5758B48A" w14:textId="25352CAF" w:rsidR="00F93DA1" w:rsidRPr="00FC5F31" w:rsidRDefault="00F93DA1" w:rsidP="001A310E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- dla wolnostojących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budynków </w:t>
      </w:r>
      <w:r w:rsidR="007378CE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gospodarczych i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garażowych - 6 m,</w:t>
      </w:r>
    </w:p>
    <w:p w14:paraId="0112E83B" w14:textId="77777777" w:rsidR="00F93DA1" w:rsidRPr="00FC5F31" w:rsidRDefault="00F93DA1" w:rsidP="001A310E">
      <w:pPr>
        <w:pStyle w:val="Akapitzlist"/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dla pozostałych budynków i obiektów budowlanych - 12,0 m, </w:t>
      </w:r>
      <w:r w:rsidR="00495CD0" w:rsidRPr="00FC5F31">
        <w:rPr>
          <w:rFonts w:ascii="Arial" w:eastAsia="Times New Roman" w:hAnsi="Arial" w:cs="Arial"/>
          <w:sz w:val="20"/>
          <w:szCs w:val="20"/>
          <w:lang w:eastAsia="pl-PL"/>
        </w:rPr>
        <w:t>przy w uzasadnionych względami technologiczno-architektonicznymi przypadkach dopuszcza się fragmenty budynków o wysokości do 18 m,</w:t>
      </w:r>
    </w:p>
    <w:p w14:paraId="4D63C798" w14:textId="3E67D081" w:rsidR="00F93DA1" w:rsidRPr="00FC5F31" w:rsidRDefault="00495CD0" w:rsidP="001A310E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f) </w:t>
      </w:r>
      <w:r w:rsidR="00F93DA1" w:rsidRPr="00FC5F31">
        <w:rPr>
          <w:rFonts w:ascii="Arial" w:eastAsia="Times New Roman" w:hAnsi="Arial" w:cs="Arial"/>
          <w:sz w:val="20"/>
          <w:szCs w:val="20"/>
          <w:lang w:eastAsia="pl-PL"/>
        </w:rPr>
        <w:t>geometria dachu - dachy płaskie</w:t>
      </w:r>
      <w:r w:rsidR="007378CE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93DA1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dwuspadowe lub wielospadowe o nachyleniu połaci dachowych </w:t>
      </w:r>
      <w:r w:rsidR="007378CE" w:rsidRPr="00FC5F3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93DA1" w:rsidRPr="00FC5F31">
        <w:rPr>
          <w:rFonts w:ascii="Arial" w:eastAsia="Times New Roman" w:hAnsi="Arial" w:cs="Arial"/>
          <w:sz w:val="20"/>
          <w:szCs w:val="20"/>
          <w:lang w:eastAsia="pl-PL"/>
        </w:rPr>
        <w:t>do 45º;</w:t>
      </w:r>
    </w:p>
    <w:p w14:paraId="07ECF9D9" w14:textId="7007815F" w:rsidR="00F93DA1" w:rsidRPr="00FC5F31" w:rsidRDefault="00F93DA1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5) minimalna powierzchnia nowo wydzielanych działek budowlanych - </w:t>
      </w:r>
      <w:r w:rsidR="00AF53FE" w:rsidRPr="00FC5F31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00 m</w:t>
      </w:r>
      <w:r w:rsidRPr="00FC5F3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860FA0" w14:textId="2977C634" w:rsidR="00AF53FE" w:rsidRPr="00FC5F31" w:rsidRDefault="00AF53FE" w:rsidP="00AF53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6) ustalenia pkt 5 nie dotyczą </w:t>
      </w:r>
      <w:proofErr w:type="spellStart"/>
      <w:r w:rsidRPr="00FC5F31">
        <w:rPr>
          <w:rFonts w:ascii="Arial" w:eastAsia="Times New Roman" w:hAnsi="Arial" w:cs="Arial"/>
          <w:sz w:val="20"/>
          <w:szCs w:val="20"/>
          <w:lang w:eastAsia="pl-PL"/>
        </w:rPr>
        <w:t>wydzieleń</w:t>
      </w:r>
      <w:proofErr w:type="spellEnd"/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działek w celu:</w:t>
      </w:r>
    </w:p>
    <w:p w14:paraId="721237D3" w14:textId="77777777" w:rsidR="00AF53FE" w:rsidRPr="00FC5F31" w:rsidRDefault="00AF53FE" w:rsidP="00AF53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lokalizacji urządzeń i obiektów budowlanych infrastruktury technicznej,</w:t>
      </w:r>
    </w:p>
    <w:p w14:paraId="3FF49D87" w14:textId="77777777" w:rsidR="00AF53FE" w:rsidRPr="00FC5F31" w:rsidRDefault="00AF53FE" w:rsidP="00AF53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lokalizacji nowych dróg wewnętrznych (w tym powstałych przed wejściem w życie niniejszego planu),</w:t>
      </w:r>
    </w:p>
    <w:p w14:paraId="264C11E5" w14:textId="77777777" w:rsidR="00AF53FE" w:rsidRPr="00FC5F31" w:rsidRDefault="00AF53FE" w:rsidP="00AF53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powiększenia działek sąsiednich,</w:t>
      </w:r>
    </w:p>
    <w:p w14:paraId="4F574D77" w14:textId="77777777" w:rsidR="00AF53FE" w:rsidRPr="00FC5F31" w:rsidRDefault="00AF53FE" w:rsidP="00AF53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regulacji istniejących granic działek;</w:t>
      </w:r>
    </w:p>
    <w:p w14:paraId="27A5DFC0" w14:textId="76E45CB8" w:rsidR="00F93DA1" w:rsidRPr="00FC5F31" w:rsidRDefault="00F93DA1" w:rsidP="00AF53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378CE" w:rsidRPr="00FC5F31">
        <w:rPr>
          <w:rFonts w:ascii="Arial" w:eastAsia="Times New Roman" w:hAnsi="Arial" w:cs="Arial"/>
          <w:sz w:val="20"/>
          <w:szCs w:val="20"/>
          <w:lang w:eastAsia="pl-PL"/>
        </w:rPr>
        <w:t>minimalna liczba miejsc do parkowania:</w:t>
      </w:r>
    </w:p>
    <w:p w14:paraId="21857E7A" w14:textId="77777777" w:rsidR="00F93DA1" w:rsidRPr="00A2641F" w:rsidRDefault="00F93DA1" w:rsidP="001A310E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a) nakazuje się zapewnienie odpowiedniej ilości miejsc do parkowania w granicach działki budowlanej według następujących wskaźników: </w:t>
      </w:r>
    </w:p>
    <w:p w14:paraId="1951CADD" w14:textId="77777777" w:rsidR="00F93DA1" w:rsidRPr="00A2641F" w:rsidRDefault="00F93DA1" w:rsidP="001A310E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dla zabudowy mieszkaniowej - minimum 2 miejsca do parkowania na 1 lokal mieszkalny,</w:t>
      </w:r>
    </w:p>
    <w:p w14:paraId="71E05121" w14:textId="22CD9FBF" w:rsidR="00F93DA1" w:rsidRPr="00A2641F" w:rsidRDefault="00F93DA1" w:rsidP="001A310E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dla zabudowy usługowej, rzemiosła - minimum </w:t>
      </w:r>
      <w:r w:rsidR="00495CD0" w:rsidRPr="00A264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 na każde </w:t>
      </w:r>
      <w:r w:rsidR="00EF3316"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="00EF331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100 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użytkowej, ale nie mniej niż </w:t>
      </w:r>
      <w:r w:rsidR="00495CD0" w:rsidRPr="00A264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miejsca do parkowania,</w:t>
      </w:r>
    </w:p>
    <w:p w14:paraId="45955ED1" w14:textId="53507A06" w:rsidR="00F93DA1" w:rsidRPr="00A2641F" w:rsidRDefault="00F93DA1" w:rsidP="001A310E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="00147296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składów i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magazynów - odpowiednia ilość miejsc postojowych dla maksymalnej liczby wszystkich jednoczesnych użytkowników i pracowników obiektów, lecz nie mniej niż jedno miejsce parkingowe na każde </w:t>
      </w:r>
      <w:r w:rsidR="002A2822"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30 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 budynków usługowych i biurowych lub tych części budynków, które pełnią funkcję usługową i biurową</w:t>
      </w:r>
      <w:r w:rsidR="00147296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4" w:name="_Hlk49326386"/>
      <w:r w:rsidR="00147296" w:rsidRPr="00A2641F">
        <w:rPr>
          <w:rFonts w:ascii="Arial" w:eastAsia="Times New Roman" w:hAnsi="Arial" w:cs="Arial"/>
          <w:sz w:val="20"/>
          <w:szCs w:val="20"/>
          <w:lang w:eastAsia="pl-PL"/>
        </w:rPr>
        <w:t>z wyłączeniem funkcji magazynowej i składowej,</w:t>
      </w:r>
    </w:p>
    <w:bookmarkEnd w:id="24"/>
    <w:p w14:paraId="113088A3" w14:textId="1A3229A9" w:rsidR="003C2AE5" w:rsidRDefault="00F93DA1" w:rsidP="00FC5F31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b) w przypadku realizacji na działce zabudowy o funkcji mieszanej miejsca do parkowania należy obliczyć i zapewnić oddzielnie dla każdej z funkcji.</w:t>
      </w:r>
    </w:p>
    <w:p w14:paraId="1174ECEC" w14:textId="77777777" w:rsidR="002A2822" w:rsidRPr="00FC5F31" w:rsidRDefault="002A2822" w:rsidP="00FC5F31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2AC81" w14:textId="020B4101" w:rsidR="002A2822" w:rsidRPr="00F93DA1" w:rsidRDefault="002A2822" w:rsidP="002A2822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41F72">
        <w:rPr>
          <w:rFonts w:ascii="Arial" w:hAnsi="Arial" w:cs="Arial"/>
          <w:b/>
          <w:bCs/>
          <w:sz w:val="20"/>
          <w:szCs w:val="20"/>
        </w:rPr>
        <w:t>§ 1</w:t>
      </w:r>
      <w:r w:rsidR="00C21F8F">
        <w:rPr>
          <w:rFonts w:ascii="Arial" w:hAnsi="Arial" w:cs="Arial"/>
          <w:b/>
          <w:bCs/>
          <w:sz w:val="20"/>
          <w:szCs w:val="20"/>
        </w:rPr>
        <w:t>8</w:t>
      </w:r>
      <w:r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6620987E" w14:textId="1022698F" w:rsidR="002A2822" w:rsidRPr="00F93DA1" w:rsidRDefault="002A2822" w:rsidP="002A28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teren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zabudowy usługowo-mieszkaniowej oznaczon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symbolem 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 xml:space="preserve">literowym </w:t>
      </w:r>
      <w:r w:rsidR="00460CC3" w:rsidRP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F93D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 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0B870C7E" w14:textId="77777777" w:rsidR="002A2822" w:rsidRPr="00F93DA1" w:rsidRDefault="002A2822" w:rsidP="002A28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56F6F4C5" w14:textId="77777777" w:rsidR="002A2822" w:rsidRPr="00F93DA1" w:rsidRDefault="002A2822" w:rsidP="002A2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5B190FD8" w14:textId="77777777" w:rsidR="002A2822" w:rsidRDefault="002A2822" w:rsidP="002A2822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- zabudowa usługowa,</w:t>
      </w:r>
    </w:p>
    <w:p w14:paraId="6B81A8FC" w14:textId="5FB62A6D" w:rsidR="002A2822" w:rsidRPr="00F93DA1" w:rsidRDefault="002A2822" w:rsidP="002A2822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>składy i magazyny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83CAB61" w14:textId="616BB4DD" w:rsidR="002A2822" w:rsidRDefault="002A2822" w:rsidP="002A2822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93DA1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rzemiosło,</w:t>
      </w:r>
    </w:p>
    <w:p w14:paraId="7A878E5D" w14:textId="77777777" w:rsidR="002A2822" w:rsidRDefault="002A2822" w:rsidP="002A28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76625952" w14:textId="57648699" w:rsidR="002A2822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wolnostojące budynki gospodarcze i garażowe,</w:t>
      </w:r>
    </w:p>
    <w:p w14:paraId="468C77BE" w14:textId="7EE84D47" w:rsidR="00F44BEC" w:rsidRPr="00FC5F31" w:rsidRDefault="00F44BEC" w:rsidP="00F44BEC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usługi z zakresu gospodarki odpadami,</w:t>
      </w:r>
    </w:p>
    <w:p w14:paraId="36098E95" w14:textId="77777777" w:rsidR="002A2822" w:rsidRPr="00FC5F31" w:rsidRDefault="002A2822" w:rsidP="002A2822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zieleń urządzona, wiaty, altany, obiekty i urządzenia sportu i rekreacji, place zabaw, zbiorniki wodne małej retencji i inne zbiorniki wodne,</w:t>
      </w:r>
    </w:p>
    <w:p w14:paraId="27AFC445" w14:textId="77777777" w:rsidR="002A2822" w:rsidRPr="00FC5F31" w:rsidRDefault="002A2822" w:rsidP="002A2822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sieci i urządzenia infrastruktury technicznej,</w:t>
      </w:r>
    </w:p>
    <w:p w14:paraId="1D095240" w14:textId="77777777" w:rsidR="002A2822" w:rsidRPr="00FC5F31" w:rsidRDefault="002A2822" w:rsidP="002A2822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drogi wewnętrzne, dojścia, dojazdy, utwardzenia, parkingi;</w:t>
      </w:r>
    </w:p>
    <w:p w14:paraId="09A52A29" w14:textId="77777777" w:rsidR="002A2822" w:rsidRPr="00FC5F31" w:rsidRDefault="002A2822" w:rsidP="002A28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2) dopuszcza się rozbudowę, przebudowę i nadbudowę istniejących budynków,</w:t>
      </w:r>
    </w:p>
    <w:p w14:paraId="3B9CBA75" w14:textId="39D99A0C" w:rsidR="002A2822" w:rsidRPr="00A2641F" w:rsidRDefault="002A2822" w:rsidP="002A28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06A9E091" w14:textId="77777777" w:rsidR="002A2822" w:rsidRPr="00A2641F" w:rsidRDefault="002A2822" w:rsidP="002A2822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a) maksymalna intensywność zabudowy - 1,2,</w:t>
      </w:r>
    </w:p>
    <w:p w14:paraId="3E18C7C8" w14:textId="77777777" w:rsidR="002A2822" w:rsidRPr="00A2641F" w:rsidRDefault="002A2822" w:rsidP="002A2822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b) minimalna intensywność zabudowy - 0,001,</w:t>
      </w:r>
    </w:p>
    <w:p w14:paraId="57B52AD5" w14:textId="39715B60" w:rsidR="002A2822" w:rsidRPr="00A2641F" w:rsidRDefault="002A2822" w:rsidP="002A2822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A2641F">
        <w:t xml:space="preserve">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maksymalna powierzchnia zabudowy w odniesieniu do powierzchni działki budowlanej -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0%, </w:t>
      </w:r>
    </w:p>
    <w:p w14:paraId="5C390BCA" w14:textId="77777777" w:rsidR="002A2822" w:rsidRPr="00A2641F" w:rsidRDefault="002A2822" w:rsidP="002A2822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d) minimalny udział procentowy powierzchni biologicznie czynnej w odniesieniu do powierzchni działki budowlanej - 30%,</w:t>
      </w:r>
    </w:p>
    <w:p w14:paraId="13861921" w14:textId="77777777" w:rsidR="002A2822" w:rsidRPr="00A2641F" w:rsidRDefault="002A2822" w:rsidP="002A2822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e) maksymalna wysokość zabudowy:</w:t>
      </w:r>
    </w:p>
    <w:p w14:paraId="1A7ECB2D" w14:textId="77777777" w:rsidR="002A2822" w:rsidRPr="00FC5F31" w:rsidRDefault="002A2822" w:rsidP="002A2822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- dla wolnostojących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budynków gospodarczych i garażowych - 6 m,</w:t>
      </w:r>
    </w:p>
    <w:p w14:paraId="0D453C11" w14:textId="77777777" w:rsidR="002A2822" w:rsidRPr="00FC5F31" w:rsidRDefault="002A2822" w:rsidP="002A2822">
      <w:pPr>
        <w:pStyle w:val="Akapitzlist"/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- dla pozostałych budynków i obiektów budowlanych - 12,0 m, przy w uzasadnionych względami technologiczno-architektonicznymi przypadkach dopuszcza się fragmenty budynków o wysokości do 18 m,</w:t>
      </w:r>
    </w:p>
    <w:p w14:paraId="341E0CED" w14:textId="77777777" w:rsidR="002A2822" w:rsidRPr="00FC5F31" w:rsidRDefault="002A2822" w:rsidP="002A2822">
      <w:p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f) geometria dachu - dachy płaskie, dwuspadowe lub wielospadowe o nachyleniu połaci dachowych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br/>
        <w:t>do 45º;</w:t>
      </w:r>
    </w:p>
    <w:p w14:paraId="7FE2B523" w14:textId="45E9DF46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) minimalna powierzchnia nowo wydzielanych działek budowlanych - </w:t>
      </w:r>
      <w:r w:rsidR="00F44BEC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00 m</w:t>
      </w:r>
      <w:r w:rsidRPr="00FC5F3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74C0623" w14:textId="5265A48F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) ustalenia pkt 5 nie dotyczą </w:t>
      </w:r>
      <w:proofErr w:type="spellStart"/>
      <w:r w:rsidRPr="00FC5F31">
        <w:rPr>
          <w:rFonts w:ascii="Arial" w:eastAsia="Times New Roman" w:hAnsi="Arial" w:cs="Arial"/>
          <w:sz w:val="20"/>
          <w:szCs w:val="20"/>
          <w:lang w:eastAsia="pl-PL"/>
        </w:rPr>
        <w:t>wydzieleń</w:t>
      </w:r>
      <w:proofErr w:type="spellEnd"/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działek w celu:</w:t>
      </w:r>
    </w:p>
    <w:p w14:paraId="7A944175" w14:textId="77777777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lokalizacji urządzeń i obiektów budowlanych infrastruktury technicznej,</w:t>
      </w:r>
    </w:p>
    <w:p w14:paraId="24A0100E" w14:textId="77777777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lokalizacji nowych dróg wewnętrznych (w tym powstałych przed wejściem w życie niniejszego planu),</w:t>
      </w:r>
    </w:p>
    <w:p w14:paraId="2B94A7F4" w14:textId="77777777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powiększenia działek sąsiednich,</w:t>
      </w:r>
    </w:p>
    <w:p w14:paraId="00FBFE55" w14:textId="77777777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regulacji istniejących granic działek;</w:t>
      </w:r>
    </w:p>
    <w:p w14:paraId="5E58A951" w14:textId="23897763" w:rsidR="002A2822" w:rsidRPr="00FC5F31" w:rsidRDefault="002A2822" w:rsidP="002A28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minimalna liczba miejsc do parkowania:</w:t>
      </w:r>
    </w:p>
    <w:p w14:paraId="4925FBD0" w14:textId="1ABFC681" w:rsidR="002A2822" w:rsidRDefault="002A2822" w:rsidP="002A2822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a) nakazuje się zapewnienie odpowiedniej ilości miejsc do parkowania w granicach działki budowlanej według następujących wskaźników: </w:t>
      </w:r>
    </w:p>
    <w:p w14:paraId="2ECC33F7" w14:textId="77777777" w:rsidR="002A2822" w:rsidRPr="00FC5F31" w:rsidRDefault="002A2822" w:rsidP="002A2822">
      <w:pPr>
        <w:numPr>
          <w:ilvl w:val="0"/>
          <w:numId w:val="31"/>
        </w:numPr>
        <w:tabs>
          <w:tab w:val="clear" w:pos="43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hAnsi="Arial" w:cs="Arial"/>
          <w:sz w:val="20"/>
          <w:szCs w:val="20"/>
          <w:lang w:eastAsia="pl-PL"/>
        </w:rPr>
        <w:t>dla usług komunikacyjnych - co najmniej 1,8 miejsca do parkowania na każde 100 m</w:t>
      </w:r>
      <w:r w:rsidRPr="00FC5F31">
        <w:rPr>
          <w:rFonts w:ascii="Arial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hAnsi="Arial" w:cs="Arial"/>
          <w:sz w:val="20"/>
          <w:szCs w:val="20"/>
          <w:lang w:eastAsia="pl-PL"/>
        </w:rPr>
        <w:t xml:space="preserve"> powierzchni użytkowej,</w:t>
      </w:r>
    </w:p>
    <w:p w14:paraId="6AF25548" w14:textId="77777777" w:rsidR="002A2822" w:rsidRPr="00FC5F31" w:rsidRDefault="002A2822" w:rsidP="002A2822">
      <w:pPr>
        <w:numPr>
          <w:ilvl w:val="0"/>
          <w:numId w:val="31"/>
        </w:numPr>
        <w:tabs>
          <w:tab w:val="clear" w:pos="43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dla zabudowy usługowej i rzemiosła - minimum 3 miejsca do parkowania na każde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100 m</w:t>
      </w:r>
      <w:r w:rsidRPr="00FC5F3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użytkowej, ale nie mniej niż 3 miejsca do parkowania,</w:t>
      </w:r>
    </w:p>
    <w:p w14:paraId="6DBEA117" w14:textId="11AD3EA0" w:rsidR="002A2822" w:rsidRPr="00A2641F" w:rsidRDefault="002A2822" w:rsidP="002A2822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dla składowych i magazynowych - odpowiednia ilość miejsc do parkowania dla maksymalnej liczby wszystkich jednoczesnych użytkowników i pracowników obiektów, lecz nie mniej niż jedno miejsce do parkowania na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każde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30 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 budynków usługowych </w:t>
      </w:r>
      <w:r w:rsidR="00E447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i biurowych lub tych części budynków, które pełnią funkcję usługową i biurową z wyłączeniem funkcji magazynowej i składowej,</w:t>
      </w:r>
    </w:p>
    <w:p w14:paraId="4A2F0852" w14:textId="3E483939" w:rsidR="002A2822" w:rsidRPr="002A2822" w:rsidRDefault="002A2822" w:rsidP="002A2822">
      <w:pPr>
        <w:numPr>
          <w:ilvl w:val="0"/>
          <w:numId w:val="31"/>
        </w:numPr>
        <w:tabs>
          <w:tab w:val="clear" w:pos="43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dla zabudowy produkcyjnej - odpowiednia ilość miejsc do parkowania dla maksymalnej liczby wszystkich jednoczesnych użytkowników i pracowników obiektów, lecz nie mniej 3 miejsca </w:t>
      </w:r>
      <w:r w:rsidR="00E447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do parkowania na 10 zatrudnionych,  </w:t>
      </w:r>
    </w:p>
    <w:p w14:paraId="05F3E3B8" w14:textId="16C6176F" w:rsidR="002A2822" w:rsidRPr="002A2822" w:rsidRDefault="002A2822" w:rsidP="002A2822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DA1">
        <w:rPr>
          <w:rFonts w:ascii="Arial" w:eastAsia="Times New Roman" w:hAnsi="Arial" w:cs="Arial"/>
          <w:sz w:val="20"/>
          <w:szCs w:val="20"/>
          <w:lang w:eastAsia="pl-PL"/>
        </w:rPr>
        <w:t>b) w przypadku realizacji na działce zabudowy o funkcji mieszanej miejsca do parkowania należy obliczyć i zapewnić oddzielnie dla każdej z funkcji.</w:t>
      </w:r>
    </w:p>
    <w:p w14:paraId="3415419B" w14:textId="77777777" w:rsidR="002A2822" w:rsidRDefault="002A2822" w:rsidP="001A310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1E8A252" w14:textId="6C704D2A" w:rsidR="00DF65D9" w:rsidRPr="00341F72" w:rsidRDefault="00DF65D9" w:rsidP="001A31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341F72">
        <w:rPr>
          <w:rFonts w:ascii="Arial" w:hAnsi="Arial" w:cs="Arial"/>
          <w:b/>
          <w:bCs/>
          <w:sz w:val="20"/>
          <w:szCs w:val="20"/>
          <w:lang w:eastAsia="ar-SA"/>
        </w:rPr>
        <w:t xml:space="preserve">§ </w:t>
      </w:r>
      <w:r w:rsidR="00C21F8F">
        <w:rPr>
          <w:rFonts w:ascii="Arial" w:hAnsi="Arial" w:cs="Arial"/>
          <w:b/>
          <w:bCs/>
          <w:sz w:val="20"/>
          <w:szCs w:val="20"/>
          <w:lang w:eastAsia="ar-SA"/>
        </w:rPr>
        <w:t>19</w:t>
      </w:r>
      <w:r w:rsidRPr="00341F72">
        <w:rPr>
          <w:rFonts w:ascii="Arial" w:hAnsi="Arial" w:cs="Arial"/>
          <w:b/>
          <w:bCs/>
          <w:sz w:val="20"/>
          <w:szCs w:val="20"/>
          <w:lang w:eastAsia="ar-SA"/>
        </w:rPr>
        <w:t>.</w:t>
      </w:r>
    </w:p>
    <w:p w14:paraId="04A82844" w14:textId="328648AB" w:rsidR="00DF65D9" w:rsidRPr="00341F72" w:rsidRDefault="00DF65D9" w:rsidP="001A31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teren</w:t>
      </w:r>
      <w:r w:rsidR="00147296" w:rsidRPr="00A2641F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zabudowy </w:t>
      </w:r>
      <w:r w:rsidR="00960CC7" w:rsidRPr="00A2641F">
        <w:rPr>
          <w:rFonts w:ascii="Arial" w:eastAsia="Times New Roman" w:hAnsi="Arial" w:cs="Arial"/>
          <w:sz w:val="20"/>
          <w:szCs w:val="20"/>
          <w:lang w:eastAsia="pl-PL"/>
        </w:rPr>
        <w:t>przemysłowo-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usługow</w:t>
      </w:r>
      <w:r w:rsidR="002A5B39" w:rsidRPr="00A2641F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oznaczon</w:t>
      </w:r>
      <w:r w:rsidR="00147296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symbolem 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0CC3" w:rsidRP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FC5E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960C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2PU, 3PU, 4PU</w:t>
      </w:r>
      <w:r w:rsidRPr="00341F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421D7193" w14:textId="77777777" w:rsidR="00DF65D9" w:rsidRPr="00341F72" w:rsidRDefault="00DF65D9" w:rsidP="001A31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7E9AE911" w14:textId="77777777" w:rsidR="00DF65D9" w:rsidRPr="00341F72" w:rsidRDefault="00DF65D9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5CA4D72C" w14:textId="5D61ED20" w:rsidR="00FC5EE3" w:rsidRDefault="00FC5EE3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zabudowa przemysłowa,</w:t>
      </w:r>
    </w:p>
    <w:p w14:paraId="10D2C8E2" w14:textId="317B2182" w:rsidR="00147296" w:rsidRPr="00341F72" w:rsidRDefault="00147296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7296">
        <w:rPr>
          <w:rFonts w:ascii="Arial" w:eastAsia="Times New Roman" w:hAnsi="Arial" w:cs="Arial"/>
          <w:sz w:val="20"/>
          <w:szCs w:val="20"/>
          <w:lang w:eastAsia="pl-PL"/>
        </w:rPr>
        <w:t>- zabudowa usługowa,</w:t>
      </w:r>
    </w:p>
    <w:p w14:paraId="3ADF94B1" w14:textId="77777777" w:rsidR="00DF65D9" w:rsidRDefault="00DF65D9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- rzemiosło,</w:t>
      </w:r>
    </w:p>
    <w:p w14:paraId="2E581EBF" w14:textId="30E99CFF" w:rsidR="00FC5EE3" w:rsidRDefault="00495CD0" w:rsidP="001A310E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s</w:t>
      </w:r>
      <w:r w:rsidR="00FC5EE3">
        <w:rPr>
          <w:rFonts w:ascii="Arial" w:eastAsia="Times New Roman" w:hAnsi="Arial" w:cs="Arial"/>
          <w:sz w:val="20"/>
          <w:szCs w:val="20"/>
          <w:lang w:eastAsia="pl-PL"/>
        </w:rPr>
        <w:t xml:space="preserve">kłady, magazyny, </w:t>
      </w:r>
    </w:p>
    <w:p w14:paraId="0D38B463" w14:textId="56EEF50F" w:rsidR="00F44BEC" w:rsidRPr="00341F72" w:rsidRDefault="00F44BEC" w:rsidP="00F44BEC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usługi z zakresu gospodarki odpadami na terenie oznaczonym symbolem numerowym i literowym 4PU,</w:t>
      </w:r>
    </w:p>
    <w:p w14:paraId="05A05411" w14:textId="77777777" w:rsidR="00DF65D9" w:rsidRDefault="00DF65D9" w:rsidP="001A31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59D0E054" w14:textId="4E12031D" w:rsidR="008355C6" w:rsidRPr="00FC5F31" w:rsidRDefault="00FC5EE3" w:rsidP="008355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355C6"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usługi związane z obsługą komunikacji, w tym w szczególności warsztaty samochodowe, </w:t>
      </w:r>
      <w:r w:rsidR="00237A0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355C6" w:rsidRPr="00FC5F31">
        <w:rPr>
          <w:rFonts w:ascii="Arial" w:eastAsia="Times New Roman" w:hAnsi="Arial" w:cs="Arial"/>
          <w:sz w:val="20"/>
          <w:szCs w:val="20"/>
          <w:lang w:eastAsia="pl-PL"/>
        </w:rPr>
        <w:t>stacje paliw, myjnie samochodowe,</w:t>
      </w:r>
    </w:p>
    <w:p w14:paraId="0617B986" w14:textId="17E61B36" w:rsidR="00FC5EE3" w:rsidRPr="00FC5EE3" w:rsidRDefault="00FC5EE3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EE3">
        <w:rPr>
          <w:rFonts w:ascii="Arial" w:eastAsia="Times New Roman" w:hAnsi="Arial" w:cs="Arial"/>
          <w:sz w:val="20"/>
          <w:szCs w:val="20"/>
          <w:lang w:eastAsia="pl-PL"/>
        </w:rPr>
        <w:t>- zieleń urządzona,</w:t>
      </w:r>
      <w:r w:rsidR="006E2DE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E2DE5" w:rsidRPr="006E2DE5">
        <w:rPr>
          <w:rFonts w:ascii="Arial" w:eastAsia="Times New Roman" w:hAnsi="Arial" w:cs="Arial"/>
          <w:sz w:val="20"/>
          <w:szCs w:val="20"/>
          <w:lang w:eastAsia="pl-PL"/>
        </w:rPr>
        <w:t>wiaty, altany, obiekty i urządzenia sportu i rekreacji, place zabaw, zbiorniki wodne małej retencji i inne zbiorniki wodne</w:t>
      </w:r>
      <w:r w:rsidR="008355C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7350911" w14:textId="77777777" w:rsidR="00FC5EE3" w:rsidRPr="00FC5EE3" w:rsidRDefault="00FC5EE3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EE3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5EE3">
        <w:rPr>
          <w:rFonts w:ascii="Arial" w:eastAsia="Times New Roman" w:hAnsi="Arial" w:cs="Arial"/>
          <w:sz w:val="20"/>
          <w:szCs w:val="20"/>
          <w:lang w:eastAsia="pl-PL"/>
        </w:rPr>
        <w:tab/>
        <w:t>sieci i urządzenia infrastruktury technicznej,</w:t>
      </w:r>
    </w:p>
    <w:p w14:paraId="28A9C4A4" w14:textId="77777777" w:rsidR="00FC5EE3" w:rsidRPr="00341F72" w:rsidRDefault="00FC5EE3" w:rsidP="001A310E">
      <w:pPr>
        <w:tabs>
          <w:tab w:val="left" w:pos="851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EE3">
        <w:rPr>
          <w:rFonts w:ascii="Arial" w:eastAsia="Times New Roman" w:hAnsi="Arial" w:cs="Arial"/>
          <w:sz w:val="20"/>
          <w:szCs w:val="20"/>
          <w:lang w:eastAsia="pl-PL"/>
        </w:rPr>
        <w:t>- drogi wewnętrzne, dojścia, dojazdy, utwardzenia, parkingi;</w:t>
      </w:r>
    </w:p>
    <w:p w14:paraId="13E99DE6" w14:textId="77777777" w:rsidR="00DF65D9" w:rsidRPr="008F1091" w:rsidRDefault="00FC5EE3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DF65D9" w:rsidRPr="008F1091">
        <w:rPr>
          <w:rFonts w:ascii="Arial" w:eastAsia="Times New Roman" w:hAnsi="Arial" w:cs="Arial"/>
          <w:sz w:val="20"/>
          <w:szCs w:val="20"/>
          <w:lang w:eastAsia="pl-PL"/>
        </w:rPr>
        <w:t>) dopuszcza się rozbudowę, przebudowę i nadbudowę istniejących budynków</w:t>
      </w:r>
      <w:r w:rsidR="004A2FCB" w:rsidRPr="008F1091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A2FCB" w:rsidRPr="008F1091">
        <w:t xml:space="preserve"> </w:t>
      </w:r>
      <w:r w:rsidR="004A2FCB" w:rsidRPr="008F1091">
        <w:rPr>
          <w:rFonts w:ascii="Arial" w:eastAsia="Times New Roman" w:hAnsi="Arial" w:cs="Arial"/>
          <w:sz w:val="20"/>
          <w:szCs w:val="20"/>
          <w:lang w:eastAsia="pl-PL"/>
        </w:rPr>
        <w:t>w tym mieszkalnych,</w:t>
      </w:r>
    </w:p>
    <w:p w14:paraId="045B3DA0" w14:textId="77777777" w:rsidR="00DF65D9" w:rsidRPr="00341F72" w:rsidRDefault="00FC5EE3" w:rsidP="001A31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3B57D806" w14:textId="77777777" w:rsidR="00DF65D9" w:rsidRPr="00341F72" w:rsidRDefault="002C64AA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         a)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maksymalna intensywność zabudowy - </w:t>
      </w:r>
      <w:r w:rsidR="00AA6360" w:rsidRPr="00341F72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A6360" w:rsidRPr="00341F7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4074129" w14:textId="77777777" w:rsidR="00DF65D9" w:rsidRPr="00341F72" w:rsidRDefault="002C64AA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         b)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minimalna intensywność zabudowy - 0,001,</w:t>
      </w:r>
    </w:p>
    <w:p w14:paraId="155B99B7" w14:textId="4AA673C6" w:rsidR="00DF65D9" w:rsidRPr="00341F72" w:rsidRDefault="002C64AA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         c) </w:t>
      </w:r>
      <w:r w:rsidR="00865949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maksymalna powierzchnia zabudowy w odniesieniu do powierzchni działki budowlanej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A0A41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0%, </w:t>
      </w:r>
    </w:p>
    <w:p w14:paraId="7624B075" w14:textId="77777777" w:rsidR="00DF65D9" w:rsidRPr="00341F72" w:rsidRDefault="002C64AA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         d) </w:t>
      </w:r>
      <w:r w:rsidR="00865949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minimalny udział procentowy powierzchni biologicznie czynnej w odniesieniu do powierzchni działki budowlanej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C5EE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0%,</w:t>
      </w:r>
    </w:p>
    <w:p w14:paraId="7892746F" w14:textId="77777777" w:rsidR="00DF65D9" w:rsidRPr="00341F72" w:rsidRDefault="002C64AA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         e)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maksymalna wysokość zabudowy:</w:t>
      </w:r>
    </w:p>
    <w:p w14:paraId="2589B0F3" w14:textId="77777777" w:rsidR="00DF65D9" w:rsidRPr="00341F72" w:rsidRDefault="00DF65D9" w:rsidP="0040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- dla wolnostojących budynków garażowych - 6 m,</w:t>
      </w:r>
    </w:p>
    <w:p w14:paraId="2E562009" w14:textId="77777777" w:rsidR="00DF65D9" w:rsidRPr="00341F72" w:rsidRDefault="00DF65D9" w:rsidP="004049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- dla pozostałych budynków i obiektów budowlanych - 12,0 m, </w:t>
      </w:r>
      <w:r w:rsidR="00495CD0" w:rsidRPr="00495CD0">
        <w:rPr>
          <w:rFonts w:ascii="Arial" w:eastAsia="Times New Roman" w:hAnsi="Arial" w:cs="Arial"/>
          <w:sz w:val="20"/>
          <w:szCs w:val="20"/>
          <w:lang w:eastAsia="pl-PL"/>
        </w:rPr>
        <w:t xml:space="preserve">przy czym w uzasadnionych względami technologiczno-architektonicznymi przypadkach dopuszcza się fragmenty budynków </w:t>
      </w:r>
      <w:r w:rsidR="00495CD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95CD0" w:rsidRPr="00495CD0">
        <w:rPr>
          <w:rFonts w:ascii="Arial" w:eastAsia="Times New Roman" w:hAnsi="Arial" w:cs="Arial"/>
          <w:sz w:val="20"/>
          <w:szCs w:val="20"/>
          <w:lang w:eastAsia="pl-PL"/>
        </w:rPr>
        <w:t>o wysokości do 1</w:t>
      </w:r>
      <w:r w:rsidR="00495CD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95CD0" w:rsidRPr="00495CD0">
        <w:rPr>
          <w:rFonts w:ascii="Arial" w:eastAsia="Times New Roman" w:hAnsi="Arial" w:cs="Arial"/>
          <w:sz w:val="20"/>
          <w:szCs w:val="20"/>
          <w:lang w:eastAsia="pl-PL"/>
        </w:rPr>
        <w:t xml:space="preserve"> m,</w:t>
      </w:r>
    </w:p>
    <w:p w14:paraId="3917D73B" w14:textId="77777777" w:rsidR="00DF65D9" w:rsidRPr="00341F72" w:rsidRDefault="00323CE2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         f)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geometria dachu - dachy płaskie oraz dwuspadowe lub wielospadowe o nachyleniu połaci dachowych</w:t>
      </w:r>
      <w:r w:rsidR="00BC22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65D9" w:rsidRPr="00341F72">
        <w:rPr>
          <w:rFonts w:ascii="Arial" w:eastAsia="Times New Roman" w:hAnsi="Arial" w:cs="Arial"/>
          <w:sz w:val="20"/>
          <w:szCs w:val="20"/>
          <w:lang w:eastAsia="pl-PL"/>
        </w:rPr>
        <w:t>do 45º;</w:t>
      </w:r>
    </w:p>
    <w:p w14:paraId="62A8C3BB" w14:textId="5D8AB70A" w:rsidR="00DF65D9" w:rsidRPr="00A2641F" w:rsidRDefault="00404965" w:rsidP="001A31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F65D9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) minimalna powierzchnia nowo wydzielanych działek budowlanych - </w:t>
      </w:r>
      <w:r w:rsidR="00F44BEC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F65D9" w:rsidRPr="00A2641F">
        <w:rPr>
          <w:rFonts w:ascii="Arial" w:eastAsia="Times New Roman" w:hAnsi="Arial" w:cs="Arial"/>
          <w:sz w:val="20"/>
          <w:szCs w:val="20"/>
          <w:lang w:eastAsia="pl-PL"/>
        </w:rPr>
        <w:t>00 m</w:t>
      </w:r>
      <w:r w:rsidR="00DF65D9"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DF65D9" w:rsidRPr="00A2641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B40A654" w14:textId="27D6A976" w:rsidR="00404965" w:rsidRPr="00A2641F" w:rsidRDefault="00404965" w:rsidP="0040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5) ustalenia pkt 4 nie dotyczą </w:t>
      </w:r>
      <w:proofErr w:type="spellStart"/>
      <w:r w:rsidRPr="00A2641F">
        <w:rPr>
          <w:rFonts w:ascii="Arial" w:eastAsia="Times New Roman" w:hAnsi="Arial" w:cs="Arial"/>
          <w:sz w:val="20"/>
          <w:szCs w:val="20"/>
          <w:lang w:eastAsia="pl-PL"/>
        </w:rPr>
        <w:t>wydzieleń</w:t>
      </w:r>
      <w:proofErr w:type="spellEnd"/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działek w celu:</w:t>
      </w:r>
    </w:p>
    <w:p w14:paraId="3A39C459" w14:textId="77777777" w:rsidR="00404965" w:rsidRPr="00A2641F" w:rsidRDefault="00404965" w:rsidP="0040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lokalizacji urządzeń i obiektów budowlanych infrastruktury technicznej,</w:t>
      </w:r>
    </w:p>
    <w:p w14:paraId="552E7062" w14:textId="77777777" w:rsidR="00404965" w:rsidRPr="00A2641F" w:rsidRDefault="00404965" w:rsidP="0040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lokalizacji nowych dróg wewnętrznych (w tym powstałych przed wejściem w życie niniejszego planu),</w:t>
      </w:r>
    </w:p>
    <w:p w14:paraId="719A4893" w14:textId="77777777" w:rsidR="00404965" w:rsidRPr="00A2641F" w:rsidRDefault="00404965" w:rsidP="0040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powiększenia działek sąsiednich,</w:t>
      </w:r>
    </w:p>
    <w:p w14:paraId="799A9B31" w14:textId="712FE742" w:rsidR="00404965" w:rsidRPr="00FC5F31" w:rsidRDefault="00404965" w:rsidP="0040496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ab/>
        <w:t>regulacji istniejących granic działek;</w:t>
      </w:r>
    </w:p>
    <w:p w14:paraId="160B764D" w14:textId="144BA0CB" w:rsidR="00FC5EE3" w:rsidRPr="00FC5F31" w:rsidRDefault="00404965" w:rsidP="001A31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C5EE3" w:rsidRPr="00FC5F3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FC5EE3" w:rsidRPr="00FC5F3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355C6" w:rsidRPr="00FC5F31">
        <w:rPr>
          <w:rFonts w:ascii="Arial" w:eastAsia="Times New Roman" w:hAnsi="Arial" w:cs="Arial"/>
          <w:sz w:val="20"/>
          <w:szCs w:val="20"/>
          <w:lang w:eastAsia="pl-PL"/>
        </w:rPr>
        <w:t>minimalna liczba miejsc do parkowania:</w:t>
      </w:r>
    </w:p>
    <w:p w14:paraId="50C631ED" w14:textId="77777777" w:rsidR="00FC5EE3" w:rsidRPr="00FC5F31" w:rsidRDefault="00FC5EE3" w:rsidP="001A310E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a) nakazuje się zapewnienie odpowiedniej ilości miejsc do parkowania w granicach działki budowlanej według następujących wskaźników:</w:t>
      </w:r>
    </w:p>
    <w:p w14:paraId="77F5185D" w14:textId="3252C1B2" w:rsidR="00FC5EE3" w:rsidRPr="00FC5F31" w:rsidRDefault="00FC5EE3" w:rsidP="001A310E">
      <w:pPr>
        <w:numPr>
          <w:ilvl w:val="0"/>
          <w:numId w:val="31"/>
        </w:numPr>
        <w:tabs>
          <w:tab w:val="clear" w:pos="43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5" w:name="_Hlk72151357"/>
      <w:r w:rsidRPr="00FC5F31">
        <w:rPr>
          <w:rFonts w:ascii="Arial" w:hAnsi="Arial" w:cs="Arial"/>
          <w:sz w:val="20"/>
          <w:szCs w:val="20"/>
          <w:lang w:eastAsia="pl-PL"/>
        </w:rPr>
        <w:t>dla usług komunikacyjnyc</w:t>
      </w:r>
      <w:r w:rsidR="00A2641F" w:rsidRPr="00FC5F31">
        <w:rPr>
          <w:rFonts w:ascii="Arial" w:hAnsi="Arial" w:cs="Arial"/>
          <w:sz w:val="20"/>
          <w:szCs w:val="20"/>
          <w:lang w:eastAsia="pl-PL"/>
        </w:rPr>
        <w:t xml:space="preserve">h </w:t>
      </w:r>
      <w:r w:rsidRPr="00FC5F31">
        <w:rPr>
          <w:rFonts w:ascii="Arial" w:hAnsi="Arial" w:cs="Arial"/>
          <w:sz w:val="20"/>
          <w:szCs w:val="20"/>
          <w:lang w:eastAsia="pl-PL"/>
        </w:rPr>
        <w:t>- co najmniej 1,8 miejsc</w:t>
      </w:r>
      <w:r w:rsidR="008355C6" w:rsidRPr="00FC5F31">
        <w:rPr>
          <w:rFonts w:ascii="Arial" w:hAnsi="Arial" w:cs="Arial"/>
          <w:sz w:val="20"/>
          <w:szCs w:val="20"/>
          <w:lang w:eastAsia="pl-PL"/>
        </w:rPr>
        <w:t>a</w:t>
      </w:r>
      <w:r w:rsidRPr="00FC5F3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355C6" w:rsidRPr="00FC5F31">
        <w:rPr>
          <w:rFonts w:ascii="Arial" w:hAnsi="Arial" w:cs="Arial"/>
          <w:sz w:val="20"/>
          <w:szCs w:val="20"/>
          <w:lang w:eastAsia="pl-PL"/>
        </w:rPr>
        <w:t>do parkowania</w:t>
      </w:r>
      <w:r w:rsidRPr="00FC5F31">
        <w:rPr>
          <w:rFonts w:ascii="Arial" w:hAnsi="Arial" w:cs="Arial"/>
          <w:sz w:val="20"/>
          <w:szCs w:val="20"/>
          <w:lang w:eastAsia="pl-PL"/>
        </w:rPr>
        <w:t xml:space="preserve"> na każde </w:t>
      </w:r>
      <w:r w:rsidR="007A0A41">
        <w:rPr>
          <w:rFonts w:ascii="Arial" w:hAnsi="Arial" w:cs="Arial"/>
          <w:sz w:val="20"/>
          <w:szCs w:val="20"/>
          <w:lang w:eastAsia="pl-PL"/>
        </w:rPr>
        <w:t xml:space="preserve">rozpoczęte </w:t>
      </w:r>
      <w:r w:rsidRPr="00FC5F31">
        <w:rPr>
          <w:rFonts w:ascii="Arial" w:hAnsi="Arial" w:cs="Arial"/>
          <w:sz w:val="20"/>
          <w:szCs w:val="20"/>
          <w:lang w:eastAsia="pl-PL"/>
        </w:rPr>
        <w:t>100 m</w:t>
      </w:r>
      <w:r w:rsidRPr="00FC5F31">
        <w:rPr>
          <w:rFonts w:ascii="Arial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hAnsi="Arial" w:cs="Arial"/>
          <w:sz w:val="20"/>
          <w:szCs w:val="20"/>
          <w:lang w:eastAsia="pl-PL"/>
        </w:rPr>
        <w:t xml:space="preserve"> powierzchni użytkowej,</w:t>
      </w:r>
    </w:p>
    <w:p w14:paraId="1683A3A4" w14:textId="13B017E8" w:rsidR="00404965" w:rsidRPr="00A2641F" w:rsidRDefault="00FC5EE3" w:rsidP="00404965">
      <w:pPr>
        <w:numPr>
          <w:ilvl w:val="0"/>
          <w:numId w:val="29"/>
        </w:numPr>
        <w:tabs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>dla składowych i magazynowych</w:t>
      </w:r>
      <w:r w:rsidR="00B0044A">
        <w:rPr>
          <w:rFonts w:ascii="Arial" w:eastAsia="Times New Roman" w:hAnsi="Arial" w:cs="Arial"/>
          <w:sz w:val="20"/>
          <w:szCs w:val="20"/>
          <w:lang w:eastAsia="pl-PL"/>
        </w:rPr>
        <w:t xml:space="preserve"> oraz usług z zakresu gospodarki odpadami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- odpowiednia ilość miejsc </w:t>
      </w:r>
      <w:r w:rsidR="008355C6" w:rsidRPr="00FC5F31">
        <w:rPr>
          <w:rFonts w:ascii="Arial" w:eastAsia="Times New Roman" w:hAnsi="Arial" w:cs="Arial"/>
          <w:sz w:val="20"/>
          <w:szCs w:val="20"/>
          <w:lang w:eastAsia="pl-PL"/>
        </w:rPr>
        <w:t>do parkowania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dla maksymalnej liczby wszystkich jednoczesnych użytkowników </w:t>
      </w:r>
      <w:r w:rsidR="00B004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i pracowników obiektów, lecz nie mniej niż jedno miejsce </w:t>
      </w:r>
      <w:r w:rsidR="008355C6" w:rsidRPr="00FC5F31">
        <w:rPr>
          <w:rFonts w:ascii="Arial" w:eastAsia="Times New Roman" w:hAnsi="Arial" w:cs="Arial"/>
          <w:sz w:val="20"/>
          <w:szCs w:val="20"/>
          <w:lang w:eastAsia="pl-PL"/>
        </w:rPr>
        <w:t>do parkowania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każde </w:t>
      </w:r>
      <w:r w:rsidR="00EF3316"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 w:rsidR="00B004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30 m</w:t>
      </w:r>
      <w:r w:rsidRPr="00A2641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 budynków usługowych i biurowych lub tych części budynków, </w:t>
      </w:r>
      <w:r w:rsidR="00B004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które pełnią funkcję usługową i biurową</w:t>
      </w:r>
      <w:r w:rsidR="00404965"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z wyłączeniem funkcji magazynowej i składowej,</w:t>
      </w:r>
    </w:p>
    <w:p w14:paraId="7B785F48" w14:textId="6591E962" w:rsidR="00FC5EE3" w:rsidRDefault="00404965" w:rsidP="001A310E">
      <w:pPr>
        <w:numPr>
          <w:ilvl w:val="0"/>
          <w:numId w:val="31"/>
        </w:numPr>
        <w:tabs>
          <w:tab w:val="clear" w:pos="43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dla zabudowy produkcyjnej - odpowiednia ilość miejsc do parkowania dla maksymalnej liczby wszystkich jednoczesnych użytkowników i pracowników obiektów, lecz nie mniej 3 miejsca </w:t>
      </w:r>
      <w:r w:rsidR="00B004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do parkowania na 10 zatrudnionych,  </w:t>
      </w:r>
    </w:p>
    <w:p w14:paraId="5E4387F5" w14:textId="17CD4F02" w:rsidR="00B0044A" w:rsidRPr="00B0044A" w:rsidRDefault="00B0044A" w:rsidP="00B0044A">
      <w:pPr>
        <w:numPr>
          <w:ilvl w:val="0"/>
          <w:numId w:val="31"/>
        </w:numPr>
        <w:tabs>
          <w:tab w:val="clear" w:pos="43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993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pozostałej 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zabudowy usługowej i rzemiosła - minimum 3 miejsca do parkowania na każde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rozpoczęte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>100 m</w:t>
      </w:r>
      <w:r w:rsidRPr="00FC5F3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FC5F31">
        <w:rPr>
          <w:rFonts w:ascii="Arial" w:eastAsia="Times New Roman" w:hAnsi="Arial" w:cs="Arial"/>
          <w:sz w:val="20"/>
          <w:szCs w:val="20"/>
          <w:lang w:eastAsia="pl-PL"/>
        </w:rPr>
        <w:t xml:space="preserve"> powierzchni użytkowej, ale nie mniej niż 3 miejsca do parkowania,</w:t>
      </w:r>
    </w:p>
    <w:bookmarkEnd w:id="25"/>
    <w:p w14:paraId="53EC3A67" w14:textId="01AB06AA" w:rsidR="00FC5EE3" w:rsidRDefault="00FC5EE3" w:rsidP="001A310E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5EE3">
        <w:rPr>
          <w:rFonts w:ascii="Arial" w:eastAsia="Times New Roman" w:hAnsi="Arial" w:cs="Arial"/>
          <w:sz w:val="20"/>
          <w:szCs w:val="20"/>
          <w:lang w:eastAsia="pl-PL"/>
        </w:rPr>
        <w:t>b) w przypadku realizacji na działce zabudowy o funkcji mieszanej miejsca do parkowania należy obliczyć i zapewnić oddzielnie dla każdej z funkcji.</w:t>
      </w:r>
    </w:p>
    <w:p w14:paraId="192B686C" w14:textId="77777777" w:rsidR="007F5214" w:rsidRPr="00FC5EE3" w:rsidRDefault="007F5214" w:rsidP="001A310E">
      <w:pPr>
        <w:numPr>
          <w:ilvl w:val="0"/>
          <w:numId w:val="1"/>
        </w:numPr>
        <w:tabs>
          <w:tab w:val="clear" w:pos="432"/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1A4AE" w14:textId="4AB61DBD" w:rsidR="007F5214" w:rsidRDefault="007F5214" w:rsidP="007F5214">
      <w:pPr>
        <w:tabs>
          <w:tab w:val="left" w:pos="426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§ </w:t>
      </w:r>
      <w:r w:rsidR="00C21F8F">
        <w:rPr>
          <w:rFonts w:ascii="Arial" w:hAnsi="Arial" w:cs="Arial"/>
          <w:b/>
          <w:bCs/>
          <w:sz w:val="20"/>
          <w:szCs w:val="20"/>
          <w:lang w:eastAsia="pl-PL"/>
        </w:rPr>
        <w:t>20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7D075BE2" w14:textId="40597072" w:rsidR="007F5214" w:rsidRDefault="007F5214" w:rsidP="007F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Dla terenów lasu oznaczonych symbolem </w:t>
      </w:r>
      <w:r w:rsidR="00460CC3">
        <w:rPr>
          <w:rFonts w:ascii="Arial" w:hAnsi="Arial" w:cs="Arial"/>
          <w:sz w:val="20"/>
          <w:szCs w:val="20"/>
          <w:lang w:eastAsia="pl-PL"/>
        </w:rPr>
        <w:t xml:space="preserve">numerowym i </w:t>
      </w:r>
      <w:r>
        <w:rPr>
          <w:rFonts w:ascii="Arial" w:hAnsi="Arial" w:cs="Arial"/>
          <w:sz w:val="20"/>
          <w:szCs w:val="20"/>
          <w:lang w:eastAsia="pl-PL"/>
        </w:rPr>
        <w:t>literowym</w:t>
      </w:r>
      <w:r w:rsidR="00460CC3">
        <w:rPr>
          <w:rFonts w:ascii="Arial" w:hAnsi="Arial" w:cs="Arial"/>
          <w:sz w:val="20"/>
          <w:szCs w:val="20"/>
          <w:lang w:eastAsia="pl-PL"/>
        </w:rPr>
        <w:t>: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460CC3" w:rsidRPr="00460CC3">
        <w:rPr>
          <w:rFonts w:ascii="Arial" w:hAnsi="Arial" w:cs="Arial"/>
          <w:b/>
          <w:bCs/>
          <w:sz w:val="20"/>
          <w:szCs w:val="20"/>
          <w:lang w:eastAsia="pl-PL"/>
        </w:rPr>
        <w:t>1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ZL</w:t>
      </w:r>
      <w:r w:rsidR="00460CC3">
        <w:rPr>
          <w:rFonts w:ascii="Arial" w:hAnsi="Arial" w:cs="Arial"/>
          <w:b/>
          <w:bCs/>
          <w:sz w:val="20"/>
          <w:szCs w:val="20"/>
          <w:lang w:eastAsia="pl-PL"/>
        </w:rPr>
        <w:t>, 2ZL, 3ZL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ustala się:</w:t>
      </w:r>
    </w:p>
    <w:p w14:paraId="1E5CE18B" w14:textId="77777777" w:rsidR="007F5214" w:rsidRDefault="007F5214" w:rsidP="007F521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1)</w:t>
      </w:r>
      <w:r>
        <w:rPr>
          <w:rFonts w:ascii="Arial" w:hAnsi="Arial" w:cs="Arial"/>
          <w:sz w:val="20"/>
          <w:szCs w:val="20"/>
          <w:lang w:eastAsia="pl-PL"/>
        </w:rPr>
        <w:tab/>
        <w:t>przeznaczenie terenu:</w:t>
      </w:r>
    </w:p>
    <w:p w14:paraId="6C454F76" w14:textId="77777777" w:rsidR="007F5214" w:rsidRDefault="007F5214" w:rsidP="007F5214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las;</w:t>
      </w:r>
    </w:p>
    <w:p w14:paraId="3A064406" w14:textId="77777777" w:rsidR="007F5214" w:rsidRDefault="007F5214" w:rsidP="007F521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2)</w:t>
      </w:r>
      <w:r>
        <w:rPr>
          <w:rFonts w:ascii="Arial" w:hAnsi="Arial" w:cs="Arial"/>
          <w:sz w:val="20"/>
          <w:szCs w:val="20"/>
          <w:lang w:eastAsia="pl-PL"/>
        </w:rPr>
        <w:tab/>
        <w:t>zasady kształtowania zabudowy, zagospodarowania terenu oraz kształtowania ładu przestrzennego:</w:t>
      </w:r>
    </w:p>
    <w:p w14:paraId="1D6C7239" w14:textId="77777777" w:rsidR="007F5214" w:rsidRDefault="007F5214" w:rsidP="007F52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a)</w:t>
      </w:r>
      <w:r>
        <w:rPr>
          <w:rFonts w:ascii="Arial" w:hAnsi="Arial" w:cs="Arial"/>
          <w:sz w:val="20"/>
          <w:szCs w:val="20"/>
          <w:lang w:eastAsia="pl-PL"/>
        </w:rPr>
        <w:tab/>
        <w:t>maksymalna intensywność zabudowy - 0,</w:t>
      </w:r>
    </w:p>
    <w:p w14:paraId="6466B897" w14:textId="77777777" w:rsidR="007F5214" w:rsidRDefault="007F5214" w:rsidP="007F52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b)  minimalna intensywność zabudowy - 0,</w:t>
      </w:r>
    </w:p>
    <w:p w14:paraId="53C4686C" w14:textId="77777777" w:rsidR="007F5214" w:rsidRDefault="007F5214" w:rsidP="007F52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c)</w:t>
      </w:r>
      <w:r>
        <w:rPr>
          <w:rFonts w:ascii="Arial" w:hAnsi="Arial" w:cs="Arial"/>
          <w:sz w:val="20"/>
          <w:szCs w:val="20"/>
          <w:lang w:eastAsia="pl-PL"/>
        </w:rPr>
        <w:tab/>
        <w:t xml:space="preserve">maksymalna powierzchnia zabudowy w odniesieniu do powierzchni działki budowlanej - 0%, </w:t>
      </w:r>
    </w:p>
    <w:p w14:paraId="30E6E2D5" w14:textId="77777777" w:rsidR="007F5214" w:rsidRDefault="007F5214" w:rsidP="007F52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d)</w:t>
      </w:r>
      <w:r>
        <w:rPr>
          <w:rFonts w:ascii="Arial" w:hAnsi="Arial" w:cs="Arial"/>
          <w:sz w:val="20"/>
          <w:szCs w:val="20"/>
          <w:lang w:eastAsia="pl-PL"/>
        </w:rPr>
        <w:tab/>
        <w:t>minimalny udział procentowy powierzchni biologicznie czynnej w odniesieniu do powierzchni działki budowlanej - 100%;</w:t>
      </w:r>
    </w:p>
    <w:p w14:paraId="288954F7" w14:textId="2BDD9D10" w:rsidR="00EB440D" w:rsidRDefault="007F5214" w:rsidP="007F52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3) na terenach leśnych zakazuje się budowy wszelkich obiektów kubaturowych.</w:t>
      </w:r>
    </w:p>
    <w:p w14:paraId="6FDF28A8" w14:textId="29B34718" w:rsidR="007A0A41" w:rsidRDefault="007A0A41" w:rsidP="007F52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BB2C2C" w14:textId="66A1786D" w:rsidR="00B0044A" w:rsidRDefault="00B0044A" w:rsidP="007F52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B95CBC8" w14:textId="1CB79DDC" w:rsidR="00B0044A" w:rsidRDefault="00B0044A" w:rsidP="007F52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2FD178" w14:textId="77777777" w:rsidR="00B0044A" w:rsidRDefault="00B0044A" w:rsidP="007F52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8D4F83" w14:textId="56E88B51" w:rsidR="00EB440D" w:rsidRPr="00341F72" w:rsidRDefault="00EB440D" w:rsidP="001A310E">
      <w:pPr>
        <w:pStyle w:val="Tekstpodstawowy"/>
        <w:numPr>
          <w:ilvl w:val="0"/>
          <w:numId w:val="1"/>
        </w:numPr>
        <w:tabs>
          <w:tab w:val="left" w:pos="567"/>
        </w:tabs>
        <w:jc w:val="center"/>
        <w:rPr>
          <w:rFonts w:cs="Arial"/>
          <w:b/>
          <w:sz w:val="20"/>
        </w:rPr>
      </w:pPr>
      <w:r w:rsidRPr="00341F72">
        <w:rPr>
          <w:rFonts w:cs="Arial"/>
          <w:b/>
          <w:sz w:val="20"/>
        </w:rPr>
        <w:lastRenderedPageBreak/>
        <w:t xml:space="preserve">§ </w:t>
      </w:r>
      <w:r w:rsidR="00C21F8F">
        <w:rPr>
          <w:rFonts w:cs="Arial"/>
          <w:b/>
          <w:sz w:val="20"/>
        </w:rPr>
        <w:t>21</w:t>
      </w:r>
      <w:r w:rsidRPr="00341F72">
        <w:rPr>
          <w:rFonts w:cs="Arial"/>
          <w:b/>
          <w:sz w:val="20"/>
        </w:rPr>
        <w:t>.</w:t>
      </w:r>
    </w:p>
    <w:p w14:paraId="43302EE1" w14:textId="7303ADDA" w:rsidR="00EB440D" w:rsidRPr="00A2641F" w:rsidRDefault="00EB440D" w:rsidP="001A310E">
      <w:pPr>
        <w:pStyle w:val="Akapitzlist"/>
        <w:keepNext/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outlineLvl w:val="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teren</w:t>
      </w:r>
      <w:r w:rsidR="00404965" w:rsidRPr="00A2641F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wód powierzchniowych śródlądowych oznaczon</w:t>
      </w:r>
      <w:r w:rsidR="00C71BF4" w:rsidRPr="00A2641F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symbolem 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 xml:space="preserve">numerowym i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 w:rsidR="00460CC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60CC3" w:rsidRP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A264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</w:t>
      </w:r>
      <w:r w:rsidR="00460C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2WS, 3WS</w:t>
      </w:r>
      <w:r w:rsidRPr="00A264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ustala się:</w:t>
      </w:r>
    </w:p>
    <w:p w14:paraId="3F08BA79" w14:textId="77777777" w:rsidR="00404965" w:rsidRPr="00A2641F" w:rsidRDefault="00404965" w:rsidP="00404965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ab/>
        <w:t>Przeznaczenie terenu:</w:t>
      </w:r>
    </w:p>
    <w:p w14:paraId="4CE680D5" w14:textId="77777777" w:rsidR="00404965" w:rsidRPr="00A2641F" w:rsidRDefault="00404965" w:rsidP="004049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>a) przeznaczenie podstawowe:</w:t>
      </w:r>
    </w:p>
    <w:p w14:paraId="41E95328" w14:textId="6C685065" w:rsidR="00404965" w:rsidRPr="00A2641F" w:rsidRDefault="00404965" w:rsidP="00C71BF4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993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A2641F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71BF4" w:rsidRPr="00A2641F">
        <w:rPr>
          <w:rFonts w:ascii="Arial" w:hAnsi="Arial" w:cs="Arial"/>
          <w:sz w:val="20"/>
          <w:szCs w:val="20"/>
          <w:lang w:eastAsia="pl-PL"/>
        </w:rPr>
        <w:t>rowy melioracyjne stanowiące urządzenia melioracji wodnych szczegółowy</w:t>
      </w:r>
      <w:r w:rsidR="00AA384C">
        <w:rPr>
          <w:rFonts w:ascii="Arial" w:hAnsi="Arial" w:cs="Arial"/>
          <w:sz w:val="20"/>
          <w:szCs w:val="20"/>
          <w:lang w:eastAsia="pl-PL"/>
        </w:rPr>
        <w:t>ch</w:t>
      </w:r>
      <w:r w:rsidRPr="00A2641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F27EEF6" w14:textId="77777777" w:rsidR="00404965" w:rsidRPr="00053ED6" w:rsidRDefault="00404965" w:rsidP="00404965">
      <w:pPr>
        <w:tabs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053ED6">
        <w:rPr>
          <w:rFonts w:ascii="Arial" w:eastAsia="Times New Roman" w:hAnsi="Arial" w:cs="Arial"/>
          <w:sz w:val="20"/>
          <w:szCs w:val="20"/>
          <w:lang w:eastAsia="pl-PL"/>
        </w:rPr>
        <w:t>b) przeznaczenie dopuszczalne:</w:t>
      </w:r>
    </w:p>
    <w:p w14:paraId="2A072D82" w14:textId="77777777" w:rsidR="00404965" w:rsidRDefault="00404965" w:rsidP="00404965">
      <w:pPr>
        <w:pStyle w:val="Akapitzlist"/>
        <w:tabs>
          <w:tab w:val="left" w:pos="851"/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40D">
        <w:rPr>
          <w:rFonts w:ascii="Arial" w:eastAsia="Times New Roman" w:hAnsi="Arial" w:cs="Arial"/>
          <w:sz w:val="20"/>
          <w:szCs w:val="20"/>
          <w:lang w:eastAsia="pl-PL"/>
        </w:rPr>
        <w:t>- sieci i urządzenia infrastruktury technicznej,</w:t>
      </w:r>
    </w:p>
    <w:p w14:paraId="70699B68" w14:textId="77777777" w:rsidR="00404965" w:rsidRPr="00BB2917" w:rsidRDefault="00404965" w:rsidP="00404965">
      <w:pPr>
        <w:pStyle w:val="Akapitzlist"/>
        <w:tabs>
          <w:tab w:val="left" w:pos="851"/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2917">
        <w:rPr>
          <w:rFonts w:ascii="Arial" w:eastAsia="Times New Roman" w:hAnsi="Arial" w:cs="Arial"/>
          <w:sz w:val="20"/>
          <w:szCs w:val="20"/>
          <w:lang w:eastAsia="pl-PL"/>
        </w:rPr>
        <w:t>- mosty,</w:t>
      </w:r>
    </w:p>
    <w:p w14:paraId="1E7BD40D" w14:textId="77777777" w:rsidR="00404965" w:rsidRPr="00EB440D" w:rsidRDefault="00404965" w:rsidP="00404965">
      <w:pPr>
        <w:pStyle w:val="Akapitzlist"/>
        <w:tabs>
          <w:tab w:val="left" w:pos="851"/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40D">
        <w:rPr>
          <w:rFonts w:ascii="Arial" w:eastAsia="Times New Roman" w:hAnsi="Arial" w:cs="Arial"/>
          <w:sz w:val="20"/>
          <w:szCs w:val="20"/>
          <w:lang w:eastAsia="pl-PL"/>
        </w:rPr>
        <w:t>- kładki,</w:t>
      </w:r>
    </w:p>
    <w:p w14:paraId="0F82C686" w14:textId="77777777" w:rsidR="00404965" w:rsidRPr="00EB440D" w:rsidRDefault="00404965" w:rsidP="00404965">
      <w:pPr>
        <w:pStyle w:val="Akapitzlist"/>
        <w:tabs>
          <w:tab w:val="left" w:pos="851"/>
          <w:tab w:val="left" w:pos="993"/>
          <w:tab w:val="left" w:pos="1776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40D">
        <w:rPr>
          <w:rFonts w:ascii="Arial" w:eastAsia="Times New Roman" w:hAnsi="Arial" w:cs="Arial"/>
          <w:sz w:val="20"/>
          <w:szCs w:val="20"/>
          <w:lang w:eastAsia="pl-PL"/>
        </w:rPr>
        <w:t>- przejścia i przejazdy;</w:t>
      </w:r>
    </w:p>
    <w:p w14:paraId="3E971B3D" w14:textId="77777777" w:rsidR="00EB440D" w:rsidRPr="00341F72" w:rsidRDefault="00EB440D" w:rsidP="00C71BF4">
      <w:pPr>
        <w:pStyle w:val="Akapitzlist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hanging="148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ab/>
        <w:t>nakazuje się utrzymanie rowów melioracyjnych w istniejącym przebiegu;</w:t>
      </w:r>
    </w:p>
    <w:p w14:paraId="45FCD5FE" w14:textId="77777777" w:rsidR="00EB440D" w:rsidRPr="00341F72" w:rsidRDefault="00EB440D" w:rsidP="00C71BF4">
      <w:pPr>
        <w:pStyle w:val="Akapitzlist"/>
        <w:numPr>
          <w:ilvl w:val="0"/>
          <w:numId w:val="1"/>
        </w:numPr>
        <w:tabs>
          <w:tab w:val="clear" w:pos="432"/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ab/>
        <w:t>zakazuje się zasypywania lub zabudowywania rowów melioracyjnych z dopuszczeniem budowli określonych w</w:t>
      </w:r>
      <w:r w:rsidRPr="00341F72">
        <w:t xml:space="preserve"> 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pkt. 1 lit. b;</w:t>
      </w:r>
    </w:p>
    <w:p w14:paraId="0FAA3B28" w14:textId="77777777" w:rsidR="00EB440D" w:rsidRPr="00341F72" w:rsidRDefault="00EB440D" w:rsidP="00C71BF4">
      <w:pPr>
        <w:pStyle w:val="Akapitzlist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hanging="148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4) dopuszcza się poszerzanie i pogłębianie istniejących rowów melioracyjnych.</w:t>
      </w:r>
    </w:p>
    <w:p w14:paraId="10AC24C2" w14:textId="7FC0F68E" w:rsidR="00EA43E6" w:rsidRDefault="00EA43E6" w:rsidP="001A310E">
      <w:pPr>
        <w:pStyle w:val="Tekstpodstawowy"/>
        <w:tabs>
          <w:tab w:val="left" w:pos="426"/>
          <w:tab w:val="left" w:pos="567"/>
        </w:tabs>
        <w:ind w:left="284" w:hanging="284"/>
        <w:jc w:val="center"/>
        <w:rPr>
          <w:rFonts w:cs="Arial"/>
          <w:b/>
          <w:bCs/>
          <w:sz w:val="20"/>
        </w:rPr>
      </w:pPr>
    </w:p>
    <w:p w14:paraId="1ACD1FC8" w14:textId="77777777" w:rsidR="0066415F" w:rsidRPr="00341F72" w:rsidRDefault="00687887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Rozdział 2</w:t>
      </w:r>
    </w:p>
    <w:p w14:paraId="4A490D2E" w14:textId="77777777" w:rsidR="00676BA6" w:rsidRPr="00341F72" w:rsidRDefault="00676BA6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Ustalenia w zakresie komunikacji</w:t>
      </w:r>
    </w:p>
    <w:p w14:paraId="6F8B6929" w14:textId="77777777" w:rsidR="0038444D" w:rsidRPr="00341F72" w:rsidRDefault="0038444D" w:rsidP="001A310E">
      <w:pPr>
        <w:pStyle w:val="Tekstpodstawowy"/>
        <w:tabs>
          <w:tab w:val="left" w:pos="426"/>
          <w:tab w:val="left" w:pos="567"/>
        </w:tabs>
        <w:jc w:val="center"/>
        <w:rPr>
          <w:b/>
          <w:sz w:val="20"/>
        </w:rPr>
      </w:pPr>
    </w:p>
    <w:p w14:paraId="524E46B9" w14:textId="47F8B95E" w:rsidR="0038444D" w:rsidRPr="00341F72" w:rsidRDefault="0038444D" w:rsidP="001A310E">
      <w:pPr>
        <w:pStyle w:val="Tekstpodstawowy"/>
        <w:tabs>
          <w:tab w:val="left" w:pos="426"/>
          <w:tab w:val="left" w:pos="567"/>
        </w:tabs>
        <w:ind w:left="284" w:hanging="284"/>
        <w:jc w:val="center"/>
        <w:rPr>
          <w:rFonts w:cs="Arial"/>
          <w:b/>
          <w:sz w:val="20"/>
        </w:rPr>
      </w:pPr>
      <w:r w:rsidRPr="00341F72">
        <w:rPr>
          <w:rFonts w:cs="Arial"/>
          <w:b/>
          <w:sz w:val="20"/>
        </w:rPr>
        <w:t xml:space="preserve">§ </w:t>
      </w:r>
      <w:r w:rsidR="00C21F8F">
        <w:rPr>
          <w:rFonts w:cs="Arial"/>
          <w:b/>
          <w:sz w:val="20"/>
        </w:rPr>
        <w:t>22</w:t>
      </w:r>
      <w:r w:rsidRPr="00341F72">
        <w:rPr>
          <w:rFonts w:cs="Arial"/>
          <w:b/>
          <w:sz w:val="20"/>
        </w:rPr>
        <w:t>.</w:t>
      </w:r>
    </w:p>
    <w:p w14:paraId="1FFC18BA" w14:textId="49D0655B" w:rsidR="00B07B39" w:rsidRPr="00341F72" w:rsidRDefault="00B07B39" w:rsidP="001A310E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1.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Ustala się obsługę komunikacyjną terenów poprzez układ dróg określonych na rysunku planu jako tereny </w:t>
      </w:r>
      <w:r w:rsidRPr="004E691A">
        <w:rPr>
          <w:rFonts w:ascii="Arial" w:eastAsia="Times New Roman" w:hAnsi="Arial" w:cs="Arial"/>
          <w:sz w:val="20"/>
          <w:szCs w:val="20"/>
          <w:lang w:eastAsia="pl-PL"/>
        </w:rPr>
        <w:t>komunikacji</w:t>
      </w:r>
      <w:r w:rsidR="00256A83" w:rsidRPr="004E691A">
        <w:rPr>
          <w:rFonts w:ascii="Arial" w:eastAsia="Times New Roman" w:hAnsi="Arial" w:cs="Arial"/>
          <w:sz w:val="20"/>
          <w:szCs w:val="20"/>
          <w:lang w:eastAsia="pl-PL"/>
        </w:rPr>
        <w:t xml:space="preserve"> oznaczone symbol</w:t>
      </w:r>
      <w:r w:rsidR="006A2B52" w:rsidRPr="004E691A">
        <w:rPr>
          <w:rFonts w:ascii="Arial" w:eastAsia="Times New Roman" w:hAnsi="Arial" w:cs="Arial"/>
          <w:sz w:val="20"/>
          <w:szCs w:val="20"/>
          <w:lang w:eastAsia="pl-PL"/>
        </w:rPr>
        <w:t xml:space="preserve">ami </w:t>
      </w:r>
      <w:r w:rsidR="00256A83" w:rsidRPr="004E691A">
        <w:rPr>
          <w:rFonts w:ascii="Arial" w:eastAsia="Times New Roman" w:hAnsi="Arial" w:cs="Arial"/>
          <w:sz w:val="20"/>
          <w:szCs w:val="20"/>
          <w:lang w:eastAsia="pl-PL"/>
        </w:rPr>
        <w:t>literowym</w:t>
      </w:r>
      <w:r w:rsidR="006A2B52" w:rsidRPr="004E691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256A83" w:rsidRPr="004E69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5434D" w:rsidRPr="0005434D">
        <w:rPr>
          <w:rFonts w:ascii="Arial" w:eastAsia="Times New Roman" w:hAnsi="Arial" w:cs="Arial"/>
          <w:b/>
          <w:sz w:val="20"/>
          <w:szCs w:val="20"/>
          <w:lang w:eastAsia="pl-PL"/>
        </w:rPr>
        <w:t>KDGP,</w:t>
      </w:r>
      <w:r w:rsidR="000543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0062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KDZ</w:t>
      </w:r>
      <w:r w:rsidR="0005434D">
        <w:rPr>
          <w:rFonts w:ascii="Arial" w:eastAsia="Times New Roman" w:hAnsi="Arial" w:cs="Arial"/>
          <w:b/>
          <w:sz w:val="20"/>
          <w:szCs w:val="20"/>
          <w:lang w:eastAsia="pl-PL"/>
        </w:rPr>
        <w:t>, KDL, KDD</w:t>
      </w: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oraz drogi położone poza granicami obszaru objętego planem miejscowym.</w:t>
      </w:r>
    </w:p>
    <w:p w14:paraId="254D522B" w14:textId="0483CC8D" w:rsidR="00495CD0" w:rsidRDefault="00B07B39" w:rsidP="001A310E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2.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Na terenach komunikacji dopuszcza się dotychczasowy sposób wykorzystania tych terenów do czasu </w:t>
      </w:r>
      <w:r w:rsidR="00B004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ich zagospodarowania zgodnie z planem.       </w:t>
      </w:r>
    </w:p>
    <w:p w14:paraId="2255F0BF" w14:textId="77777777" w:rsidR="00B07B39" w:rsidRPr="00341F72" w:rsidRDefault="00B07B39" w:rsidP="001A310E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01A0E8" w14:textId="1E0327B2" w:rsidR="00B07B39" w:rsidRPr="00341F72" w:rsidRDefault="00B07B39" w:rsidP="001A31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§ </w:t>
      </w:r>
      <w:r w:rsidR="0005434D">
        <w:rPr>
          <w:rFonts w:ascii="Arial" w:eastAsia="Times New Roman" w:hAnsi="Arial" w:cs="Arial"/>
          <w:b/>
          <w:sz w:val="20"/>
          <w:szCs w:val="20"/>
          <w:lang w:eastAsia="ar-SA"/>
        </w:rPr>
        <w:t>2</w:t>
      </w:r>
      <w:r w:rsidR="00C21F8F"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341F7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1786D61A" w14:textId="77777777" w:rsidR="00B07B39" w:rsidRPr="00341F72" w:rsidRDefault="00B07B39" w:rsidP="001A31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ar-SA"/>
        </w:rPr>
        <w:t>1.</w:t>
      </w:r>
      <w:r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 Dla terenów komunikacji ustala się: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2910"/>
        <w:gridCol w:w="1560"/>
        <w:gridCol w:w="3327"/>
      </w:tblGrid>
      <w:tr w:rsidR="00341F72" w:rsidRPr="00341F72" w14:paraId="309E5DC4" w14:textId="77777777" w:rsidTr="00280327">
        <w:trPr>
          <w:cantSplit/>
          <w:jc w:val="center"/>
        </w:trPr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0538D" w14:textId="77777777" w:rsidR="00B07B39" w:rsidRPr="00341F72" w:rsidRDefault="00B07B39" w:rsidP="001A310E">
            <w:pPr>
              <w:keepNext/>
              <w:numPr>
                <w:ilvl w:val="4"/>
                <w:numId w:val="1"/>
              </w:numPr>
              <w:tabs>
                <w:tab w:val="clear" w:pos="1008"/>
              </w:tabs>
              <w:suppressAutoHyphens/>
              <w:spacing w:after="0" w:line="240" w:lineRule="auto"/>
              <w:ind w:left="0" w:firstLine="0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1F7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Oznaczenie na rysunku planu</w:t>
            </w:r>
          </w:p>
        </w:tc>
        <w:tc>
          <w:tcPr>
            <w:tcW w:w="2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2133B" w14:textId="77777777" w:rsidR="00B07B39" w:rsidRPr="00341F72" w:rsidRDefault="00B07B39" w:rsidP="001A310E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341F7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Klasa drogi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486B17" w14:textId="77777777" w:rsidR="00B07B39" w:rsidRPr="00341F72" w:rsidRDefault="00D62B8F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F72">
              <w:rPr>
                <w:rFonts w:ascii="Arial" w:hAnsi="Arial" w:cs="Arial"/>
                <w:b/>
                <w:sz w:val="20"/>
                <w:szCs w:val="20"/>
              </w:rPr>
              <w:t xml:space="preserve">Projektowana </w:t>
            </w:r>
            <w:r w:rsidR="00B07B39" w:rsidRPr="00341F72">
              <w:rPr>
                <w:rFonts w:ascii="Arial" w:hAnsi="Arial" w:cs="Arial"/>
                <w:b/>
                <w:sz w:val="20"/>
                <w:szCs w:val="20"/>
              </w:rPr>
              <w:t>funkcja</w:t>
            </w:r>
            <w:r w:rsidRPr="00341F72">
              <w:rPr>
                <w:rFonts w:ascii="Arial" w:hAnsi="Arial" w:cs="Arial"/>
                <w:b/>
                <w:sz w:val="20"/>
                <w:szCs w:val="20"/>
              </w:rPr>
              <w:t xml:space="preserve"> drogi</w:t>
            </w:r>
          </w:p>
        </w:tc>
        <w:tc>
          <w:tcPr>
            <w:tcW w:w="3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13517" w14:textId="77777777" w:rsidR="00B07B39" w:rsidRPr="00341F72" w:rsidRDefault="00B07B39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F72">
              <w:rPr>
                <w:rFonts w:ascii="Arial" w:hAnsi="Arial" w:cs="Arial"/>
                <w:b/>
                <w:sz w:val="20"/>
                <w:szCs w:val="20"/>
              </w:rPr>
              <w:t>Szerokość w liniach rozgraniczających</w:t>
            </w:r>
          </w:p>
        </w:tc>
      </w:tr>
      <w:tr w:rsidR="0005434D" w:rsidRPr="00341F72" w14:paraId="45C19C2F" w14:textId="77777777" w:rsidTr="00C71BF4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FFAB3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="0005434D">
              <w:rPr>
                <w:rFonts w:ascii="Arial" w:hAnsi="Arial" w:cs="Arial"/>
                <w:b/>
                <w:sz w:val="20"/>
                <w:szCs w:val="20"/>
                <w:lang w:val="en-US"/>
              </w:rPr>
              <w:t>KDGP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7E58" w14:textId="77777777" w:rsidR="0005434D" w:rsidRPr="0005434D" w:rsidRDefault="0005434D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34D">
              <w:rPr>
                <w:rFonts w:ascii="Arial" w:hAnsi="Arial" w:cs="Arial"/>
                <w:sz w:val="20"/>
                <w:szCs w:val="20"/>
              </w:rPr>
              <w:t>„GP” –  droga główna ruchu przyspieszonego</w:t>
            </w:r>
          </w:p>
          <w:p w14:paraId="3818BD3A" w14:textId="77777777" w:rsidR="0005434D" w:rsidRPr="00341F72" w:rsidRDefault="0005434D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29F2" w14:textId="77777777" w:rsidR="0005434D" w:rsidRPr="0005434D" w:rsidRDefault="0005434D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34D">
              <w:rPr>
                <w:rFonts w:ascii="Arial" w:hAnsi="Arial" w:cs="Arial"/>
                <w:sz w:val="20"/>
                <w:szCs w:val="20"/>
              </w:rPr>
              <w:t>krajowa/</w:t>
            </w:r>
          </w:p>
          <w:p w14:paraId="74F5F484" w14:textId="77777777" w:rsidR="0005434D" w:rsidRPr="00341F72" w:rsidRDefault="0005434D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34D">
              <w:rPr>
                <w:rFonts w:ascii="Arial" w:hAnsi="Arial" w:cs="Arial"/>
                <w:sz w:val="20"/>
                <w:szCs w:val="20"/>
              </w:rPr>
              <w:t>wojewódzka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2505C" w14:textId="06F7F90F" w:rsidR="0005434D" w:rsidRPr="00341F72" w:rsidRDefault="0005434D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3E3">
              <w:rPr>
                <w:rFonts w:ascii="Arial" w:hAnsi="Arial" w:cs="Arial"/>
                <w:sz w:val="20"/>
                <w:szCs w:val="20"/>
              </w:rPr>
              <w:t>50 m</w:t>
            </w:r>
            <w:r w:rsidR="00C71BF4">
              <w:rPr>
                <w:rFonts w:ascii="Arial" w:hAnsi="Arial" w:cs="Arial"/>
                <w:sz w:val="20"/>
                <w:szCs w:val="20"/>
              </w:rPr>
              <w:t>,</w:t>
            </w:r>
            <w:r w:rsidRPr="000B43E3">
              <w:rPr>
                <w:rFonts w:ascii="Arial" w:hAnsi="Arial" w:cs="Arial"/>
                <w:sz w:val="20"/>
                <w:szCs w:val="20"/>
              </w:rPr>
              <w:t xml:space="preserve"> przy czym w granicach planu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B43E3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</w:tr>
      <w:tr w:rsidR="00B07B39" w:rsidRPr="00341F72" w14:paraId="70D59EEC" w14:textId="77777777" w:rsidTr="0005434D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18AD8" w14:textId="77777777" w:rsidR="00B07B39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 </w:t>
            </w:r>
            <w:r w:rsidR="005E0062" w:rsidRPr="00341F72">
              <w:rPr>
                <w:rFonts w:ascii="Arial" w:hAnsi="Arial" w:cs="Arial"/>
                <w:b/>
                <w:sz w:val="20"/>
                <w:szCs w:val="20"/>
                <w:lang w:val="en-US"/>
              </w:rPr>
              <w:t>KDZ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5D27" w14:textId="77777777" w:rsidR="005E0062" w:rsidRPr="00341F72" w:rsidRDefault="005E0062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F72">
              <w:rPr>
                <w:rFonts w:ascii="Arial" w:hAnsi="Arial" w:cs="Arial"/>
                <w:sz w:val="20"/>
                <w:szCs w:val="20"/>
              </w:rPr>
              <w:t xml:space="preserve"> „Z</w:t>
            </w:r>
            <w:r w:rsidR="00B07B39" w:rsidRPr="00341F72">
              <w:rPr>
                <w:rFonts w:ascii="Arial" w:hAnsi="Arial" w:cs="Arial"/>
                <w:sz w:val="20"/>
                <w:szCs w:val="20"/>
              </w:rPr>
              <w:t xml:space="preserve">” –  </w:t>
            </w:r>
            <w:r w:rsidRPr="00341F72">
              <w:rPr>
                <w:rFonts w:ascii="Arial" w:hAnsi="Arial" w:cs="Arial"/>
                <w:sz w:val="20"/>
                <w:szCs w:val="20"/>
              </w:rPr>
              <w:t>zbiorcza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9574" w14:textId="77777777" w:rsidR="00B07B39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powiatowa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8B076" w14:textId="0595349A" w:rsidR="00B07B39" w:rsidRPr="004E691A" w:rsidRDefault="00353F56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84C" w:rsidRPr="004E691A">
              <w:rPr>
                <w:rFonts w:ascii="Arial" w:hAnsi="Arial" w:cs="Arial"/>
                <w:sz w:val="20"/>
                <w:szCs w:val="20"/>
              </w:rPr>
              <w:t>z</w:t>
            </w:r>
            <w:r w:rsidR="00C71BF4" w:rsidRPr="004E691A">
              <w:rPr>
                <w:rFonts w:ascii="Arial" w:hAnsi="Arial" w:cs="Arial"/>
                <w:sz w:val="20"/>
                <w:szCs w:val="20"/>
              </w:rPr>
              <w:t>mienna,</w:t>
            </w:r>
            <w:r w:rsidR="00B07B39" w:rsidRPr="004E691A">
              <w:rPr>
                <w:rFonts w:ascii="Arial" w:hAnsi="Arial" w:cs="Arial"/>
                <w:sz w:val="20"/>
                <w:szCs w:val="20"/>
              </w:rPr>
              <w:t xml:space="preserve"> przy czym w granicach planu </w:t>
            </w:r>
            <w:r w:rsidR="00AC11C5" w:rsidRPr="004E691A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454AF5">
              <w:rPr>
                <w:rFonts w:ascii="Arial" w:hAnsi="Arial" w:cs="Arial"/>
                <w:sz w:val="20"/>
                <w:szCs w:val="20"/>
              </w:rPr>
              <w:t>3,5</w:t>
            </w:r>
            <w:r w:rsidR="00B07B39" w:rsidRPr="004E691A">
              <w:rPr>
                <w:rFonts w:ascii="Arial" w:hAnsi="Arial" w:cs="Arial"/>
                <w:sz w:val="20"/>
                <w:szCs w:val="20"/>
              </w:rPr>
              <w:t xml:space="preserve"> m do </w:t>
            </w:r>
            <w:r w:rsidR="00454AF5">
              <w:rPr>
                <w:rFonts w:ascii="Arial" w:hAnsi="Arial" w:cs="Arial"/>
                <w:sz w:val="20"/>
                <w:szCs w:val="20"/>
              </w:rPr>
              <w:t>8</w:t>
            </w:r>
            <w:r w:rsidR="00B07B39" w:rsidRPr="004E691A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14:paraId="5AF47FBF" w14:textId="16AFC69D" w:rsidR="006A2B52" w:rsidRPr="004E691A" w:rsidRDefault="006A2B52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>- zgodnie z rysunkiem planu</w:t>
            </w:r>
          </w:p>
        </w:tc>
      </w:tr>
      <w:tr w:rsidR="0005434D" w:rsidRPr="00341F72" w14:paraId="503E37BD" w14:textId="77777777" w:rsidTr="0005434D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EAA16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 KDL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ECA0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39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07B39">
              <w:rPr>
                <w:rFonts w:ascii="Arial" w:hAnsi="Arial" w:cs="Arial"/>
                <w:sz w:val="20"/>
                <w:szCs w:val="20"/>
              </w:rPr>
              <w:t xml:space="preserve">” –  </w:t>
            </w:r>
            <w:r>
              <w:rPr>
                <w:rFonts w:ascii="Arial" w:hAnsi="Arial" w:cs="Arial"/>
                <w:sz w:val="20"/>
                <w:szCs w:val="20"/>
              </w:rPr>
              <w:t>lokalna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9FC6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F72">
              <w:rPr>
                <w:rFonts w:ascii="Arial" w:hAnsi="Arial" w:cs="Arial"/>
                <w:sz w:val="20"/>
                <w:szCs w:val="20"/>
              </w:rPr>
              <w:t>gminna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F4D1E" w14:textId="698F1300" w:rsidR="0005434D" w:rsidRPr="004E691A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 xml:space="preserve">12 m </w:t>
            </w:r>
          </w:p>
        </w:tc>
      </w:tr>
      <w:tr w:rsidR="0005434D" w:rsidRPr="00341F72" w14:paraId="307A903A" w14:textId="77777777" w:rsidTr="00F30EE0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ED1E34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 KDL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BB36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39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07B39">
              <w:rPr>
                <w:rFonts w:ascii="Arial" w:hAnsi="Arial" w:cs="Arial"/>
                <w:sz w:val="20"/>
                <w:szCs w:val="20"/>
              </w:rPr>
              <w:t xml:space="preserve">” –  </w:t>
            </w:r>
            <w:r>
              <w:rPr>
                <w:rFonts w:ascii="Arial" w:hAnsi="Arial" w:cs="Arial"/>
                <w:sz w:val="20"/>
                <w:szCs w:val="20"/>
              </w:rPr>
              <w:t>lokalna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C615" w14:textId="77777777" w:rsidR="0005434D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F72">
              <w:rPr>
                <w:rFonts w:ascii="Arial" w:hAnsi="Arial" w:cs="Arial"/>
                <w:sz w:val="20"/>
                <w:szCs w:val="20"/>
              </w:rPr>
              <w:t>gminna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9E7B4" w14:textId="5D725A1D" w:rsidR="0005434D" w:rsidRPr="004E691A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>12 m</w:t>
            </w:r>
            <w:r w:rsidR="00C71BF4" w:rsidRPr="004E691A">
              <w:rPr>
                <w:rFonts w:ascii="Arial" w:hAnsi="Arial" w:cs="Arial"/>
                <w:sz w:val="20"/>
                <w:szCs w:val="20"/>
              </w:rPr>
              <w:t>,</w:t>
            </w:r>
            <w:r w:rsidRPr="004E691A">
              <w:rPr>
                <w:rFonts w:ascii="Arial" w:hAnsi="Arial" w:cs="Arial"/>
                <w:sz w:val="20"/>
                <w:szCs w:val="20"/>
              </w:rPr>
              <w:t xml:space="preserve"> przy czym w granicach planu 6 m</w:t>
            </w:r>
          </w:p>
        </w:tc>
      </w:tr>
      <w:tr w:rsidR="004005D4" w:rsidRPr="00341F72" w14:paraId="0486ED13" w14:textId="77777777" w:rsidTr="00F30EE0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BBE82" w14:textId="77777777" w:rsidR="004005D4" w:rsidRDefault="004005D4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 KDD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7F55" w14:textId="77777777" w:rsidR="004005D4" w:rsidRPr="00B07B39" w:rsidRDefault="004005D4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39">
              <w:rPr>
                <w:rFonts w:ascii="Arial" w:hAnsi="Arial" w:cs="Arial"/>
                <w:sz w:val="20"/>
                <w:szCs w:val="20"/>
              </w:rPr>
              <w:t xml:space="preserve">„D” –  </w:t>
            </w:r>
            <w:r>
              <w:rPr>
                <w:rFonts w:ascii="Arial" w:hAnsi="Arial" w:cs="Arial"/>
                <w:sz w:val="20"/>
                <w:szCs w:val="20"/>
              </w:rPr>
              <w:t>dojazdowa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AE41" w14:textId="77777777" w:rsidR="004005D4" w:rsidRPr="00341F72" w:rsidRDefault="004005D4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F72">
              <w:rPr>
                <w:rFonts w:ascii="Arial" w:hAnsi="Arial" w:cs="Arial"/>
                <w:sz w:val="20"/>
                <w:szCs w:val="20"/>
              </w:rPr>
              <w:t>gminna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604BE" w14:textId="77777777" w:rsidR="004005D4" w:rsidRPr="004E691A" w:rsidRDefault="004005D4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C71BF4" w:rsidRPr="004E691A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4E691A">
              <w:rPr>
                <w:rFonts w:ascii="Arial" w:hAnsi="Arial" w:cs="Arial"/>
                <w:sz w:val="20"/>
                <w:szCs w:val="20"/>
              </w:rPr>
              <w:t>m do 1</w:t>
            </w:r>
            <w:r w:rsidR="00C71BF4" w:rsidRPr="004E691A">
              <w:rPr>
                <w:rFonts w:ascii="Arial" w:hAnsi="Arial" w:cs="Arial"/>
                <w:sz w:val="20"/>
                <w:szCs w:val="20"/>
              </w:rPr>
              <w:t>0 m</w:t>
            </w:r>
          </w:p>
          <w:p w14:paraId="1E2ECD4E" w14:textId="6612B3AC" w:rsidR="006A2B52" w:rsidRPr="004E691A" w:rsidRDefault="006A2B52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>- zgodnie z rysunkiem planu</w:t>
            </w:r>
          </w:p>
        </w:tc>
      </w:tr>
      <w:tr w:rsidR="00F30EE0" w:rsidRPr="00341F72" w14:paraId="5C6DD843" w14:textId="77777777" w:rsidTr="00F30EE0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1AD2C" w14:textId="77777777" w:rsidR="00F30EE0" w:rsidRDefault="004005D4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F30E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KDD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3E76" w14:textId="77777777" w:rsidR="00F30EE0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39">
              <w:rPr>
                <w:rFonts w:ascii="Arial" w:hAnsi="Arial" w:cs="Arial"/>
                <w:sz w:val="20"/>
                <w:szCs w:val="20"/>
              </w:rPr>
              <w:t xml:space="preserve">„D” –  </w:t>
            </w:r>
            <w:r>
              <w:rPr>
                <w:rFonts w:ascii="Arial" w:hAnsi="Arial" w:cs="Arial"/>
                <w:sz w:val="20"/>
                <w:szCs w:val="20"/>
              </w:rPr>
              <w:t>dojazdowa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07A9" w14:textId="77777777" w:rsidR="00F30EE0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F72">
              <w:rPr>
                <w:rFonts w:ascii="Arial" w:hAnsi="Arial" w:cs="Arial"/>
                <w:sz w:val="20"/>
                <w:szCs w:val="20"/>
              </w:rPr>
              <w:t>gminna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CC54E" w14:textId="77777777" w:rsidR="00F30EE0" w:rsidRPr="004E691A" w:rsidRDefault="00DF236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>od 10 m do 21,5 m</w:t>
            </w:r>
          </w:p>
          <w:p w14:paraId="359CD395" w14:textId="3358C56E" w:rsidR="006A2B52" w:rsidRPr="004E691A" w:rsidRDefault="006A2B52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91A">
              <w:rPr>
                <w:rFonts w:ascii="Arial" w:hAnsi="Arial" w:cs="Arial"/>
                <w:sz w:val="20"/>
                <w:szCs w:val="20"/>
              </w:rPr>
              <w:t>- zgodnie z rysunkiem planu</w:t>
            </w:r>
          </w:p>
        </w:tc>
      </w:tr>
      <w:tr w:rsidR="00F30EE0" w:rsidRPr="00341F72" w14:paraId="2FDA2860" w14:textId="77777777" w:rsidTr="00FF1BCD">
        <w:trPr>
          <w:cantSplit/>
          <w:trHeight w:val="567"/>
          <w:jc w:val="center"/>
        </w:trPr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0E7A12" w14:textId="77777777" w:rsidR="00F30EE0" w:rsidRDefault="004005D4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F30EE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KDD</w:t>
            </w:r>
          </w:p>
        </w:tc>
        <w:tc>
          <w:tcPr>
            <w:tcW w:w="29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0EC8" w14:textId="77777777" w:rsidR="00F30EE0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B39">
              <w:rPr>
                <w:rFonts w:ascii="Arial" w:hAnsi="Arial" w:cs="Arial"/>
                <w:sz w:val="20"/>
                <w:szCs w:val="20"/>
              </w:rPr>
              <w:t xml:space="preserve">„D” –  </w:t>
            </w:r>
            <w:r>
              <w:rPr>
                <w:rFonts w:ascii="Arial" w:hAnsi="Arial" w:cs="Arial"/>
                <w:sz w:val="20"/>
                <w:szCs w:val="20"/>
              </w:rPr>
              <w:t>dojazdowa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ED71" w14:textId="77777777" w:rsidR="00F30EE0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F72">
              <w:rPr>
                <w:rFonts w:ascii="Arial" w:hAnsi="Arial" w:cs="Arial"/>
                <w:sz w:val="20"/>
                <w:szCs w:val="20"/>
              </w:rPr>
              <w:t>gminna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6D946" w14:textId="77777777" w:rsidR="00F30EE0" w:rsidRPr="00341F72" w:rsidRDefault="00F30EE0" w:rsidP="001A310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</w:t>
            </w:r>
          </w:p>
        </w:tc>
      </w:tr>
    </w:tbl>
    <w:p w14:paraId="5F4BAB76" w14:textId="77777777" w:rsidR="005E0062" w:rsidRPr="00341F72" w:rsidRDefault="005E0062" w:rsidP="001A310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4FDBDBB" w14:textId="53B7174B" w:rsidR="00B07B39" w:rsidRDefault="00B07B39" w:rsidP="009169A4">
      <w:pPr>
        <w:pStyle w:val="Akapitzlist"/>
        <w:numPr>
          <w:ilvl w:val="2"/>
          <w:numId w:val="45"/>
        </w:numPr>
        <w:tabs>
          <w:tab w:val="clear" w:pos="2160"/>
          <w:tab w:val="left" w:pos="993"/>
          <w:tab w:val="num" w:pos="184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41F72">
        <w:rPr>
          <w:rFonts w:ascii="Arial" w:hAnsi="Arial" w:cs="Arial"/>
          <w:sz w:val="20"/>
          <w:szCs w:val="20"/>
        </w:rPr>
        <w:t>Dopuszcza się na terenach komunikacji oznac</w:t>
      </w:r>
      <w:r w:rsidR="006C067A" w:rsidRPr="00341F72">
        <w:rPr>
          <w:rFonts w:ascii="Arial" w:hAnsi="Arial" w:cs="Arial"/>
          <w:sz w:val="20"/>
          <w:szCs w:val="20"/>
        </w:rPr>
        <w:t xml:space="preserve">zonych symbolami literowymi </w:t>
      </w:r>
      <w:r w:rsidR="0005434D">
        <w:rPr>
          <w:rFonts w:ascii="Arial" w:hAnsi="Arial" w:cs="Arial"/>
          <w:sz w:val="20"/>
          <w:szCs w:val="20"/>
        </w:rPr>
        <w:t xml:space="preserve">KDGP, </w:t>
      </w:r>
      <w:r w:rsidR="005E0062" w:rsidRPr="00341F72">
        <w:rPr>
          <w:rFonts w:ascii="Arial" w:hAnsi="Arial" w:cs="Arial"/>
          <w:sz w:val="20"/>
          <w:szCs w:val="20"/>
        </w:rPr>
        <w:t>KDZ</w:t>
      </w:r>
      <w:r w:rsidR="0005434D">
        <w:rPr>
          <w:rFonts w:ascii="Arial" w:hAnsi="Arial" w:cs="Arial"/>
          <w:sz w:val="20"/>
          <w:szCs w:val="20"/>
        </w:rPr>
        <w:t>, KDL, KDD</w:t>
      </w:r>
      <w:r w:rsidR="005E0062" w:rsidRPr="00341F72">
        <w:rPr>
          <w:rFonts w:ascii="Arial" w:hAnsi="Arial" w:cs="Arial"/>
          <w:sz w:val="20"/>
          <w:szCs w:val="20"/>
        </w:rPr>
        <w:t xml:space="preserve"> </w:t>
      </w:r>
      <w:r w:rsidRPr="00341F72">
        <w:rPr>
          <w:rFonts w:ascii="Arial" w:hAnsi="Arial" w:cs="Arial"/>
          <w:sz w:val="20"/>
          <w:szCs w:val="20"/>
        </w:rPr>
        <w:t xml:space="preserve">lokalizację zieleni, urządzeń infrastruktury technicznej, urządzeń komunikacyjnych, jako przeznaczenie uzupełniające. </w:t>
      </w:r>
    </w:p>
    <w:p w14:paraId="32057515" w14:textId="0F620B25" w:rsidR="00604856" w:rsidRDefault="00604856" w:rsidP="009169A4">
      <w:pPr>
        <w:pStyle w:val="Akapitzlist"/>
        <w:numPr>
          <w:ilvl w:val="2"/>
          <w:numId w:val="45"/>
        </w:numPr>
        <w:tabs>
          <w:tab w:val="clear" w:pos="2160"/>
          <w:tab w:val="left" w:pos="993"/>
          <w:tab w:val="num" w:pos="184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całym obszarze planu dopuszcza się ścieżki rowerowe</w:t>
      </w:r>
      <w:r w:rsidR="00B0044A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ciągi pieszo-rowerowe</w:t>
      </w:r>
      <w:r w:rsidR="006A2B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zgodnie z przepisami odrębnymi.</w:t>
      </w:r>
    </w:p>
    <w:p w14:paraId="43B676D8" w14:textId="51CC1055" w:rsidR="00B07B39" w:rsidRPr="004E691A" w:rsidRDefault="00B07B39" w:rsidP="009169A4">
      <w:pPr>
        <w:pStyle w:val="Akapitzlist"/>
        <w:numPr>
          <w:ilvl w:val="2"/>
          <w:numId w:val="45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41F72">
        <w:rPr>
          <w:rFonts w:ascii="Arial" w:hAnsi="Arial" w:cs="Arial"/>
          <w:sz w:val="20"/>
          <w:szCs w:val="20"/>
        </w:rPr>
        <w:t xml:space="preserve">Ustala się powiązanie układu komunikacyjnego obszaru </w:t>
      </w:r>
      <w:r w:rsidRPr="004E691A">
        <w:rPr>
          <w:rFonts w:ascii="Arial" w:hAnsi="Arial" w:cs="Arial"/>
          <w:sz w:val="20"/>
          <w:szCs w:val="20"/>
        </w:rPr>
        <w:t>planu z układem zewnętrznym poprzez tereny komunikacji oznaczone s</w:t>
      </w:r>
      <w:r w:rsidR="002D541F" w:rsidRPr="004E691A">
        <w:rPr>
          <w:rFonts w:ascii="Arial" w:hAnsi="Arial" w:cs="Arial"/>
          <w:sz w:val="20"/>
          <w:szCs w:val="20"/>
        </w:rPr>
        <w:t>ymbolem numerowym i literowym</w:t>
      </w:r>
      <w:r w:rsidR="00DF2360" w:rsidRPr="004E691A">
        <w:rPr>
          <w:rFonts w:ascii="Arial" w:hAnsi="Arial" w:cs="Arial"/>
          <w:sz w:val="20"/>
          <w:szCs w:val="20"/>
        </w:rPr>
        <w:t xml:space="preserve"> 1</w:t>
      </w:r>
      <w:r w:rsidR="002D541F" w:rsidRPr="004E691A">
        <w:rPr>
          <w:rFonts w:ascii="Arial" w:hAnsi="Arial" w:cs="Arial"/>
          <w:sz w:val="20"/>
          <w:szCs w:val="20"/>
        </w:rPr>
        <w:t xml:space="preserve"> </w:t>
      </w:r>
      <w:r w:rsidR="0005434D" w:rsidRPr="004E691A">
        <w:rPr>
          <w:rFonts w:ascii="Arial" w:hAnsi="Arial" w:cs="Arial"/>
          <w:sz w:val="20"/>
          <w:szCs w:val="20"/>
        </w:rPr>
        <w:t>KDGP,</w:t>
      </w:r>
      <w:r w:rsidR="00DF2360" w:rsidRPr="004E691A">
        <w:rPr>
          <w:rFonts w:ascii="Arial" w:hAnsi="Arial" w:cs="Arial"/>
          <w:sz w:val="20"/>
          <w:szCs w:val="20"/>
        </w:rPr>
        <w:t xml:space="preserve"> 1</w:t>
      </w:r>
      <w:r w:rsidR="0005434D" w:rsidRPr="004E691A">
        <w:rPr>
          <w:rFonts w:ascii="Arial" w:hAnsi="Arial" w:cs="Arial"/>
          <w:sz w:val="20"/>
          <w:szCs w:val="20"/>
        </w:rPr>
        <w:t xml:space="preserve"> </w:t>
      </w:r>
      <w:r w:rsidR="0073338A" w:rsidRPr="004E691A">
        <w:rPr>
          <w:rFonts w:ascii="Arial" w:hAnsi="Arial" w:cs="Arial"/>
          <w:sz w:val="20"/>
          <w:szCs w:val="20"/>
        </w:rPr>
        <w:t>KDZ</w:t>
      </w:r>
      <w:r w:rsidR="0005434D" w:rsidRPr="004E691A">
        <w:rPr>
          <w:rFonts w:ascii="Arial" w:hAnsi="Arial" w:cs="Arial"/>
          <w:sz w:val="20"/>
          <w:szCs w:val="20"/>
        </w:rPr>
        <w:t xml:space="preserve">, </w:t>
      </w:r>
      <w:r w:rsidR="00DF2360" w:rsidRPr="004E691A">
        <w:rPr>
          <w:rFonts w:ascii="Arial" w:hAnsi="Arial" w:cs="Arial"/>
          <w:sz w:val="20"/>
          <w:szCs w:val="20"/>
        </w:rPr>
        <w:t xml:space="preserve">1 </w:t>
      </w:r>
      <w:r w:rsidR="0005434D" w:rsidRPr="004E691A">
        <w:rPr>
          <w:rFonts w:ascii="Arial" w:hAnsi="Arial" w:cs="Arial"/>
          <w:sz w:val="20"/>
          <w:szCs w:val="20"/>
        </w:rPr>
        <w:t xml:space="preserve">KDL, </w:t>
      </w:r>
      <w:r w:rsidR="00DF2360" w:rsidRPr="004E691A">
        <w:rPr>
          <w:rFonts w:ascii="Arial" w:hAnsi="Arial" w:cs="Arial"/>
          <w:sz w:val="20"/>
          <w:szCs w:val="20"/>
        </w:rPr>
        <w:t xml:space="preserve">2 KDL, </w:t>
      </w:r>
      <w:r w:rsidR="006A2B52" w:rsidRPr="004E691A">
        <w:rPr>
          <w:rFonts w:ascii="Arial" w:hAnsi="Arial" w:cs="Arial"/>
          <w:sz w:val="20"/>
          <w:szCs w:val="20"/>
        </w:rPr>
        <w:t>2</w:t>
      </w:r>
      <w:r w:rsidR="00DF2360" w:rsidRPr="004E691A">
        <w:rPr>
          <w:rFonts w:ascii="Arial" w:hAnsi="Arial" w:cs="Arial"/>
          <w:sz w:val="20"/>
          <w:szCs w:val="20"/>
        </w:rPr>
        <w:t xml:space="preserve"> </w:t>
      </w:r>
      <w:r w:rsidR="0005434D" w:rsidRPr="004E691A">
        <w:rPr>
          <w:rFonts w:ascii="Arial" w:hAnsi="Arial" w:cs="Arial"/>
          <w:sz w:val="20"/>
          <w:szCs w:val="20"/>
        </w:rPr>
        <w:t>KDD</w:t>
      </w:r>
      <w:r w:rsidR="0073338A" w:rsidRPr="004E691A">
        <w:rPr>
          <w:rFonts w:ascii="Arial" w:hAnsi="Arial" w:cs="Arial"/>
          <w:sz w:val="20"/>
          <w:szCs w:val="20"/>
        </w:rPr>
        <w:t xml:space="preserve"> </w:t>
      </w:r>
      <w:r w:rsidRPr="004E691A">
        <w:rPr>
          <w:rFonts w:ascii="Arial" w:hAnsi="Arial" w:cs="Arial"/>
          <w:sz w:val="20"/>
          <w:szCs w:val="20"/>
        </w:rPr>
        <w:t>oraz drogi położone poza obszarem objętym planem.</w:t>
      </w:r>
    </w:p>
    <w:p w14:paraId="49FA05C0" w14:textId="2B32018C" w:rsidR="00376DBE" w:rsidRPr="004E691A" w:rsidRDefault="00376DBE" w:rsidP="009169A4">
      <w:pPr>
        <w:pStyle w:val="Akapitzlist"/>
        <w:numPr>
          <w:ilvl w:val="2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691A">
        <w:rPr>
          <w:rFonts w:ascii="Arial" w:hAnsi="Arial" w:cs="Arial"/>
          <w:sz w:val="20"/>
          <w:szCs w:val="20"/>
        </w:rPr>
        <w:t>Dopuszcza się korzystanie z istniejących zjazdów z al. Krakowskiej na działki przyległe.</w:t>
      </w:r>
    </w:p>
    <w:p w14:paraId="52D11EFD" w14:textId="0B2FCA3D" w:rsidR="006A2B52" w:rsidRPr="004E691A" w:rsidRDefault="006A2B52" w:rsidP="006A2B52">
      <w:pPr>
        <w:pStyle w:val="Akapitzlist"/>
        <w:numPr>
          <w:ilvl w:val="2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691A">
        <w:rPr>
          <w:rFonts w:ascii="Arial" w:hAnsi="Arial" w:cs="Arial"/>
          <w:sz w:val="20"/>
          <w:szCs w:val="20"/>
        </w:rPr>
        <w:t xml:space="preserve">Nakazuje się kształtowanie nawierzchni ulic oraz urządzeń przeznaczonych dla ruchu pieszego </w:t>
      </w:r>
      <w:r w:rsidR="003C2AE5" w:rsidRPr="004E691A">
        <w:rPr>
          <w:rFonts w:ascii="Arial" w:hAnsi="Arial" w:cs="Arial"/>
          <w:sz w:val="20"/>
          <w:szCs w:val="20"/>
        </w:rPr>
        <w:br/>
      </w:r>
      <w:r w:rsidRPr="004E691A">
        <w:rPr>
          <w:rFonts w:ascii="Arial" w:hAnsi="Arial" w:cs="Arial"/>
          <w:sz w:val="20"/>
          <w:szCs w:val="20"/>
        </w:rPr>
        <w:t>(w szczególności chodników i przejść przez jezdnie) znajdujących się w przestrzeni publicznej do potrzeb osób ze szczególnymi potrzebami, w tym osób niepełnosprawnych, osób starszych i osób z wózkami dziecięcymi, zgodne z przepisami odrębnymi.</w:t>
      </w:r>
    </w:p>
    <w:p w14:paraId="3B9EB224" w14:textId="211D8A0C" w:rsidR="006A2B52" w:rsidRPr="003C2AE5" w:rsidRDefault="006A2B52" w:rsidP="006A2B52">
      <w:pPr>
        <w:pStyle w:val="Akapitzlist"/>
        <w:numPr>
          <w:ilvl w:val="2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A2B52">
        <w:rPr>
          <w:rFonts w:ascii="Arial" w:hAnsi="Arial" w:cs="Arial"/>
          <w:sz w:val="20"/>
          <w:szCs w:val="20"/>
        </w:rPr>
        <w:lastRenderedPageBreak/>
        <w:t xml:space="preserve">W przestrzeni publicznej nakazuje się wyznaczenie miejsc do parkowania przeznaczonych na parkowanie </w:t>
      </w:r>
      <w:r w:rsidRPr="003C2AE5">
        <w:rPr>
          <w:rFonts w:ascii="Arial" w:hAnsi="Arial" w:cs="Arial"/>
          <w:sz w:val="20"/>
          <w:szCs w:val="20"/>
        </w:rPr>
        <w:t xml:space="preserve">pojazdów dla osób ze szczególnymi potrzebami, w tym osób niepełnosprawnych, osób starszych i osób </w:t>
      </w:r>
      <w:r w:rsidR="00EF3316">
        <w:rPr>
          <w:rFonts w:ascii="Arial" w:hAnsi="Arial" w:cs="Arial"/>
          <w:sz w:val="20"/>
          <w:szCs w:val="20"/>
        </w:rPr>
        <w:br/>
      </w:r>
      <w:r w:rsidRPr="003C2AE5">
        <w:rPr>
          <w:rFonts w:ascii="Arial" w:hAnsi="Arial" w:cs="Arial"/>
          <w:sz w:val="20"/>
          <w:szCs w:val="20"/>
        </w:rPr>
        <w:t>z wózkami dziecięcymi - zgodne z przepisami odrębnymi.</w:t>
      </w:r>
    </w:p>
    <w:p w14:paraId="6CC01B8C" w14:textId="48E4A218" w:rsidR="009169A4" w:rsidRPr="003C2AE5" w:rsidRDefault="006A2B52" w:rsidP="003C2AE5">
      <w:pPr>
        <w:pStyle w:val="Akapitzlist"/>
        <w:numPr>
          <w:ilvl w:val="2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C2AE5">
        <w:rPr>
          <w:rFonts w:ascii="Arial" w:hAnsi="Arial" w:cs="Arial"/>
          <w:sz w:val="20"/>
          <w:szCs w:val="20"/>
        </w:rPr>
        <w:t>W strefie zamieszkania i w strefie ruchu nakazuje się wyznaczenie miejsc postojowych przeznaczonych na parkowanie pojazdów zaopatrzonych w kartę parkingową, zgodnie z przepisami odrębnymi.</w:t>
      </w:r>
    </w:p>
    <w:p w14:paraId="062B4033" w14:textId="77777777" w:rsidR="003C2AE5" w:rsidRPr="003C2AE5" w:rsidRDefault="003C2AE5" w:rsidP="003C2AE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0061A5" w14:textId="5ED000EB" w:rsidR="005440EA" w:rsidRPr="00341F72" w:rsidRDefault="005440EA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Rozdział 3</w:t>
      </w:r>
    </w:p>
    <w:p w14:paraId="3AAEDDD2" w14:textId="77777777" w:rsidR="005440EA" w:rsidRPr="00341F72" w:rsidRDefault="00676BA6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>Ustalenia w zakresie infrastruktury technicznej</w:t>
      </w:r>
    </w:p>
    <w:p w14:paraId="618083D3" w14:textId="77777777" w:rsidR="005440EA" w:rsidRPr="00341F72" w:rsidRDefault="005440EA" w:rsidP="001A310E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1A4E1AE2" w14:textId="5065B8E9" w:rsidR="005440EA" w:rsidRPr="00341F72" w:rsidRDefault="00EA6E0D" w:rsidP="001A31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341F72">
        <w:rPr>
          <w:rFonts w:ascii="Arial" w:hAnsi="Arial" w:cs="Arial"/>
          <w:b/>
          <w:bCs/>
          <w:sz w:val="20"/>
          <w:szCs w:val="20"/>
        </w:rPr>
        <w:t>§</w:t>
      </w:r>
      <w:r w:rsidR="00405BE9" w:rsidRPr="00341F72">
        <w:rPr>
          <w:rFonts w:ascii="Arial" w:hAnsi="Arial" w:cs="Arial"/>
          <w:b/>
          <w:bCs/>
          <w:sz w:val="20"/>
          <w:szCs w:val="20"/>
        </w:rPr>
        <w:t xml:space="preserve"> </w:t>
      </w:r>
      <w:r w:rsidR="0032045A">
        <w:rPr>
          <w:rFonts w:ascii="Arial" w:hAnsi="Arial" w:cs="Arial"/>
          <w:b/>
          <w:bCs/>
          <w:sz w:val="20"/>
          <w:szCs w:val="20"/>
        </w:rPr>
        <w:t>2</w:t>
      </w:r>
      <w:r w:rsidR="00C21F8F">
        <w:rPr>
          <w:rFonts w:ascii="Arial" w:hAnsi="Arial" w:cs="Arial"/>
          <w:b/>
          <w:bCs/>
          <w:sz w:val="20"/>
          <w:szCs w:val="20"/>
        </w:rPr>
        <w:t>4</w:t>
      </w:r>
      <w:r w:rsidR="00A36085"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416A12CA" w14:textId="77777777" w:rsidR="00676BA6" w:rsidRPr="00341F72" w:rsidRDefault="00DC2191" w:rsidP="001A310E">
      <w:pPr>
        <w:pStyle w:val="Tekstpodstawowy21"/>
        <w:numPr>
          <w:ilvl w:val="2"/>
          <w:numId w:val="25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cs="Arial"/>
          <w:bCs/>
          <w:sz w:val="20"/>
        </w:rPr>
      </w:pPr>
      <w:r w:rsidRPr="00341F72">
        <w:rPr>
          <w:rFonts w:cs="Arial"/>
          <w:bCs/>
          <w:sz w:val="20"/>
        </w:rPr>
        <w:t>Ustala się</w:t>
      </w:r>
      <w:r w:rsidR="00676BA6" w:rsidRPr="00341F72">
        <w:rPr>
          <w:rFonts w:cs="Arial"/>
          <w:bCs/>
          <w:sz w:val="20"/>
        </w:rPr>
        <w:t xml:space="preserve"> uzbrojenie terenów w urządzenia infrastruktury </w:t>
      </w:r>
      <w:r w:rsidR="005440EA" w:rsidRPr="00341F72">
        <w:rPr>
          <w:rFonts w:cs="Arial"/>
          <w:bCs/>
          <w:sz w:val="20"/>
        </w:rPr>
        <w:t xml:space="preserve">technicznej poprzez istniejący, </w:t>
      </w:r>
      <w:r w:rsidR="00676BA6" w:rsidRPr="00341F72">
        <w:rPr>
          <w:rFonts w:cs="Arial"/>
          <w:bCs/>
          <w:sz w:val="20"/>
        </w:rPr>
        <w:t>rozbudowywany i</w:t>
      </w:r>
      <w:r w:rsidR="00ED6571" w:rsidRPr="00341F72">
        <w:rPr>
          <w:rFonts w:cs="Arial"/>
          <w:bCs/>
          <w:sz w:val="20"/>
        </w:rPr>
        <w:t> </w:t>
      </w:r>
      <w:r w:rsidR="00676BA6" w:rsidRPr="00341F72">
        <w:rPr>
          <w:rFonts w:cs="Arial"/>
          <w:bCs/>
          <w:sz w:val="20"/>
        </w:rPr>
        <w:t>projektowany system uzbrojenia.</w:t>
      </w:r>
    </w:p>
    <w:p w14:paraId="1D5F9C30" w14:textId="77777777" w:rsidR="00F76B41" w:rsidRPr="00341F72" w:rsidRDefault="00F76B41" w:rsidP="001A310E">
      <w:pPr>
        <w:pStyle w:val="Tekstpodstawowy21"/>
        <w:numPr>
          <w:ilvl w:val="2"/>
          <w:numId w:val="25"/>
        </w:numPr>
        <w:spacing w:after="0"/>
        <w:ind w:left="284" w:hanging="284"/>
        <w:jc w:val="both"/>
        <w:rPr>
          <w:rFonts w:cs="Arial"/>
          <w:sz w:val="20"/>
        </w:rPr>
      </w:pPr>
      <w:r w:rsidRPr="00341F72">
        <w:rPr>
          <w:rFonts w:cs="Arial"/>
          <w:sz w:val="20"/>
        </w:rPr>
        <w:t xml:space="preserve">Ustala się zachowanie nadziemnych i podziemnych </w:t>
      </w:r>
      <w:r w:rsidRPr="00341F72">
        <w:rPr>
          <w:rFonts w:cs="Arial"/>
          <w:bCs/>
          <w:sz w:val="20"/>
        </w:rPr>
        <w:t xml:space="preserve">urządzeń infrastruktury technicznej </w:t>
      </w:r>
      <w:r w:rsidRPr="00341F72">
        <w:rPr>
          <w:rFonts w:cs="Arial"/>
          <w:sz w:val="20"/>
        </w:rPr>
        <w:t>z dopuszczeniem ich rozbudowy, przebudowy, napraw oraz prac remontowych i konserwacyjnych.</w:t>
      </w:r>
    </w:p>
    <w:p w14:paraId="77F797E1" w14:textId="14B52138" w:rsidR="00676BA6" w:rsidRPr="00341F72" w:rsidRDefault="00DC2191" w:rsidP="001A310E">
      <w:pPr>
        <w:pStyle w:val="Tekstpodstawowy21"/>
        <w:numPr>
          <w:ilvl w:val="2"/>
          <w:numId w:val="25"/>
        </w:numPr>
        <w:spacing w:after="0"/>
        <w:ind w:left="284" w:hanging="284"/>
        <w:jc w:val="both"/>
        <w:rPr>
          <w:rFonts w:cs="Arial"/>
          <w:sz w:val="20"/>
        </w:rPr>
      </w:pPr>
      <w:r w:rsidRPr="00341F72">
        <w:rPr>
          <w:rFonts w:cs="Arial"/>
          <w:sz w:val="20"/>
        </w:rPr>
        <w:t>Dopuszcza się</w:t>
      </w:r>
      <w:r w:rsidR="00676BA6" w:rsidRPr="00341F72">
        <w:rPr>
          <w:rFonts w:cs="Arial"/>
          <w:sz w:val="20"/>
        </w:rPr>
        <w:t xml:space="preserve"> lokalizowanie obiektów inwestycji </w:t>
      </w:r>
      <w:r w:rsidR="00676BA6" w:rsidRPr="004E691A">
        <w:rPr>
          <w:rFonts w:cs="Arial"/>
          <w:sz w:val="20"/>
        </w:rPr>
        <w:t xml:space="preserve">celu publicznego z zakresu łączności publicznej na całym obszarze </w:t>
      </w:r>
      <w:r w:rsidR="008350AA" w:rsidRPr="004E691A">
        <w:rPr>
          <w:rFonts w:cs="Arial"/>
          <w:sz w:val="20"/>
        </w:rPr>
        <w:t>planu</w:t>
      </w:r>
      <w:r w:rsidR="00FE0E8E" w:rsidRPr="004E691A">
        <w:rPr>
          <w:rFonts w:cs="Arial"/>
          <w:sz w:val="20"/>
        </w:rPr>
        <w:t xml:space="preserve"> z zastrzeżeniem § 14</w:t>
      </w:r>
      <w:r w:rsidR="00AA384C" w:rsidRPr="004E691A">
        <w:rPr>
          <w:rFonts w:cs="Arial"/>
          <w:sz w:val="20"/>
        </w:rPr>
        <w:t xml:space="preserve"> pkt 3 lit. f</w:t>
      </w:r>
      <w:r w:rsidR="00FE0E8E" w:rsidRPr="004E691A">
        <w:rPr>
          <w:rFonts w:cs="Arial"/>
          <w:sz w:val="20"/>
        </w:rPr>
        <w:t xml:space="preserve"> </w:t>
      </w:r>
      <w:r w:rsidR="003C2AE5" w:rsidRPr="004E691A">
        <w:rPr>
          <w:rFonts w:cs="Arial"/>
          <w:sz w:val="20"/>
        </w:rPr>
        <w:t>oraz</w:t>
      </w:r>
      <w:r w:rsidR="00FE0E8E" w:rsidRPr="004E691A">
        <w:rPr>
          <w:rFonts w:cs="Arial"/>
          <w:sz w:val="20"/>
        </w:rPr>
        <w:t xml:space="preserve"> </w:t>
      </w:r>
      <w:r w:rsidR="003C2AE5" w:rsidRPr="004E691A">
        <w:rPr>
          <w:rFonts w:cs="Arial"/>
          <w:sz w:val="20"/>
        </w:rPr>
        <w:t>§</w:t>
      </w:r>
      <w:r w:rsidR="00C648CE" w:rsidRPr="004E691A">
        <w:rPr>
          <w:rFonts w:cs="Arial"/>
          <w:sz w:val="20"/>
        </w:rPr>
        <w:t xml:space="preserve"> </w:t>
      </w:r>
      <w:r w:rsidR="00FE0E8E" w:rsidRPr="004E691A">
        <w:rPr>
          <w:rFonts w:cs="Arial"/>
          <w:sz w:val="20"/>
        </w:rPr>
        <w:t xml:space="preserve">15 pkt 3 lit. </w:t>
      </w:r>
      <w:r w:rsidR="003C2AE5" w:rsidRPr="004E691A">
        <w:rPr>
          <w:rFonts w:cs="Arial"/>
          <w:sz w:val="20"/>
        </w:rPr>
        <w:t>f</w:t>
      </w:r>
      <w:r w:rsidR="00676BA6" w:rsidRPr="004E691A">
        <w:rPr>
          <w:rFonts w:cs="Arial"/>
          <w:sz w:val="20"/>
        </w:rPr>
        <w:t>,</w:t>
      </w:r>
      <w:r w:rsidR="007A0A41">
        <w:rPr>
          <w:rFonts w:cs="Arial"/>
          <w:sz w:val="20"/>
        </w:rPr>
        <w:t xml:space="preserve"> § 16 pkt 3 lit g</w:t>
      </w:r>
      <w:r w:rsidR="00676BA6" w:rsidRPr="004E691A">
        <w:rPr>
          <w:rFonts w:cs="Arial"/>
          <w:sz w:val="20"/>
        </w:rPr>
        <w:t xml:space="preserve"> jeżeli </w:t>
      </w:r>
      <w:r w:rsidR="00676BA6" w:rsidRPr="00341F72">
        <w:rPr>
          <w:rFonts w:cs="Arial"/>
          <w:sz w:val="20"/>
        </w:rPr>
        <w:t>uciążliwości obiektów i urządzeń nie będą naruszać obowiązujących w tym zakresie przepisów odrębnych</w:t>
      </w:r>
      <w:r w:rsidR="00E14A58" w:rsidRPr="00341F72">
        <w:rPr>
          <w:rFonts w:cs="Arial"/>
          <w:sz w:val="20"/>
        </w:rPr>
        <w:t xml:space="preserve">, </w:t>
      </w:r>
      <w:r w:rsidR="007A0A41">
        <w:rPr>
          <w:rFonts w:cs="Arial"/>
          <w:sz w:val="20"/>
        </w:rPr>
        <w:br/>
      </w:r>
      <w:r w:rsidR="00E14A58" w:rsidRPr="00341F72">
        <w:rPr>
          <w:rFonts w:cs="Arial"/>
          <w:sz w:val="20"/>
        </w:rPr>
        <w:t xml:space="preserve">w tym ustawy Prawo lotnicze </w:t>
      </w:r>
      <w:r w:rsidR="00E1622C" w:rsidRPr="00341F72">
        <w:rPr>
          <w:rFonts w:cs="Arial"/>
          <w:sz w:val="20"/>
        </w:rPr>
        <w:t>wraz z</w:t>
      </w:r>
      <w:r w:rsidR="00E14A58" w:rsidRPr="00341F72">
        <w:rPr>
          <w:rFonts w:cs="Arial"/>
          <w:sz w:val="20"/>
        </w:rPr>
        <w:t xml:space="preserve"> aktami wykonawczymi</w:t>
      </w:r>
      <w:r w:rsidR="00676BA6" w:rsidRPr="00341F72">
        <w:rPr>
          <w:rFonts w:cs="Arial"/>
          <w:sz w:val="20"/>
        </w:rPr>
        <w:t>.</w:t>
      </w:r>
    </w:p>
    <w:p w14:paraId="708A86A6" w14:textId="10E749C1" w:rsidR="00C00A10" w:rsidRDefault="0015729F" w:rsidP="007F5214">
      <w:pPr>
        <w:pStyle w:val="WW-Tekstpodstawowy2"/>
        <w:numPr>
          <w:ilvl w:val="2"/>
          <w:numId w:val="25"/>
        </w:numPr>
        <w:tabs>
          <w:tab w:val="clear" w:pos="2160"/>
        </w:tabs>
        <w:spacing w:after="0"/>
        <w:ind w:left="284" w:hanging="284"/>
        <w:jc w:val="both"/>
        <w:rPr>
          <w:rFonts w:cs="Arial"/>
          <w:sz w:val="20"/>
          <w:lang w:eastAsia="pl-PL"/>
        </w:rPr>
      </w:pPr>
      <w:r>
        <w:rPr>
          <w:rFonts w:cs="Arial"/>
          <w:sz w:val="20"/>
          <w:lang w:eastAsia="pl-PL"/>
        </w:rPr>
        <w:t>Z</w:t>
      </w:r>
      <w:r w:rsidR="007F5214">
        <w:rPr>
          <w:rFonts w:cs="Arial"/>
          <w:sz w:val="20"/>
          <w:lang w:eastAsia="pl-PL"/>
        </w:rPr>
        <w:t>akazuje się lokalizowania sieci i urządzeń infrastruktury technicznej na teren</w:t>
      </w:r>
      <w:r>
        <w:rPr>
          <w:rFonts w:cs="Arial"/>
          <w:sz w:val="20"/>
          <w:lang w:eastAsia="pl-PL"/>
        </w:rPr>
        <w:t>ach</w:t>
      </w:r>
      <w:r w:rsidR="007F5214">
        <w:rPr>
          <w:rFonts w:cs="Arial"/>
          <w:sz w:val="20"/>
          <w:lang w:eastAsia="pl-PL"/>
        </w:rPr>
        <w:t xml:space="preserve"> oznaczony</w:t>
      </w:r>
      <w:r>
        <w:rPr>
          <w:rFonts w:cs="Arial"/>
          <w:sz w:val="20"/>
          <w:lang w:eastAsia="pl-PL"/>
        </w:rPr>
        <w:t>ch</w:t>
      </w:r>
      <w:r w:rsidR="007F5214">
        <w:rPr>
          <w:rFonts w:cs="Arial"/>
          <w:sz w:val="20"/>
          <w:lang w:eastAsia="pl-PL"/>
        </w:rPr>
        <w:t xml:space="preserve"> symbolem literowym ZL.</w:t>
      </w:r>
    </w:p>
    <w:p w14:paraId="2059ECB4" w14:textId="77777777" w:rsidR="007F5214" w:rsidRPr="00341F72" w:rsidRDefault="007F5214" w:rsidP="007F5214">
      <w:pPr>
        <w:pStyle w:val="WW-Tekstpodstawowy2"/>
        <w:spacing w:after="0"/>
        <w:ind w:left="2160"/>
        <w:rPr>
          <w:rFonts w:cs="Arial"/>
          <w:b/>
          <w:bCs/>
          <w:sz w:val="20"/>
        </w:rPr>
      </w:pPr>
    </w:p>
    <w:p w14:paraId="0D5C8E83" w14:textId="137AD065" w:rsidR="005440EA" w:rsidRPr="00341F72" w:rsidRDefault="005440EA" w:rsidP="001A310E">
      <w:pPr>
        <w:pStyle w:val="WW-Tekstpodstawowy2"/>
        <w:spacing w:after="0"/>
        <w:jc w:val="center"/>
        <w:rPr>
          <w:rFonts w:cs="Arial"/>
          <w:b/>
          <w:bCs/>
          <w:sz w:val="20"/>
        </w:rPr>
      </w:pPr>
      <w:r w:rsidRPr="00341F72">
        <w:rPr>
          <w:rFonts w:cs="Arial"/>
          <w:b/>
          <w:bCs/>
          <w:sz w:val="20"/>
        </w:rPr>
        <w:t xml:space="preserve">§ </w:t>
      </w:r>
      <w:r w:rsidR="0032045A">
        <w:rPr>
          <w:rFonts w:cs="Arial"/>
          <w:b/>
          <w:bCs/>
          <w:sz w:val="20"/>
        </w:rPr>
        <w:t>2</w:t>
      </w:r>
      <w:r w:rsidR="00C21F8F">
        <w:rPr>
          <w:rFonts w:cs="Arial"/>
          <w:b/>
          <w:bCs/>
          <w:sz w:val="20"/>
        </w:rPr>
        <w:t>5</w:t>
      </w:r>
      <w:r w:rsidR="00A36085" w:rsidRPr="00341F72">
        <w:rPr>
          <w:rFonts w:cs="Arial"/>
          <w:b/>
          <w:bCs/>
          <w:sz w:val="20"/>
        </w:rPr>
        <w:t>.</w:t>
      </w:r>
    </w:p>
    <w:p w14:paraId="32D3E2F9" w14:textId="77777777" w:rsidR="001C2127" w:rsidRPr="00341F72" w:rsidRDefault="001C2127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W odniesieniu do infrastruktury technicznej z zakresu wodociągów:</w:t>
      </w:r>
    </w:p>
    <w:p w14:paraId="05B74AD2" w14:textId="77777777" w:rsidR="00850E3A" w:rsidRPr="00850E3A" w:rsidRDefault="00850E3A" w:rsidP="001A310E">
      <w:pPr>
        <w:pStyle w:val="Akapitzlist"/>
        <w:numPr>
          <w:ilvl w:val="0"/>
          <w:numId w:val="13"/>
        </w:numPr>
        <w:spacing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850E3A">
        <w:rPr>
          <w:rFonts w:ascii="Arial" w:eastAsia="Times New Roman" w:hAnsi="Arial" w:cs="Arial"/>
          <w:sz w:val="20"/>
          <w:szCs w:val="20"/>
          <w:lang w:eastAsia="ar-SA"/>
        </w:rPr>
        <w:t>ustala się przyłączenie do gminnej sieci wodociągowej lub ujęć własnych na podstawie przepisów odrębnych;</w:t>
      </w:r>
    </w:p>
    <w:p w14:paraId="63BDFE07" w14:textId="77777777" w:rsidR="001C2127" w:rsidRPr="00341F72" w:rsidRDefault="001C2127" w:rsidP="001A310E">
      <w:pPr>
        <w:pStyle w:val="Akapitzlist"/>
        <w:numPr>
          <w:ilvl w:val="0"/>
          <w:numId w:val="13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>nakazuje się projektowanie i wykonywanie sieci wodociągowej w sposób uwzględniający potrzeby ochrony przeciwpożarowej zgodnie z zasadami określonymi w przepisach odrębnych;</w:t>
      </w:r>
    </w:p>
    <w:p w14:paraId="0AC74509" w14:textId="77777777" w:rsidR="001C2127" w:rsidRPr="00341F72" w:rsidRDefault="001C2127" w:rsidP="001A310E">
      <w:pPr>
        <w:pStyle w:val="Akapitzlist"/>
        <w:numPr>
          <w:ilvl w:val="0"/>
          <w:numId w:val="13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>ustala się minimalny przekrój sieci wodociągowej Ø</w:t>
      </w:r>
      <w:r w:rsidR="006E4827">
        <w:rPr>
          <w:rFonts w:ascii="Arial" w:eastAsia="Times New Roman" w:hAnsi="Arial" w:cs="Arial"/>
          <w:sz w:val="20"/>
          <w:szCs w:val="20"/>
          <w:lang w:eastAsia="ar-SA"/>
        </w:rPr>
        <w:t>110</w:t>
      </w:r>
      <w:r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 mm.</w:t>
      </w:r>
    </w:p>
    <w:p w14:paraId="19B032BA" w14:textId="77777777" w:rsidR="00397044" w:rsidRPr="00341F72" w:rsidRDefault="00397044" w:rsidP="001A310E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96D5DA" w14:textId="3D41CDAC" w:rsidR="005440EA" w:rsidRPr="00341F72" w:rsidRDefault="005440EA" w:rsidP="001A310E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EB440D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C21F8F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A36085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096BC3A" w14:textId="77777777" w:rsidR="00294174" w:rsidRDefault="00294174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W odniesieniu do infrastruktury technicznej z zakresu kanalizacji sanitarnej i gospodarki wodami opadowymi i</w:t>
      </w:r>
      <w:r w:rsidR="00532300" w:rsidRPr="00341F72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roztopowymi:</w:t>
      </w:r>
    </w:p>
    <w:p w14:paraId="01BFC11C" w14:textId="3F524722" w:rsidR="006E4827" w:rsidRPr="00013690" w:rsidRDefault="006E4827" w:rsidP="001A310E">
      <w:pPr>
        <w:pStyle w:val="Akapitzlist"/>
        <w:numPr>
          <w:ilvl w:val="0"/>
          <w:numId w:val="17"/>
        </w:num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26" w:name="_Hlk47683639"/>
      <w:r w:rsidRPr="00013690">
        <w:rPr>
          <w:rFonts w:ascii="Arial" w:eastAsia="Times New Roman" w:hAnsi="Arial" w:cs="Arial"/>
          <w:sz w:val="20"/>
          <w:szCs w:val="20"/>
          <w:lang w:eastAsia="ar-SA"/>
        </w:rPr>
        <w:t>nakazuje się przyłączenie do gminnej sieci kanalizacji sanitarne</w:t>
      </w:r>
      <w:r w:rsidR="00B0044A">
        <w:rPr>
          <w:rFonts w:ascii="Arial" w:eastAsia="Times New Roman" w:hAnsi="Arial" w:cs="Arial"/>
          <w:sz w:val="20"/>
          <w:szCs w:val="20"/>
          <w:lang w:eastAsia="ar-SA"/>
        </w:rPr>
        <w:t>j</w:t>
      </w:r>
      <w:r w:rsidRPr="00013690">
        <w:rPr>
          <w:rFonts w:ascii="Arial" w:hAnsi="Arial" w:cs="Arial"/>
          <w:sz w:val="20"/>
          <w:szCs w:val="20"/>
        </w:rPr>
        <w:t xml:space="preserve">, </w:t>
      </w:r>
      <w:r w:rsidRPr="00013690">
        <w:rPr>
          <w:rFonts w:ascii="Arial" w:eastAsia="Times New Roman" w:hAnsi="Arial" w:cs="Arial"/>
          <w:sz w:val="20"/>
          <w:szCs w:val="20"/>
          <w:lang w:eastAsia="ar-SA"/>
        </w:rPr>
        <w:t>z uwzględnieniem ustaleń pkt 2;</w:t>
      </w:r>
    </w:p>
    <w:p w14:paraId="345FFFF4" w14:textId="77777777" w:rsidR="006E4827" w:rsidRPr="00013690" w:rsidRDefault="006E4827" w:rsidP="001A310E">
      <w:pPr>
        <w:numPr>
          <w:ilvl w:val="0"/>
          <w:numId w:val="1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 xml:space="preserve">dopuszcza się, do czasu wybudowania gminnej sieci kanalizacji sanitarnej, odprowadzanie ścieków </w:t>
      </w:r>
      <w:r>
        <w:rPr>
          <w:rFonts w:ascii="Arial" w:hAnsi="Arial" w:cs="Arial"/>
          <w:sz w:val="20"/>
          <w:szCs w:val="20"/>
        </w:rPr>
        <w:br/>
      </w:r>
      <w:r w:rsidRPr="00013690">
        <w:rPr>
          <w:rFonts w:ascii="Arial" w:hAnsi="Arial" w:cs="Arial"/>
          <w:sz w:val="20"/>
          <w:szCs w:val="20"/>
        </w:rPr>
        <w:t>do szczelnych zbiorników bezodpływowych</w:t>
      </w:r>
      <w:r>
        <w:rPr>
          <w:rFonts w:ascii="Arial" w:hAnsi="Arial" w:cs="Arial"/>
          <w:sz w:val="20"/>
          <w:szCs w:val="20"/>
        </w:rPr>
        <w:t xml:space="preserve"> </w:t>
      </w:r>
      <w:r w:rsidRPr="005664E7">
        <w:rPr>
          <w:rFonts w:ascii="Arial" w:hAnsi="Arial" w:cs="Arial"/>
          <w:sz w:val="20"/>
          <w:szCs w:val="20"/>
        </w:rPr>
        <w:t xml:space="preserve">(szamb) lub przydomowych oczyszczalni ścieków </w:t>
      </w:r>
      <w:r>
        <w:rPr>
          <w:rFonts w:ascii="Arial" w:hAnsi="Arial" w:cs="Arial"/>
          <w:sz w:val="20"/>
          <w:szCs w:val="20"/>
        </w:rPr>
        <w:br/>
      </w:r>
      <w:r w:rsidRPr="005664E7">
        <w:rPr>
          <w:rFonts w:ascii="Arial" w:hAnsi="Arial" w:cs="Arial"/>
          <w:sz w:val="20"/>
          <w:szCs w:val="20"/>
        </w:rPr>
        <w:t>pod warunkiem zaopatrzenia budynków (obiektów) w wodę ze zbiorczej, gminnej sieci wodociągowej</w:t>
      </w:r>
      <w:r w:rsidRPr="00013690">
        <w:rPr>
          <w:rFonts w:ascii="Arial" w:hAnsi="Arial" w:cs="Arial"/>
          <w:sz w:val="20"/>
          <w:szCs w:val="20"/>
        </w:rPr>
        <w:t>;</w:t>
      </w:r>
    </w:p>
    <w:p w14:paraId="61EAF0A2" w14:textId="77777777" w:rsidR="006E4827" w:rsidRPr="00013690" w:rsidRDefault="006E4827" w:rsidP="001A310E">
      <w:pPr>
        <w:pStyle w:val="Akapitzlist"/>
        <w:numPr>
          <w:ilvl w:val="0"/>
          <w:numId w:val="1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 xml:space="preserve">w przypadku wytwarzania ścieków przemysłowych nakazuje się podczyszczenie tych ścieków </w:t>
      </w:r>
      <w:r>
        <w:rPr>
          <w:rFonts w:ascii="Arial" w:hAnsi="Arial" w:cs="Arial"/>
          <w:sz w:val="20"/>
          <w:szCs w:val="20"/>
        </w:rPr>
        <w:br/>
      </w:r>
      <w:r w:rsidRPr="00013690">
        <w:rPr>
          <w:rFonts w:ascii="Arial" w:hAnsi="Arial" w:cs="Arial"/>
          <w:sz w:val="20"/>
          <w:szCs w:val="20"/>
        </w:rPr>
        <w:t>na terenie ich powstawania, do parametrów określonych w przepisach odrębnych;</w:t>
      </w:r>
    </w:p>
    <w:p w14:paraId="0D1E6227" w14:textId="77777777" w:rsidR="006E4827" w:rsidRPr="00013690" w:rsidRDefault="006E4827" w:rsidP="001A310E">
      <w:pPr>
        <w:numPr>
          <w:ilvl w:val="0"/>
          <w:numId w:val="1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 xml:space="preserve">zakazuje się wprowadzania nieoczyszczonych ścieków bytowych, przemysłowych i komunalnych </w:t>
      </w:r>
      <w:r>
        <w:rPr>
          <w:rFonts w:ascii="Arial" w:hAnsi="Arial" w:cs="Arial"/>
          <w:sz w:val="20"/>
          <w:szCs w:val="20"/>
        </w:rPr>
        <w:br/>
      </w:r>
      <w:r w:rsidRPr="00013690">
        <w:rPr>
          <w:rFonts w:ascii="Arial" w:hAnsi="Arial" w:cs="Arial"/>
          <w:sz w:val="20"/>
          <w:szCs w:val="20"/>
        </w:rPr>
        <w:t>do wód powierzchniowych lub do gruntu;</w:t>
      </w:r>
    </w:p>
    <w:p w14:paraId="61A829D7" w14:textId="527FC223" w:rsidR="006E4827" w:rsidRPr="00013690" w:rsidRDefault="006E4827" w:rsidP="001A310E">
      <w:pPr>
        <w:numPr>
          <w:ilvl w:val="0"/>
          <w:numId w:val="1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hAnsi="Arial" w:cs="Arial"/>
          <w:sz w:val="20"/>
          <w:szCs w:val="20"/>
        </w:rPr>
        <w:t>nakazuje się odprowadzenie wód opadowych lub roztopowych</w:t>
      </w:r>
      <w:r>
        <w:rPr>
          <w:rFonts w:ascii="Arial" w:hAnsi="Arial" w:cs="Arial"/>
          <w:sz w:val="20"/>
          <w:szCs w:val="20"/>
        </w:rPr>
        <w:t xml:space="preserve"> </w:t>
      </w:r>
      <w:r w:rsidRPr="00013690">
        <w:rPr>
          <w:rFonts w:ascii="Arial" w:hAnsi="Arial" w:cs="Arial"/>
          <w:sz w:val="20"/>
          <w:szCs w:val="20"/>
        </w:rPr>
        <w:t xml:space="preserve">do zbiorników </w:t>
      </w:r>
      <w:r>
        <w:rPr>
          <w:rFonts w:ascii="Arial" w:hAnsi="Arial" w:cs="Arial"/>
          <w:sz w:val="20"/>
          <w:szCs w:val="20"/>
        </w:rPr>
        <w:t>retencyjnych</w:t>
      </w:r>
      <w:r w:rsidRPr="00013690">
        <w:rPr>
          <w:rFonts w:ascii="Arial" w:hAnsi="Arial" w:cs="Arial"/>
          <w:sz w:val="20"/>
          <w:szCs w:val="20"/>
        </w:rPr>
        <w:t xml:space="preserve">, </w:t>
      </w:r>
      <w:r w:rsidR="00B0044A">
        <w:rPr>
          <w:rFonts w:ascii="Arial" w:hAnsi="Arial" w:cs="Arial"/>
          <w:sz w:val="20"/>
          <w:szCs w:val="20"/>
        </w:rPr>
        <w:br/>
      </w:r>
      <w:r w:rsidRPr="00013690">
        <w:rPr>
          <w:rFonts w:ascii="Arial" w:hAnsi="Arial" w:cs="Arial"/>
          <w:sz w:val="20"/>
          <w:szCs w:val="20"/>
        </w:rPr>
        <w:t>studni chłonnych, kanalizacji deszczowej, a także poprzez systemy rozsączające;</w:t>
      </w:r>
    </w:p>
    <w:p w14:paraId="0B59F560" w14:textId="77777777" w:rsidR="006E4827" w:rsidRPr="00013690" w:rsidRDefault="006E4827" w:rsidP="001A310E">
      <w:pPr>
        <w:numPr>
          <w:ilvl w:val="0"/>
          <w:numId w:val="1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3690">
        <w:rPr>
          <w:rFonts w:ascii="Arial" w:eastAsia="Times New Roman" w:hAnsi="Arial" w:cs="Arial"/>
          <w:sz w:val="20"/>
          <w:szCs w:val="20"/>
          <w:lang w:eastAsia="ar-SA"/>
        </w:rPr>
        <w:t>nakazuje się dla każdego nowego zamierzenia budowlanego polegającego na trwałej zabudowie dotychczasowych terenów biologicznie czynnych zapewnić system retencjonowania wód roztopowych oraz wód deszczowych, uwzględniający przyjęcie deszczu nawalnego o natężeniu 150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013690">
        <w:rPr>
          <w:rFonts w:ascii="Arial" w:eastAsia="Times New Roman" w:hAnsi="Arial" w:cs="Arial"/>
          <w:sz w:val="20"/>
          <w:szCs w:val="20"/>
          <w:lang w:eastAsia="ar-SA"/>
        </w:rPr>
        <w:t>litrów/sekundę/ha terenu w czasie 15 minut, z uwzględnieniem ustaleń pkt. 7;</w:t>
      </w:r>
    </w:p>
    <w:p w14:paraId="1527164E" w14:textId="1E4AC54A" w:rsidR="006E4827" w:rsidRPr="00E36457" w:rsidRDefault="006E4827" w:rsidP="001A310E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3690">
        <w:rPr>
          <w:rFonts w:ascii="Arial" w:eastAsia="Times New Roman" w:hAnsi="Arial" w:cs="Arial"/>
          <w:sz w:val="20"/>
          <w:szCs w:val="20"/>
          <w:lang w:eastAsia="ar-SA"/>
        </w:rPr>
        <w:t xml:space="preserve">dopuszcza </w:t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się odprowadzenie wód deszczowych i roztopowych ze zbiorników </w:t>
      </w:r>
      <w:r>
        <w:rPr>
          <w:rFonts w:ascii="Arial" w:eastAsia="Times New Roman" w:hAnsi="Arial" w:cs="Arial"/>
          <w:sz w:val="20"/>
          <w:szCs w:val="20"/>
          <w:lang w:eastAsia="ar-SA"/>
        </w:rPr>
        <w:t>retencyjnych</w:t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 i urządzeń kanalizacji deszczowej do rowów melioracyjnych </w:t>
      </w:r>
      <w:r w:rsidR="009169A4" w:rsidRPr="00A2641F">
        <w:rPr>
          <w:rFonts w:ascii="Arial" w:eastAsia="Times New Roman" w:hAnsi="Arial" w:cs="Arial"/>
          <w:sz w:val="20"/>
          <w:szCs w:val="20"/>
          <w:lang w:eastAsia="ar-SA"/>
        </w:rPr>
        <w:t xml:space="preserve">(w tym </w:t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>zlokalizowanych poza obszarem planu</w:t>
      </w:r>
      <w:r w:rsidR="009169A4" w:rsidRPr="00A2641F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A2641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w ilościach nie większych niż 1,5 litra/sekundę/ha terenu, z uwzględnieniem przepisów ustawy Prawo </w:t>
      </w:r>
      <w:r>
        <w:rPr>
          <w:rFonts w:ascii="Arial" w:eastAsia="Times New Roman" w:hAnsi="Arial" w:cs="Arial"/>
          <w:sz w:val="20"/>
          <w:szCs w:val="20"/>
          <w:lang w:eastAsia="ar-SA"/>
        </w:rPr>
        <w:t>W</w:t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>odne;</w:t>
      </w:r>
    </w:p>
    <w:p w14:paraId="178F6B2E" w14:textId="5389E2F0" w:rsidR="006E4827" w:rsidRPr="00E36457" w:rsidRDefault="006E4827" w:rsidP="001A310E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nakazuje się oczyszczenie w stopniu wymaganym w przepisach odrębnych wód opadowych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lub roztopowych, ujętych w otwarte lub zamknięte systemy kanalizacyjne, pochodzących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z powierzchni o trwałej nawierzchni, w szczególności z terenów dróg i parkingów, </w:t>
      </w:r>
      <w:r w:rsidR="00B0044A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36457">
        <w:rPr>
          <w:rFonts w:ascii="Arial" w:eastAsia="Times New Roman" w:hAnsi="Arial" w:cs="Arial"/>
          <w:sz w:val="20"/>
          <w:szCs w:val="20"/>
          <w:lang w:eastAsia="ar-SA"/>
        </w:rPr>
        <w:t>przed ich odprowadzeniem do tych systemów kanalizacyjnych, wód lub ziemi;</w:t>
      </w:r>
    </w:p>
    <w:p w14:paraId="740F8A11" w14:textId="77777777" w:rsidR="006E4827" w:rsidRPr="00013690" w:rsidRDefault="006E4827" w:rsidP="001A310E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36457">
        <w:rPr>
          <w:rFonts w:ascii="Arial" w:eastAsia="Times New Roman" w:hAnsi="Arial" w:cs="Arial"/>
          <w:sz w:val="20"/>
          <w:szCs w:val="20"/>
          <w:lang w:eastAsia="ar-SA"/>
        </w:rPr>
        <w:t xml:space="preserve">nakazuje się kształtowanie powierzchni działek w sposób zabezpieczający sąsiednie tereny i drogi przed powierzchniowym spływem wód </w:t>
      </w:r>
      <w:r w:rsidRPr="00013690">
        <w:rPr>
          <w:rFonts w:ascii="Arial" w:eastAsia="Times New Roman" w:hAnsi="Arial" w:cs="Arial"/>
          <w:sz w:val="20"/>
          <w:szCs w:val="20"/>
          <w:lang w:eastAsia="ar-SA"/>
        </w:rPr>
        <w:t>opadowych;</w:t>
      </w:r>
    </w:p>
    <w:p w14:paraId="13309D86" w14:textId="77777777" w:rsidR="006E4827" w:rsidRPr="00013690" w:rsidRDefault="006E4827" w:rsidP="001A310E">
      <w:pPr>
        <w:pStyle w:val="Akapitzlist"/>
        <w:numPr>
          <w:ilvl w:val="0"/>
          <w:numId w:val="17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13690">
        <w:rPr>
          <w:rFonts w:ascii="Arial" w:eastAsia="Times New Roman" w:hAnsi="Arial" w:cs="Arial"/>
          <w:sz w:val="20"/>
          <w:szCs w:val="20"/>
          <w:lang w:eastAsia="ar-SA"/>
        </w:rPr>
        <w:t>ustala się minimalny przekrój sieci kanalizacji sanitarnej i deszczowej Ø200 mm z zastrzeżeniem pkt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013690">
        <w:rPr>
          <w:rFonts w:ascii="Arial" w:eastAsia="Times New Roman" w:hAnsi="Arial" w:cs="Arial"/>
          <w:sz w:val="20"/>
          <w:szCs w:val="20"/>
          <w:lang w:eastAsia="ar-SA"/>
        </w:rPr>
        <w:t>11;</w:t>
      </w:r>
    </w:p>
    <w:p w14:paraId="4B17CE28" w14:textId="77777777" w:rsidR="006E4827" w:rsidRPr="006E4827" w:rsidRDefault="006E4827" w:rsidP="001A310E">
      <w:pPr>
        <w:pStyle w:val="Akapitzlist"/>
        <w:numPr>
          <w:ilvl w:val="0"/>
          <w:numId w:val="17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13690">
        <w:rPr>
          <w:rFonts w:ascii="Arial" w:eastAsia="Times New Roman" w:hAnsi="Arial" w:cs="Arial"/>
          <w:sz w:val="20"/>
          <w:szCs w:val="20"/>
          <w:lang w:eastAsia="ar-SA"/>
        </w:rPr>
        <w:t xml:space="preserve">dopuszcza się minimalny </w:t>
      </w:r>
      <w:r w:rsidRPr="00013690">
        <w:rPr>
          <w:rFonts w:ascii="Arial" w:hAnsi="Arial" w:cs="Arial"/>
          <w:sz w:val="20"/>
          <w:szCs w:val="20"/>
        </w:rPr>
        <w:t xml:space="preserve">przekrój kanalizacji sanitarnej </w:t>
      </w:r>
      <w:r>
        <w:rPr>
          <w:rFonts w:ascii="Arial" w:hAnsi="Arial" w:cs="Arial"/>
          <w:sz w:val="20"/>
          <w:szCs w:val="20"/>
        </w:rPr>
        <w:t>ciśnieniowej</w:t>
      </w:r>
      <w:r w:rsidRPr="00013690">
        <w:rPr>
          <w:rFonts w:ascii="Arial" w:hAnsi="Arial" w:cs="Arial"/>
          <w:sz w:val="20"/>
          <w:szCs w:val="20"/>
        </w:rPr>
        <w:t xml:space="preserve"> Ø40 mm.</w:t>
      </w:r>
      <w:bookmarkEnd w:id="26"/>
    </w:p>
    <w:p w14:paraId="6B4CC260" w14:textId="53C7981E" w:rsidR="005440EA" w:rsidRPr="00341F72" w:rsidRDefault="00397044" w:rsidP="001A310E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EB440D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C21F8F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A36085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AC9C1A6" w14:textId="77777777" w:rsidR="005440EA" w:rsidRPr="00341F72" w:rsidRDefault="005440EA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W odniesieniu do infrastruktury technicznej z zakr</w:t>
      </w:r>
      <w:r w:rsidR="00F03474" w:rsidRPr="00341F72">
        <w:rPr>
          <w:rFonts w:ascii="Arial" w:eastAsia="Times New Roman" w:hAnsi="Arial" w:cs="Arial"/>
          <w:sz w:val="20"/>
          <w:szCs w:val="20"/>
          <w:lang w:eastAsia="pl-PL"/>
        </w:rPr>
        <w:t>esu elektroenergetyki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9170959" w14:textId="77777777" w:rsidR="005440EA" w:rsidRPr="00341F72" w:rsidRDefault="00F03474" w:rsidP="001A310E">
      <w:pPr>
        <w:pStyle w:val="Akapitzlist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ustala się </w:t>
      </w:r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>zasilanie w energię elektryczną z istniejących lub projektowanych linii kablowych lub</w:t>
      </w:r>
      <w:r w:rsidR="00E21EB4" w:rsidRPr="00341F72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>napowietrznych 15 </w:t>
      </w:r>
      <w:proofErr w:type="spellStart"/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>kV</w:t>
      </w:r>
      <w:proofErr w:type="spellEnd"/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 i 0,4 </w:t>
      </w:r>
      <w:proofErr w:type="spellStart"/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>kV</w:t>
      </w:r>
      <w:proofErr w:type="spellEnd"/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73CE6189" w14:textId="77777777" w:rsidR="005440EA" w:rsidRPr="00341F72" w:rsidRDefault="00DC2191" w:rsidP="001A310E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nakazuje się </w:t>
      </w:r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 przyłączenia do sieci elektroenergetycznej, z uwzględnieniem ustaleń pkt 3;</w:t>
      </w:r>
    </w:p>
    <w:p w14:paraId="4F80CC8A" w14:textId="77777777" w:rsidR="00633D8D" w:rsidRPr="00341F72" w:rsidRDefault="00633D8D" w:rsidP="001A310E">
      <w:pPr>
        <w:pStyle w:val="Akapitzlist"/>
        <w:numPr>
          <w:ilvl w:val="0"/>
          <w:numId w:val="19"/>
        </w:numPr>
        <w:tabs>
          <w:tab w:val="left" w:pos="567"/>
          <w:tab w:val="left" w:pos="1418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>dopuszcza się korzystania z indywidualnych źródeł energii elektrycznej w</w:t>
      </w:r>
      <w:r w:rsidR="00382D2A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 formie paneli fotowoltaicznych</w:t>
      </w:r>
      <w:r w:rsidR="00D9248C" w:rsidRPr="00341F72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1B33A912" w14:textId="0ED07032" w:rsidR="005440EA" w:rsidRPr="00341F72" w:rsidRDefault="005440EA" w:rsidP="001A310E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  <w:r w:rsidR="00C21F8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A36085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7E9D056" w14:textId="77777777" w:rsidR="005440EA" w:rsidRPr="00341F72" w:rsidRDefault="005440EA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W odniesieniu do infrastruktury technicznej z zakresu gazownictwa oraz z zakres</w:t>
      </w:r>
      <w:r w:rsidR="00F03474" w:rsidRPr="00341F72">
        <w:rPr>
          <w:rFonts w:ascii="Arial" w:eastAsia="Times New Roman" w:hAnsi="Arial" w:cs="Arial"/>
          <w:sz w:val="20"/>
          <w:szCs w:val="20"/>
          <w:lang w:eastAsia="pl-PL"/>
        </w:rPr>
        <w:t>u ogrzewania budynków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FEA40F1" w14:textId="6BD40134" w:rsidR="005440EA" w:rsidRPr="00341F72" w:rsidRDefault="00397044" w:rsidP="001A310E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1) </w:t>
      </w:r>
      <w:r w:rsidR="00F03474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nakazuje się </w:t>
      </w:r>
      <w:r w:rsidR="00633971" w:rsidRPr="00341F72">
        <w:rPr>
          <w:rFonts w:ascii="Arial" w:hAnsi="Arial" w:cs="Arial"/>
          <w:sz w:val="20"/>
        </w:rPr>
        <w:t>zaopatr</w:t>
      </w:r>
      <w:r w:rsidR="00F03474" w:rsidRPr="00341F72">
        <w:rPr>
          <w:rFonts w:ascii="Arial" w:hAnsi="Arial" w:cs="Arial"/>
          <w:sz w:val="20"/>
        </w:rPr>
        <w:t>zenie</w:t>
      </w:r>
      <w:r w:rsidR="00633971" w:rsidRPr="00341F72">
        <w:rPr>
          <w:rFonts w:ascii="Arial" w:hAnsi="Arial" w:cs="Arial"/>
          <w:sz w:val="20"/>
        </w:rPr>
        <w:t xml:space="preserve"> w ciepło z własnych źródeł, lokalnie, </w:t>
      </w:r>
      <w:r w:rsidR="007F7065" w:rsidRPr="00341F72">
        <w:rPr>
          <w:rFonts w:ascii="Arial" w:hAnsi="Arial" w:cs="Arial"/>
          <w:sz w:val="20"/>
        </w:rPr>
        <w:t xml:space="preserve">w oparciu o gaz przewodowy, </w:t>
      </w:r>
      <w:r w:rsidR="00B0044A">
        <w:rPr>
          <w:rFonts w:ascii="Arial" w:hAnsi="Arial" w:cs="Arial"/>
          <w:sz w:val="20"/>
        </w:rPr>
        <w:br/>
      </w:r>
      <w:r w:rsidR="007F7065" w:rsidRPr="00341F72">
        <w:rPr>
          <w:rFonts w:ascii="Arial" w:hAnsi="Arial" w:cs="Arial"/>
          <w:sz w:val="20"/>
        </w:rPr>
        <w:t xml:space="preserve">gaz bezprzewodowy lub energię </w:t>
      </w:r>
      <w:r w:rsidR="0089513D" w:rsidRPr="00341F72">
        <w:rPr>
          <w:rFonts w:ascii="Arial" w:hAnsi="Arial" w:cs="Arial"/>
          <w:sz w:val="20"/>
          <w:szCs w:val="20"/>
        </w:rPr>
        <w:t xml:space="preserve">elektryczną, </w:t>
      </w:r>
      <w:r w:rsidR="0089513D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z uwzględnieniem ustaleń pkt </w:t>
      </w:r>
      <w:r w:rsidR="00633D8D" w:rsidRPr="00341F72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89513D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633D8D" w:rsidRPr="00341F72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="0089513D" w:rsidRPr="00341F72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8CA4540" w14:textId="77777777" w:rsidR="00633971" w:rsidRPr="00341F72" w:rsidRDefault="00397044" w:rsidP="001A310E">
      <w:pPr>
        <w:numPr>
          <w:ilvl w:val="1"/>
          <w:numId w:val="0"/>
        </w:numPr>
        <w:tabs>
          <w:tab w:val="num" w:pos="720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2) </w:t>
      </w:r>
      <w:r w:rsidR="00633971" w:rsidRPr="00341F72">
        <w:rPr>
          <w:rFonts w:ascii="Arial" w:hAnsi="Arial" w:cs="Arial"/>
          <w:sz w:val="20"/>
          <w:szCs w:val="20"/>
          <w:lang w:eastAsia="pl-PL"/>
        </w:rPr>
        <w:t xml:space="preserve">dopuszcza się wykorzystanie do celów grzewczych oleju opałowego </w:t>
      </w:r>
      <w:proofErr w:type="spellStart"/>
      <w:r w:rsidR="00633971" w:rsidRPr="00341F72">
        <w:rPr>
          <w:rFonts w:ascii="Arial" w:hAnsi="Arial" w:cs="Arial"/>
          <w:sz w:val="20"/>
          <w:szCs w:val="20"/>
          <w:lang w:eastAsia="pl-PL"/>
        </w:rPr>
        <w:t>niskosiarkowego</w:t>
      </w:r>
      <w:proofErr w:type="spellEnd"/>
      <w:r w:rsidR="00633971" w:rsidRPr="00341F72">
        <w:rPr>
          <w:rFonts w:ascii="Arial" w:hAnsi="Arial" w:cs="Arial"/>
          <w:sz w:val="20"/>
          <w:szCs w:val="20"/>
          <w:lang w:eastAsia="pl-PL"/>
        </w:rPr>
        <w:t>, o maksymalnej zawartości siarki palnej na poziomie 0,3%</w:t>
      </w:r>
      <w:r w:rsidR="00C241D5" w:rsidRPr="00341F72">
        <w:rPr>
          <w:rFonts w:ascii="Arial" w:hAnsi="Arial" w:cs="Arial"/>
          <w:sz w:val="20"/>
          <w:szCs w:val="20"/>
          <w:lang w:eastAsia="pl-PL"/>
        </w:rPr>
        <w:t>;</w:t>
      </w:r>
    </w:p>
    <w:p w14:paraId="32CF9113" w14:textId="3F3F16EF" w:rsidR="005440EA" w:rsidRPr="00341F72" w:rsidRDefault="00633971" w:rsidP="001A310E">
      <w:pPr>
        <w:numPr>
          <w:ilvl w:val="1"/>
          <w:numId w:val="0"/>
        </w:numPr>
        <w:tabs>
          <w:tab w:val="num" w:pos="720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341F72">
        <w:rPr>
          <w:rFonts w:ascii="Arial" w:hAnsi="Arial" w:cs="Arial"/>
          <w:sz w:val="20"/>
          <w:szCs w:val="20"/>
          <w:lang w:eastAsia="pl-PL"/>
        </w:rPr>
        <w:t xml:space="preserve">3) </w:t>
      </w:r>
      <w:r w:rsidR="00DC2191" w:rsidRPr="00341F72">
        <w:rPr>
          <w:rFonts w:ascii="Arial" w:hAnsi="Arial" w:cs="Arial"/>
          <w:sz w:val="20"/>
          <w:szCs w:val="20"/>
          <w:lang w:eastAsia="pl-PL"/>
        </w:rPr>
        <w:t>dopuszcza się</w:t>
      </w:r>
      <w:r w:rsidRPr="00341F72">
        <w:rPr>
          <w:rFonts w:ascii="Arial" w:hAnsi="Arial" w:cs="Arial"/>
          <w:sz w:val="20"/>
          <w:szCs w:val="20"/>
          <w:lang w:eastAsia="pl-PL"/>
        </w:rPr>
        <w:t xml:space="preserve"> stosowanie innych, lokalnych systemów grzewczych w oparciu o alternatywne źródła energii, zgodnie z ustawą prawo ochrony środowiska w tym kolektory i baterie słoneczne, </w:t>
      </w:r>
      <w:r w:rsidR="00B0044A">
        <w:rPr>
          <w:rFonts w:ascii="Arial" w:hAnsi="Arial" w:cs="Arial"/>
          <w:sz w:val="20"/>
          <w:szCs w:val="20"/>
          <w:lang w:eastAsia="pl-PL"/>
        </w:rPr>
        <w:br/>
      </w:r>
      <w:r w:rsidRPr="00341F72">
        <w:rPr>
          <w:rFonts w:ascii="Arial" w:hAnsi="Arial" w:cs="Arial"/>
          <w:sz w:val="20"/>
          <w:szCs w:val="20"/>
          <w:lang w:eastAsia="pl-PL"/>
        </w:rPr>
        <w:t>pompy cieplne, paleniska na biomasę i biogazy, energię geotermalną</w:t>
      </w:r>
      <w:r w:rsidR="00C241D5" w:rsidRPr="00341F72">
        <w:rPr>
          <w:rFonts w:ascii="Arial" w:hAnsi="Arial" w:cs="Arial"/>
          <w:sz w:val="20"/>
          <w:szCs w:val="20"/>
          <w:lang w:eastAsia="pl-PL"/>
        </w:rPr>
        <w:t>;</w:t>
      </w:r>
    </w:p>
    <w:p w14:paraId="5FFD6429" w14:textId="77777777" w:rsidR="005440EA" w:rsidRPr="00341F72" w:rsidRDefault="003019E8" w:rsidP="001A310E">
      <w:pPr>
        <w:numPr>
          <w:ilvl w:val="1"/>
          <w:numId w:val="0"/>
        </w:numPr>
        <w:tabs>
          <w:tab w:val="num" w:pos="720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397044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) </w:t>
      </w:r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ustala się </w:t>
      </w:r>
      <w:r w:rsidR="00621E5E" w:rsidRPr="00341F72">
        <w:rPr>
          <w:rFonts w:ascii="Arial" w:eastAsia="Times New Roman" w:hAnsi="Arial" w:cs="Arial"/>
          <w:sz w:val="20"/>
          <w:szCs w:val="20"/>
          <w:lang w:eastAsia="ar-SA"/>
        </w:rPr>
        <w:t xml:space="preserve">minimalny </w:t>
      </w:r>
      <w:r w:rsidR="005440EA" w:rsidRPr="00341F72">
        <w:rPr>
          <w:rFonts w:ascii="Arial" w:eastAsia="Times New Roman" w:hAnsi="Arial" w:cs="Arial"/>
          <w:sz w:val="20"/>
          <w:szCs w:val="20"/>
          <w:lang w:eastAsia="ar-SA"/>
        </w:rPr>
        <w:t>przekrój sieci gazowej Ø32 mm.</w:t>
      </w:r>
    </w:p>
    <w:p w14:paraId="16F86611" w14:textId="77777777" w:rsidR="008F1091" w:rsidRPr="00341F72" w:rsidRDefault="008F1091" w:rsidP="001A310E">
      <w:pPr>
        <w:tabs>
          <w:tab w:val="left" w:pos="426"/>
          <w:tab w:val="left" w:pos="4678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70669A" w14:textId="29D46FCF" w:rsidR="005440EA" w:rsidRPr="00341F72" w:rsidRDefault="005440EA" w:rsidP="001A310E">
      <w:pPr>
        <w:tabs>
          <w:tab w:val="left" w:pos="426"/>
          <w:tab w:val="left" w:pos="4678"/>
        </w:tabs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C21F8F">
        <w:rPr>
          <w:rFonts w:ascii="Arial" w:eastAsia="Times New Roman" w:hAnsi="Arial" w:cs="Arial"/>
          <w:b/>
          <w:sz w:val="20"/>
          <w:szCs w:val="20"/>
          <w:lang w:eastAsia="pl-PL"/>
        </w:rPr>
        <w:t>29</w:t>
      </w:r>
      <w:r w:rsidR="00A36085" w:rsidRPr="00341F7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66CFE09" w14:textId="5B24C896" w:rsidR="007A0A41" w:rsidRDefault="00621E5E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1F72">
        <w:rPr>
          <w:rFonts w:ascii="Arial" w:eastAsia="Times New Roman" w:hAnsi="Arial" w:cs="Arial"/>
          <w:sz w:val="20"/>
          <w:szCs w:val="20"/>
          <w:lang w:eastAsia="pl-PL"/>
        </w:rPr>
        <w:t>Nakazuje się</w:t>
      </w:r>
      <w:r w:rsidR="005440EA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zapewnieni</w:t>
      </w:r>
      <w:r w:rsidRPr="00341F7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440EA" w:rsidRPr="00341F72">
        <w:rPr>
          <w:rFonts w:ascii="Arial" w:eastAsia="Times New Roman" w:hAnsi="Arial" w:cs="Arial"/>
          <w:sz w:val="20"/>
          <w:szCs w:val="20"/>
          <w:lang w:eastAsia="pl-PL"/>
        </w:rPr>
        <w:t xml:space="preserve"> warunków do prawidłowego postępowania z odpadami komunalnymi w granicach działki, w szczególności do segregowania i magazynowania odpadów komunalnych przed ich transportem </w:t>
      </w:r>
      <w:r w:rsidR="00A264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40EA" w:rsidRPr="00341F72">
        <w:rPr>
          <w:rFonts w:ascii="Arial" w:eastAsia="Times New Roman" w:hAnsi="Arial" w:cs="Arial"/>
          <w:sz w:val="20"/>
          <w:szCs w:val="20"/>
          <w:lang w:eastAsia="pl-PL"/>
        </w:rPr>
        <w:t>do miejsc odzysku lub unieszkodliwiania.</w:t>
      </w:r>
    </w:p>
    <w:p w14:paraId="1BA3A0DD" w14:textId="77777777" w:rsidR="007A0A41" w:rsidRDefault="007A0A41" w:rsidP="001A31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18475" w14:textId="5165250F" w:rsidR="004C30FC" w:rsidRPr="00341F72" w:rsidRDefault="004C30FC" w:rsidP="001A310E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DZIAŁ III</w:t>
      </w:r>
    </w:p>
    <w:p w14:paraId="7DA3410F" w14:textId="77777777" w:rsidR="004C30FC" w:rsidRPr="00341F72" w:rsidRDefault="004C30FC" w:rsidP="001A310E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41F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USTALENIA KOŃCOWE</w:t>
      </w:r>
    </w:p>
    <w:p w14:paraId="7B03E45E" w14:textId="77777777" w:rsidR="00394CCE" w:rsidRPr="00341F72" w:rsidRDefault="00394CCE" w:rsidP="001A310E">
      <w:pPr>
        <w:pStyle w:val="BodyText21"/>
        <w:spacing w:after="0"/>
        <w:rPr>
          <w:rFonts w:cs="Arial"/>
          <w:sz w:val="20"/>
        </w:rPr>
      </w:pPr>
    </w:p>
    <w:p w14:paraId="5F5CD72B" w14:textId="78AEBFA4" w:rsidR="007A00E2" w:rsidRPr="00341F72" w:rsidRDefault="004C30FC" w:rsidP="001A310E">
      <w:pPr>
        <w:pStyle w:val="Nagwek3"/>
        <w:spacing w:before="0" w:after="0"/>
        <w:jc w:val="center"/>
        <w:rPr>
          <w:sz w:val="20"/>
          <w:szCs w:val="20"/>
        </w:rPr>
      </w:pPr>
      <w:r w:rsidRPr="00341F72">
        <w:rPr>
          <w:sz w:val="20"/>
          <w:szCs w:val="20"/>
        </w:rPr>
        <w:t xml:space="preserve">§ </w:t>
      </w:r>
      <w:r w:rsidR="00C21F8F">
        <w:rPr>
          <w:sz w:val="20"/>
          <w:szCs w:val="20"/>
        </w:rPr>
        <w:t>30</w:t>
      </w:r>
      <w:r w:rsidR="00A36085" w:rsidRPr="00341F72">
        <w:rPr>
          <w:sz w:val="20"/>
          <w:szCs w:val="20"/>
        </w:rPr>
        <w:t>.</w:t>
      </w:r>
    </w:p>
    <w:p w14:paraId="07B7718E" w14:textId="77777777" w:rsidR="00676BA6" w:rsidRPr="00341F72" w:rsidRDefault="00702D0F" w:rsidP="001A310E">
      <w:pPr>
        <w:pStyle w:val="Tekstpodstawowy21"/>
        <w:spacing w:after="0"/>
        <w:jc w:val="both"/>
        <w:rPr>
          <w:rFonts w:cs="Arial"/>
          <w:sz w:val="20"/>
        </w:rPr>
      </w:pPr>
      <w:r w:rsidRPr="00341F72">
        <w:rPr>
          <w:rFonts w:cs="Arial"/>
          <w:sz w:val="20"/>
        </w:rPr>
        <w:t>W</w:t>
      </w:r>
      <w:r w:rsidR="00676BA6" w:rsidRPr="00341F72">
        <w:rPr>
          <w:rFonts w:cs="Arial"/>
          <w:sz w:val="20"/>
        </w:rPr>
        <w:t>ysokość stawki procentowej, służącej naliczaniu j</w:t>
      </w:r>
      <w:r w:rsidR="00E05EC3" w:rsidRPr="00341F72">
        <w:rPr>
          <w:rFonts w:cs="Arial"/>
          <w:sz w:val="20"/>
        </w:rPr>
        <w:t xml:space="preserve">ednorazowej opłaty związanej ze </w:t>
      </w:r>
      <w:r w:rsidR="00676BA6" w:rsidRPr="00341F72">
        <w:rPr>
          <w:rFonts w:cs="Arial"/>
          <w:sz w:val="20"/>
        </w:rPr>
        <w:t>wzrostem wartości nieruc</w:t>
      </w:r>
      <w:r w:rsidR="00E05EC3" w:rsidRPr="00341F72">
        <w:rPr>
          <w:rFonts w:cs="Arial"/>
          <w:sz w:val="20"/>
        </w:rPr>
        <w:t xml:space="preserve">homości na terenie całego planu </w:t>
      </w:r>
      <w:r w:rsidR="00676BA6" w:rsidRPr="00341F72">
        <w:rPr>
          <w:rFonts w:cs="Arial"/>
          <w:sz w:val="20"/>
        </w:rPr>
        <w:t>ustala się w wysokości 0%.</w:t>
      </w:r>
    </w:p>
    <w:p w14:paraId="238BFB67" w14:textId="77777777" w:rsidR="007F622A" w:rsidRPr="00341F72" w:rsidRDefault="007F622A" w:rsidP="001A310E">
      <w:pPr>
        <w:pStyle w:val="Tekstpodstawowy21"/>
        <w:spacing w:after="0"/>
        <w:jc w:val="both"/>
        <w:rPr>
          <w:rFonts w:cs="Arial"/>
          <w:sz w:val="20"/>
        </w:rPr>
      </w:pPr>
    </w:p>
    <w:p w14:paraId="4C385557" w14:textId="51D9FCD1" w:rsidR="007F622A" w:rsidRPr="00341F72" w:rsidRDefault="007F622A" w:rsidP="001A310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1F72">
        <w:rPr>
          <w:rFonts w:ascii="Arial" w:hAnsi="Arial" w:cs="Arial"/>
          <w:b/>
          <w:bCs/>
          <w:sz w:val="20"/>
          <w:szCs w:val="20"/>
        </w:rPr>
        <w:t xml:space="preserve">§ </w:t>
      </w:r>
      <w:r w:rsidR="00C21F8F">
        <w:rPr>
          <w:rFonts w:ascii="Arial" w:hAnsi="Arial" w:cs="Arial"/>
          <w:b/>
          <w:bCs/>
          <w:sz w:val="20"/>
          <w:szCs w:val="20"/>
        </w:rPr>
        <w:t>31</w:t>
      </w:r>
      <w:r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282EC9EB" w14:textId="77777777" w:rsidR="007F622A" w:rsidRPr="00341F72" w:rsidRDefault="007F622A" w:rsidP="001A3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1F72">
        <w:rPr>
          <w:rFonts w:ascii="Arial" w:hAnsi="Arial" w:cs="Arial"/>
          <w:bCs/>
          <w:sz w:val="20"/>
          <w:szCs w:val="20"/>
        </w:rPr>
        <w:t>Na terenie objętym planem traci moc miejscowy plan zagospodarowania przestrzennego gm</w:t>
      </w:r>
      <w:r w:rsidR="0032045A">
        <w:rPr>
          <w:rFonts w:ascii="Arial" w:hAnsi="Arial" w:cs="Arial"/>
          <w:bCs/>
          <w:sz w:val="20"/>
          <w:szCs w:val="20"/>
        </w:rPr>
        <w:t xml:space="preserve">iny Lesznowola dla części obrębu Kolonia Warszawska i części obrębu Stefanowo </w:t>
      </w:r>
      <w:r w:rsidRPr="00341F72">
        <w:rPr>
          <w:rFonts w:ascii="Arial" w:hAnsi="Arial" w:cs="Arial"/>
          <w:bCs/>
          <w:sz w:val="20"/>
          <w:szCs w:val="20"/>
        </w:rPr>
        <w:t xml:space="preserve">przyjęty uchwałą Nr </w:t>
      </w:r>
      <w:r w:rsidR="00CB3F3D" w:rsidRPr="00341F72">
        <w:rPr>
          <w:rFonts w:ascii="Arial" w:hAnsi="Arial" w:cs="Arial"/>
          <w:bCs/>
          <w:sz w:val="20"/>
          <w:szCs w:val="20"/>
        </w:rPr>
        <w:t>2</w:t>
      </w:r>
      <w:r w:rsidR="0032045A">
        <w:rPr>
          <w:rFonts w:ascii="Arial" w:hAnsi="Arial" w:cs="Arial"/>
          <w:bCs/>
          <w:sz w:val="20"/>
          <w:szCs w:val="20"/>
        </w:rPr>
        <w:t>79</w:t>
      </w:r>
      <w:r w:rsidRPr="00341F72">
        <w:rPr>
          <w:rFonts w:ascii="Arial" w:hAnsi="Arial" w:cs="Arial"/>
          <w:bCs/>
          <w:sz w:val="20"/>
          <w:szCs w:val="20"/>
        </w:rPr>
        <w:t>/</w:t>
      </w:r>
      <w:r w:rsidR="0032045A">
        <w:rPr>
          <w:rFonts w:ascii="Arial" w:hAnsi="Arial" w:cs="Arial"/>
          <w:bCs/>
          <w:sz w:val="20"/>
          <w:szCs w:val="20"/>
        </w:rPr>
        <w:t>XX</w:t>
      </w:r>
      <w:r w:rsidR="00CB3F3D" w:rsidRPr="00341F72">
        <w:rPr>
          <w:rFonts w:ascii="Arial" w:hAnsi="Arial" w:cs="Arial"/>
          <w:bCs/>
          <w:sz w:val="20"/>
          <w:szCs w:val="20"/>
        </w:rPr>
        <w:t>II</w:t>
      </w:r>
      <w:r w:rsidR="007C637E" w:rsidRPr="00341F72">
        <w:rPr>
          <w:rFonts w:ascii="Arial" w:hAnsi="Arial" w:cs="Arial"/>
          <w:bCs/>
          <w:sz w:val="20"/>
          <w:szCs w:val="20"/>
        </w:rPr>
        <w:t>/</w:t>
      </w:r>
      <w:r w:rsidRPr="00341F72">
        <w:rPr>
          <w:rFonts w:ascii="Arial" w:hAnsi="Arial" w:cs="Arial"/>
          <w:bCs/>
          <w:sz w:val="20"/>
          <w:szCs w:val="20"/>
        </w:rPr>
        <w:t>20</w:t>
      </w:r>
      <w:r w:rsidR="00CB3F3D" w:rsidRPr="00341F72">
        <w:rPr>
          <w:rFonts w:ascii="Arial" w:hAnsi="Arial" w:cs="Arial"/>
          <w:bCs/>
          <w:sz w:val="20"/>
          <w:szCs w:val="20"/>
        </w:rPr>
        <w:t>12</w:t>
      </w:r>
      <w:r w:rsidR="001F5E6B" w:rsidRPr="00341F72">
        <w:rPr>
          <w:rFonts w:ascii="Arial" w:hAnsi="Arial" w:cs="Arial"/>
          <w:bCs/>
          <w:sz w:val="20"/>
          <w:szCs w:val="20"/>
        </w:rPr>
        <w:t xml:space="preserve"> Rady Gminy Lesznowola</w:t>
      </w:r>
      <w:r w:rsidR="0032045A">
        <w:rPr>
          <w:rFonts w:ascii="Arial" w:hAnsi="Arial" w:cs="Arial"/>
          <w:bCs/>
          <w:sz w:val="20"/>
          <w:szCs w:val="20"/>
        </w:rPr>
        <w:t xml:space="preserve"> </w:t>
      </w:r>
      <w:r w:rsidR="0032045A" w:rsidRPr="0032045A">
        <w:rPr>
          <w:rFonts w:ascii="Arial" w:hAnsi="Arial" w:cs="Arial"/>
          <w:bCs/>
          <w:sz w:val="20"/>
          <w:szCs w:val="20"/>
        </w:rPr>
        <w:t>w sprawie uchwalenia miejscowego planu z</w:t>
      </w:r>
      <w:r w:rsidR="0032045A">
        <w:rPr>
          <w:rFonts w:ascii="Arial" w:hAnsi="Arial" w:cs="Arial"/>
          <w:bCs/>
          <w:sz w:val="20"/>
          <w:szCs w:val="20"/>
        </w:rPr>
        <w:t xml:space="preserve">agospodarowania przestrzennego </w:t>
      </w:r>
      <w:r w:rsidR="0032045A" w:rsidRPr="0032045A">
        <w:rPr>
          <w:rFonts w:ascii="Arial" w:hAnsi="Arial" w:cs="Arial"/>
          <w:bCs/>
          <w:sz w:val="20"/>
          <w:szCs w:val="20"/>
        </w:rPr>
        <w:t>gminy Lesznowola dla obrębu Kolonia Warszawska i części obrębu Stefanowo</w:t>
      </w:r>
      <w:r w:rsidR="001F5E6B" w:rsidRPr="00341F72">
        <w:rPr>
          <w:rFonts w:ascii="Arial" w:hAnsi="Arial" w:cs="Arial"/>
          <w:bCs/>
          <w:sz w:val="20"/>
          <w:szCs w:val="20"/>
        </w:rPr>
        <w:t xml:space="preserve"> </w:t>
      </w:r>
      <w:r w:rsidR="00216DB8">
        <w:rPr>
          <w:rFonts w:ascii="Arial" w:hAnsi="Arial" w:cs="Arial"/>
          <w:sz w:val="20"/>
          <w:szCs w:val="20"/>
        </w:rPr>
        <w:t>(</w:t>
      </w:r>
      <w:r w:rsidR="00440DB2" w:rsidRPr="00341F72">
        <w:rPr>
          <w:rFonts w:ascii="Arial" w:hAnsi="Arial" w:cs="Arial"/>
          <w:sz w:val="20"/>
          <w:szCs w:val="20"/>
        </w:rPr>
        <w:t xml:space="preserve">Dz. Urz. Woj. </w:t>
      </w:r>
      <w:proofErr w:type="spellStart"/>
      <w:r w:rsidR="00440DB2" w:rsidRPr="00341F72">
        <w:rPr>
          <w:rFonts w:ascii="Arial" w:hAnsi="Arial" w:cs="Arial"/>
          <w:sz w:val="20"/>
          <w:szCs w:val="20"/>
        </w:rPr>
        <w:t>Maz</w:t>
      </w:r>
      <w:proofErr w:type="spellEnd"/>
      <w:r w:rsidR="00440DB2" w:rsidRPr="00341F72">
        <w:rPr>
          <w:rFonts w:ascii="Arial" w:hAnsi="Arial" w:cs="Arial"/>
          <w:sz w:val="20"/>
          <w:szCs w:val="20"/>
        </w:rPr>
        <w:t xml:space="preserve">. </w:t>
      </w:r>
      <w:r w:rsidR="0032045A">
        <w:rPr>
          <w:rFonts w:ascii="Arial" w:hAnsi="Arial" w:cs="Arial"/>
          <w:sz w:val="20"/>
          <w:szCs w:val="20"/>
        </w:rPr>
        <w:t xml:space="preserve">31.01.2013 r., </w:t>
      </w:r>
      <w:r w:rsidR="00440DB2" w:rsidRPr="00341F72">
        <w:rPr>
          <w:rFonts w:ascii="Arial" w:hAnsi="Arial" w:cs="Arial"/>
          <w:sz w:val="20"/>
          <w:szCs w:val="20"/>
        </w:rPr>
        <w:t xml:space="preserve">poz. </w:t>
      </w:r>
      <w:r w:rsidR="0032045A">
        <w:rPr>
          <w:rFonts w:ascii="Arial" w:hAnsi="Arial" w:cs="Arial"/>
          <w:sz w:val="20"/>
          <w:szCs w:val="20"/>
        </w:rPr>
        <w:t>1208</w:t>
      </w:r>
      <w:r w:rsidR="0020425D">
        <w:rPr>
          <w:rFonts w:ascii="Arial" w:hAnsi="Arial" w:cs="Arial"/>
          <w:sz w:val="20"/>
          <w:szCs w:val="20"/>
        </w:rPr>
        <w:t xml:space="preserve"> ze zm.</w:t>
      </w:r>
      <w:r w:rsidR="00216DB8">
        <w:rPr>
          <w:rFonts w:ascii="Arial" w:hAnsi="Arial" w:cs="Arial"/>
          <w:sz w:val="20"/>
          <w:szCs w:val="20"/>
        </w:rPr>
        <w:t>)</w:t>
      </w:r>
      <w:r w:rsidR="00440DB2" w:rsidRPr="00341F72">
        <w:rPr>
          <w:rFonts w:ascii="Arial" w:hAnsi="Arial" w:cs="Arial"/>
          <w:sz w:val="20"/>
          <w:szCs w:val="20"/>
        </w:rPr>
        <w:t>.</w:t>
      </w:r>
    </w:p>
    <w:p w14:paraId="2604F1A6" w14:textId="77777777" w:rsidR="007F622A" w:rsidRPr="00341F72" w:rsidRDefault="007F622A" w:rsidP="001A310E">
      <w:pPr>
        <w:pStyle w:val="Tekstpodstawowy21"/>
        <w:spacing w:after="0"/>
        <w:jc w:val="both"/>
        <w:rPr>
          <w:rFonts w:cs="Arial"/>
          <w:sz w:val="20"/>
        </w:rPr>
      </w:pPr>
    </w:p>
    <w:p w14:paraId="26B72667" w14:textId="42402F8E" w:rsidR="004C30FC" w:rsidRPr="00341F72" w:rsidRDefault="004C30FC" w:rsidP="001A310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1F72">
        <w:rPr>
          <w:rFonts w:ascii="Arial" w:hAnsi="Arial" w:cs="Arial"/>
          <w:b/>
          <w:bCs/>
          <w:sz w:val="20"/>
          <w:szCs w:val="20"/>
        </w:rPr>
        <w:t xml:space="preserve">§ </w:t>
      </w:r>
      <w:r w:rsidR="007F5214">
        <w:rPr>
          <w:rFonts w:ascii="Arial" w:hAnsi="Arial" w:cs="Arial"/>
          <w:b/>
          <w:bCs/>
          <w:sz w:val="20"/>
          <w:szCs w:val="20"/>
        </w:rPr>
        <w:t>3</w:t>
      </w:r>
      <w:r w:rsidR="00C21F8F">
        <w:rPr>
          <w:rFonts w:ascii="Arial" w:hAnsi="Arial" w:cs="Arial"/>
          <w:b/>
          <w:bCs/>
          <w:sz w:val="20"/>
          <w:szCs w:val="20"/>
        </w:rPr>
        <w:t>2</w:t>
      </w:r>
      <w:r w:rsidR="00A36085"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5B4900A1" w14:textId="77777777" w:rsidR="004C30FC" w:rsidRPr="00341F72" w:rsidRDefault="00676BA6" w:rsidP="001A31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F72">
        <w:rPr>
          <w:rFonts w:ascii="Arial" w:hAnsi="Arial" w:cs="Arial"/>
          <w:sz w:val="20"/>
          <w:szCs w:val="20"/>
        </w:rPr>
        <w:t>Wykonanie niniejszej uchwały powierza si</w:t>
      </w:r>
      <w:r w:rsidR="004C30FC" w:rsidRPr="00341F72">
        <w:rPr>
          <w:rFonts w:ascii="Arial" w:hAnsi="Arial" w:cs="Arial"/>
          <w:sz w:val="20"/>
          <w:szCs w:val="20"/>
        </w:rPr>
        <w:t>ę Wójtowi Gminy Lesznowola.</w:t>
      </w:r>
    </w:p>
    <w:p w14:paraId="1AA9F7B5" w14:textId="77777777" w:rsidR="004C30FC" w:rsidRPr="00341F72" w:rsidRDefault="004C30FC" w:rsidP="001A310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909EB8" w14:textId="7C6A8ED5" w:rsidR="004C30FC" w:rsidRPr="00341F72" w:rsidRDefault="004C30FC" w:rsidP="001A31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1F72">
        <w:rPr>
          <w:rFonts w:ascii="Arial" w:hAnsi="Arial" w:cs="Arial"/>
          <w:b/>
          <w:bCs/>
          <w:sz w:val="20"/>
          <w:szCs w:val="20"/>
        </w:rPr>
        <w:t xml:space="preserve">§ </w:t>
      </w:r>
      <w:r w:rsidR="0032045A">
        <w:rPr>
          <w:rFonts w:ascii="Arial" w:hAnsi="Arial" w:cs="Arial"/>
          <w:b/>
          <w:bCs/>
          <w:sz w:val="20"/>
          <w:szCs w:val="20"/>
        </w:rPr>
        <w:t>3</w:t>
      </w:r>
      <w:r w:rsidR="00C21F8F">
        <w:rPr>
          <w:rFonts w:ascii="Arial" w:hAnsi="Arial" w:cs="Arial"/>
          <w:b/>
          <w:bCs/>
          <w:sz w:val="20"/>
          <w:szCs w:val="20"/>
        </w:rPr>
        <w:t>3</w:t>
      </w:r>
      <w:r w:rsidR="00A36085" w:rsidRPr="00341F72">
        <w:rPr>
          <w:rFonts w:ascii="Arial" w:hAnsi="Arial" w:cs="Arial"/>
          <w:b/>
          <w:bCs/>
          <w:sz w:val="20"/>
          <w:szCs w:val="20"/>
        </w:rPr>
        <w:t>.</w:t>
      </w:r>
    </w:p>
    <w:p w14:paraId="1825A2A8" w14:textId="4D1D0462" w:rsidR="00676BA6" w:rsidRPr="00341F72" w:rsidRDefault="003025E0" w:rsidP="001A3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1F72">
        <w:rPr>
          <w:rFonts w:ascii="Arial" w:hAnsi="Arial" w:cs="Arial"/>
          <w:sz w:val="20"/>
          <w:szCs w:val="20"/>
        </w:rPr>
        <w:t xml:space="preserve">Uchwała podlega ogłoszeniu w Dzienniku Urzędowym Województwa Mazowieckiego i wchodzi w życie </w:t>
      </w:r>
      <w:r w:rsidR="00A2641F">
        <w:rPr>
          <w:rFonts w:ascii="Arial" w:hAnsi="Arial" w:cs="Arial"/>
          <w:sz w:val="20"/>
          <w:szCs w:val="20"/>
        </w:rPr>
        <w:br/>
      </w:r>
      <w:r w:rsidRPr="00341F72">
        <w:rPr>
          <w:rFonts w:ascii="Arial" w:hAnsi="Arial" w:cs="Arial"/>
          <w:sz w:val="20"/>
          <w:szCs w:val="20"/>
        </w:rPr>
        <w:t>po upływie 14 dni od dnia jej opublikowania</w:t>
      </w:r>
      <w:r w:rsidR="00676BA6" w:rsidRPr="00341F72">
        <w:rPr>
          <w:rFonts w:ascii="Arial" w:hAnsi="Arial" w:cs="Arial"/>
          <w:bCs/>
          <w:sz w:val="20"/>
          <w:szCs w:val="20"/>
        </w:rPr>
        <w:t>.</w:t>
      </w:r>
    </w:p>
    <w:p w14:paraId="76DDC824" w14:textId="77777777" w:rsidR="00676BA6" w:rsidRPr="007C637E" w:rsidRDefault="00676BA6" w:rsidP="001A310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76BA6" w:rsidRPr="007C637E" w:rsidSect="00E05EC3">
      <w:headerReference w:type="default" r:id="rId8"/>
      <w:pgSz w:w="11906" w:h="16838"/>
      <w:pgMar w:top="993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6811" w14:textId="77777777" w:rsidR="00114AB2" w:rsidRDefault="00114AB2">
      <w:pPr>
        <w:spacing w:after="0" w:line="240" w:lineRule="auto"/>
      </w:pPr>
      <w:r>
        <w:separator/>
      </w:r>
    </w:p>
  </w:endnote>
  <w:endnote w:type="continuationSeparator" w:id="0">
    <w:p w14:paraId="7D6C288D" w14:textId="77777777" w:rsidR="00114AB2" w:rsidRDefault="0011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075D" w14:textId="77777777" w:rsidR="00114AB2" w:rsidRDefault="00114AB2">
      <w:pPr>
        <w:spacing w:after="0" w:line="240" w:lineRule="auto"/>
      </w:pPr>
      <w:r>
        <w:separator/>
      </w:r>
    </w:p>
  </w:footnote>
  <w:footnote w:type="continuationSeparator" w:id="0">
    <w:p w14:paraId="0B9E750C" w14:textId="77777777" w:rsidR="00114AB2" w:rsidRDefault="0011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E462" w14:textId="77777777" w:rsidR="00114AB2" w:rsidRDefault="00114AB2">
    <w:pPr>
      <w:pStyle w:val="Nagwek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D98CD31" wp14:editId="1A04CC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4780"/>
              <wp:effectExtent l="5715" t="635" r="8890" b="6985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AED63" w14:textId="77777777" w:rsidR="00114AB2" w:rsidRDefault="00114AB2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8CD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1.1pt;height:11.4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" stroked="f">
              <v:fill opacity="0"/>
              <v:textbox inset="0,0,0,0">
                <w:txbxContent>
                  <w:p w14:paraId="451AED63" w14:textId="77777777" w:rsidR="00114AB2" w:rsidRDefault="00114AB2">
                    <w:pPr>
                      <w:pStyle w:val="Nagwek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24"/>
    <w:lvl w:ilvl="0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b w:val="0"/>
      </w:rPr>
    </w:lvl>
  </w:abstractNum>
  <w:abstractNum w:abstractNumId="2" w15:restartNumberingAfterBreak="0">
    <w:nsid w:val="00000007"/>
    <w:multiLevelType w:val="multilevel"/>
    <w:tmpl w:val="00000007"/>
    <w:name w:val="WW8Num32"/>
    <w:lvl w:ilvl="0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singleLevel"/>
    <w:tmpl w:val="00000008"/>
    <w:name w:val="WW8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4150017"/>
    <w:name w:val="WW8Num8822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5" w15:restartNumberingAfterBreak="0">
    <w:nsid w:val="0000000E"/>
    <w:multiLevelType w:val="singleLevel"/>
    <w:tmpl w:val="0000000E"/>
    <w:name w:val="WW8Num4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10"/>
    <w:multiLevelType w:val="singleLevel"/>
    <w:tmpl w:val="00000010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696" w:hanging="360"/>
      </w:pPr>
    </w:lvl>
  </w:abstractNum>
  <w:abstractNum w:abstractNumId="7" w15:restartNumberingAfterBreak="0">
    <w:nsid w:val="00000011"/>
    <w:multiLevelType w:val="singleLevel"/>
    <w:tmpl w:val="00000011"/>
    <w:name w:val="WW8Num47"/>
    <w:lvl w:ilvl="0">
      <w:start w:val="1"/>
      <w:numFmt w:val="decimal"/>
      <w:lvlText w:val="%1)"/>
      <w:lvlJc w:val="left"/>
      <w:pPr>
        <w:tabs>
          <w:tab w:val="num" w:pos="517"/>
        </w:tabs>
        <w:ind w:left="517" w:hanging="517"/>
      </w:pPr>
      <w:rPr>
        <w:rFonts w:ascii="Arial" w:hAnsi="Arial" w:cs="Arial"/>
        <w:b w:val="0"/>
      </w:rPr>
    </w:lvl>
  </w:abstractNum>
  <w:abstractNum w:abstractNumId="8" w15:restartNumberingAfterBreak="0">
    <w:nsid w:val="00000014"/>
    <w:multiLevelType w:val="singleLevel"/>
    <w:tmpl w:val="00000014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15"/>
    <w:multiLevelType w:val="singleLevel"/>
    <w:tmpl w:val="00000015"/>
    <w:name w:val="WW8Num6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00000016"/>
    <w:multiLevelType w:val="singleLevel"/>
    <w:tmpl w:val="00000016"/>
    <w:name w:val="WW8Num66"/>
    <w:lvl w:ilvl="0">
      <w:start w:val="1"/>
      <w:numFmt w:val="lowerLetter"/>
      <w:lvlText w:val="%1)"/>
      <w:lvlJc w:val="left"/>
      <w:pPr>
        <w:tabs>
          <w:tab w:val="num" w:pos="517"/>
        </w:tabs>
        <w:ind w:left="517" w:hanging="375"/>
      </w:pPr>
    </w:lvl>
  </w:abstractNum>
  <w:abstractNum w:abstractNumId="11" w15:restartNumberingAfterBreak="0">
    <w:nsid w:val="00000019"/>
    <w:multiLevelType w:val="singleLevel"/>
    <w:tmpl w:val="00000019"/>
    <w:name w:val="WW8Num69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0000001F"/>
    <w:multiLevelType w:val="singleLevel"/>
    <w:tmpl w:val="21B0B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3" w15:restartNumberingAfterBreak="0">
    <w:nsid w:val="015D7843"/>
    <w:multiLevelType w:val="hybridMultilevel"/>
    <w:tmpl w:val="FA1A823E"/>
    <w:name w:val="WW8Num472"/>
    <w:lvl w:ilvl="0" w:tplc="538EF386">
      <w:start w:val="1"/>
      <w:numFmt w:val="decimal"/>
      <w:lvlText w:val="%1)"/>
      <w:lvlJc w:val="left"/>
      <w:pPr>
        <w:tabs>
          <w:tab w:val="num" w:pos="517"/>
        </w:tabs>
        <w:ind w:left="517" w:hanging="51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6233DC"/>
    <w:multiLevelType w:val="hybridMultilevel"/>
    <w:tmpl w:val="5C76AE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1E608C1"/>
    <w:multiLevelType w:val="multilevel"/>
    <w:tmpl w:val="421805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58157A8"/>
    <w:multiLevelType w:val="hybridMultilevel"/>
    <w:tmpl w:val="12080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F3828"/>
    <w:multiLevelType w:val="multilevel"/>
    <w:tmpl w:val="0ECCE3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2C2E31"/>
    <w:multiLevelType w:val="multilevel"/>
    <w:tmpl w:val="A78ADB04"/>
    <w:name w:val="WW8Num3863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9"/>
        </w:tabs>
        <w:ind w:left="329" w:hanging="329"/>
      </w:pPr>
      <w:rPr>
        <w:rFonts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2122"/>
        </w:tabs>
        <w:ind w:left="2122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E4A505B"/>
    <w:multiLevelType w:val="multilevel"/>
    <w:tmpl w:val="CDCEE2E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1F3C65"/>
    <w:multiLevelType w:val="hybridMultilevel"/>
    <w:tmpl w:val="2C5E6E2A"/>
    <w:name w:val="WW8Num882"/>
    <w:lvl w:ilvl="0" w:tplc="114E40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DABA9D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F6861"/>
    <w:multiLevelType w:val="multilevel"/>
    <w:tmpl w:val="0B423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3D601F"/>
    <w:multiLevelType w:val="hybridMultilevel"/>
    <w:tmpl w:val="90DA979C"/>
    <w:lvl w:ilvl="0" w:tplc="37CE2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ACC2F0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7D22B7"/>
    <w:multiLevelType w:val="multilevel"/>
    <w:tmpl w:val="220EBFFC"/>
    <w:lvl w:ilvl="0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1D0B6C0E"/>
    <w:multiLevelType w:val="hybridMultilevel"/>
    <w:tmpl w:val="6D0CFFA2"/>
    <w:name w:val="WW8Num25222"/>
    <w:lvl w:ilvl="0" w:tplc="124C6D66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10F13"/>
    <w:multiLevelType w:val="hybridMultilevel"/>
    <w:tmpl w:val="EA16ECA0"/>
    <w:lvl w:ilvl="0" w:tplc="B37C1998">
      <w:start w:val="6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6E6176"/>
    <w:multiLevelType w:val="hybridMultilevel"/>
    <w:tmpl w:val="3714779C"/>
    <w:lvl w:ilvl="0" w:tplc="2ACC2F0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775B9"/>
    <w:multiLevelType w:val="multilevel"/>
    <w:tmpl w:val="5B1EF5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B86533"/>
    <w:multiLevelType w:val="multilevel"/>
    <w:tmpl w:val="4F2479A0"/>
    <w:name w:val="WW8Num3863423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9"/>
        </w:tabs>
        <w:ind w:left="329" w:hanging="329"/>
      </w:pPr>
      <w:rPr>
        <w:rFonts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2122"/>
        </w:tabs>
        <w:ind w:left="2122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8D234BC"/>
    <w:multiLevelType w:val="hybridMultilevel"/>
    <w:tmpl w:val="476C4DB0"/>
    <w:lvl w:ilvl="0" w:tplc="BA888EC6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366BCA"/>
    <w:multiLevelType w:val="hybridMultilevel"/>
    <w:tmpl w:val="03ECE5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B423F84"/>
    <w:multiLevelType w:val="hybridMultilevel"/>
    <w:tmpl w:val="460E071A"/>
    <w:lvl w:ilvl="0" w:tplc="7BA4B9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12C2DA4"/>
    <w:multiLevelType w:val="hybridMultilevel"/>
    <w:tmpl w:val="7A08F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6230EFA"/>
    <w:multiLevelType w:val="multilevel"/>
    <w:tmpl w:val="6D42FC52"/>
    <w:name w:val="WW8Num38634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9"/>
        </w:tabs>
        <w:ind w:left="329" w:hanging="329"/>
      </w:pPr>
      <w:rPr>
        <w:rFonts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2122"/>
        </w:tabs>
        <w:ind w:left="2122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BE17361"/>
    <w:multiLevelType w:val="multilevel"/>
    <w:tmpl w:val="612A19F0"/>
    <w:name w:val="WW8Num38632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9"/>
        </w:tabs>
        <w:ind w:left="329" w:hanging="329"/>
      </w:pPr>
      <w:rPr>
        <w:rFonts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2122"/>
        </w:tabs>
        <w:ind w:left="2122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E0628C6"/>
    <w:multiLevelType w:val="hybridMultilevel"/>
    <w:tmpl w:val="DDF00084"/>
    <w:name w:val="WW8Num8823"/>
    <w:lvl w:ilvl="0" w:tplc="E4FADE6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D3E13"/>
    <w:multiLevelType w:val="multilevel"/>
    <w:tmpl w:val="A4747D18"/>
    <w:lvl w:ilvl="0">
      <w:start w:val="1"/>
      <w:numFmt w:val="ordinal"/>
      <w:pStyle w:val="Listanumerowana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decimal"/>
      <w:pStyle w:val="Listanumerowana2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2">
      <w:start w:val="1"/>
      <w:numFmt w:val="lowerLetter"/>
      <w:pStyle w:val="Listanumerowana3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3">
      <w:start w:val="1"/>
      <w:numFmt w:val="bullet"/>
      <w:pStyle w:val="Listapunktowan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E4E7FC7"/>
    <w:multiLevelType w:val="multilevel"/>
    <w:tmpl w:val="9B4A139E"/>
    <w:lvl w:ilvl="0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40D976D0"/>
    <w:multiLevelType w:val="multilevel"/>
    <w:tmpl w:val="CDCEE2E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E451DD"/>
    <w:multiLevelType w:val="hybridMultilevel"/>
    <w:tmpl w:val="8C7AA934"/>
    <w:name w:val="WW8Num142222222222222322222"/>
    <w:lvl w:ilvl="0" w:tplc="725EF7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250B0C"/>
    <w:multiLevelType w:val="multilevel"/>
    <w:tmpl w:val="A608F794"/>
    <w:lvl w:ilvl="0">
      <w:start w:val="6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7B10409"/>
    <w:multiLevelType w:val="hybridMultilevel"/>
    <w:tmpl w:val="F3F8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41CC4"/>
    <w:multiLevelType w:val="hybridMultilevel"/>
    <w:tmpl w:val="FF4E1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8956E9"/>
    <w:multiLevelType w:val="multilevel"/>
    <w:tmpl w:val="61B0144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4E2F3716"/>
    <w:multiLevelType w:val="hybridMultilevel"/>
    <w:tmpl w:val="7A08F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2C17745"/>
    <w:multiLevelType w:val="hybridMultilevel"/>
    <w:tmpl w:val="3EEEA934"/>
    <w:lvl w:ilvl="0" w:tplc="2ACC2F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553D3A22"/>
    <w:multiLevelType w:val="multilevel"/>
    <w:tmpl w:val="CDCEE2E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893ED8"/>
    <w:multiLevelType w:val="hybridMultilevel"/>
    <w:tmpl w:val="3EEEA934"/>
    <w:lvl w:ilvl="0" w:tplc="2ACC2F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 w15:restartNumberingAfterBreak="0">
    <w:nsid w:val="58502D9F"/>
    <w:multiLevelType w:val="hybridMultilevel"/>
    <w:tmpl w:val="B8F4E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0077AC"/>
    <w:multiLevelType w:val="hybridMultilevel"/>
    <w:tmpl w:val="4CD8601E"/>
    <w:lvl w:ilvl="0" w:tplc="2ACC2F0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CE3352"/>
    <w:multiLevelType w:val="multilevel"/>
    <w:tmpl w:val="6A84A698"/>
    <w:name w:val="WW8Num3863422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9"/>
        </w:tabs>
        <w:ind w:left="329" w:hanging="329"/>
      </w:pPr>
      <w:rPr>
        <w:rFonts w:hint="default"/>
        <w:color w:val="auto"/>
      </w:rPr>
    </w:lvl>
    <w:lvl w:ilvl="2">
      <w:start w:val="1"/>
      <w:numFmt w:val="bullet"/>
      <w:lvlText w:val="—"/>
      <w:lvlJc w:val="left"/>
      <w:pPr>
        <w:tabs>
          <w:tab w:val="num" w:pos="2122"/>
        </w:tabs>
        <w:ind w:left="2122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4850CBB"/>
    <w:multiLevelType w:val="hybridMultilevel"/>
    <w:tmpl w:val="08700AC8"/>
    <w:name w:val="WW8Num462"/>
    <w:lvl w:ilvl="0" w:tplc="69961C0E">
      <w:start w:val="1"/>
      <w:numFmt w:val="decimal"/>
      <w:lvlText w:val="%1)"/>
      <w:lvlJc w:val="left"/>
      <w:pPr>
        <w:tabs>
          <w:tab w:val="num" w:pos="0"/>
        </w:tabs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5C166D"/>
    <w:multiLevelType w:val="multilevel"/>
    <w:tmpl w:val="011C0C3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C25546"/>
    <w:multiLevelType w:val="hybridMultilevel"/>
    <w:tmpl w:val="59045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BF4033"/>
    <w:multiLevelType w:val="hybridMultilevel"/>
    <w:tmpl w:val="352670BC"/>
    <w:name w:val="WW8Num2522"/>
    <w:lvl w:ilvl="0" w:tplc="42B46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327AF7"/>
    <w:multiLevelType w:val="hybridMultilevel"/>
    <w:tmpl w:val="1FAA4426"/>
    <w:lvl w:ilvl="0" w:tplc="2ACC2F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6" w15:restartNumberingAfterBreak="0">
    <w:nsid w:val="6C887508"/>
    <w:multiLevelType w:val="hybridMultilevel"/>
    <w:tmpl w:val="1FAA4426"/>
    <w:lvl w:ilvl="0" w:tplc="2ACC2F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7" w15:restartNumberingAfterBreak="0">
    <w:nsid w:val="6DDC6A4B"/>
    <w:multiLevelType w:val="singleLevel"/>
    <w:tmpl w:val="3748364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</w:abstractNum>
  <w:abstractNum w:abstractNumId="58" w15:restartNumberingAfterBreak="0">
    <w:nsid w:val="6F456F85"/>
    <w:multiLevelType w:val="hybridMultilevel"/>
    <w:tmpl w:val="26D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9D293C"/>
    <w:multiLevelType w:val="multilevel"/>
    <w:tmpl w:val="CDCEE2E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3317BA"/>
    <w:multiLevelType w:val="hybridMultilevel"/>
    <w:tmpl w:val="2016729E"/>
    <w:name w:val="WW8Num88223"/>
    <w:lvl w:ilvl="0" w:tplc="EF7AAA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02188A"/>
    <w:multiLevelType w:val="multilevel"/>
    <w:tmpl w:val="CDCEE2E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75B4291"/>
    <w:multiLevelType w:val="hybridMultilevel"/>
    <w:tmpl w:val="D130C01E"/>
    <w:name w:val="WW8Num88232"/>
    <w:lvl w:ilvl="0" w:tplc="1C0AEB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BC05C6"/>
    <w:multiLevelType w:val="hybridMultilevel"/>
    <w:tmpl w:val="54A00E2A"/>
    <w:name w:val="WW8Num1422"/>
    <w:lvl w:ilvl="0" w:tplc="DE9E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D1385C"/>
    <w:multiLevelType w:val="hybridMultilevel"/>
    <w:tmpl w:val="1FAA4426"/>
    <w:lvl w:ilvl="0" w:tplc="2ACC2F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5" w15:restartNumberingAfterBreak="0">
    <w:nsid w:val="7C60426E"/>
    <w:multiLevelType w:val="hybridMultilevel"/>
    <w:tmpl w:val="8B7EF2C8"/>
    <w:lvl w:ilvl="0" w:tplc="65D036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1E306D"/>
    <w:multiLevelType w:val="multilevel"/>
    <w:tmpl w:val="421805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0"/>
  </w:num>
  <w:num w:numId="5">
    <w:abstractNumId w:val="60"/>
  </w:num>
  <w:num w:numId="6">
    <w:abstractNumId w:val="35"/>
  </w:num>
  <w:num w:numId="7">
    <w:abstractNumId w:val="24"/>
  </w:num>
  <w:num w:numId="8">
    <w:abstractNumId w:val="65"/>
  </w:num>
  <w:num w:numId="9">
    <w:abstractNumId w:val="21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6"/>
  </w:num>
  <w:num w:numId="13">
    <w:abstractNumId w:val="42"/>
  </w:num>
  <w:num w:numId="14">
    <w:abstractNumId w:val="31"/>
  </w:num>
  <w:num w:numId="15">
    <w:abstractNumId w:val="57"/>
  </w:num>
  <w:num w:numId="16">
    <w:abstractNumId w:val="27"/>
  </w:num>
  <w:num w:numId="17">
    <w:abstractNumId w:val="30"/>
  </w:num>
  <w:num w:numId="18">
    <w:abstractNumId w:val="16"/>
  </w:num>
  <w:num w:numId="19">
    <w:abstractNumId w:val="58"/>
  </w:num>
  <w:num w:numId="20">
    <w:abstractNumId w:val="19"/>
  </w:num>
  <w:num w:numId="21">
    <w:abstractNumId w:val="59"/>
  </w:num>
  <w:num w:numId="22">
    <w:abstractNumId w:val="38"/>
  </w:num>
  <w:num w:numId="23">
    <w:abstractNumId w:val="52"/>
  </w:num>
  <w:num w:numId="24">
    <w:abstractNumId w:val="17"/>
  </w:num>
  <w:num w:numId="25">
    <w:abstractNumId w:val="61"/>
  </w:num>
  <w:num w:numId="26">
    <w:abstractNumId w:val="14"/>
  </w:num>
  <w:num w:numId="27">
    <w:abstractNumId w:val="49"/>
  </w:num>
  <w:num w:numId="28">
    <w:abstractNumId w:val="26"/>
  </w:num>
  <w:num w:numId="29">
    <w:abstractNumId w:val="23"/>
  </w:num>
  <w:num w:numId="30">
    <w:abstractNumId w:val="25"/>
  </w:num>
  <w:num w:numId="31">
    <w:abstractNumId w:val="3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3"/>
  </w:num>
  <w:num w:numId="38">
    <w:abstractNumId w:val="41"/>
  </w:num>
  <w:num w:numId="39">
    <w:abstractNumId w:val="48"/>
  </w:num>
  <w:num w:numId="40">
    <w:abstractNumId w:val="56"/>
  </w:num>
  <w:num w:numId="41">
    <w:abstractNumId w:val="64"/>
  </w:num>
  <w:num w:numId="42">
    <w:abstractNumId w:val="45"/>
  </w:num>
  <w:num w:numId="43">
    <w:abstractNumId w:val="55"/>
  </w:num>
  <w:num w:numId="44">
    <w:abstractNumId w:val="47"/>
  </w:num>
  <w:num w:numId="45">
    <w:abstractNumId w:val="43"/>
  </w:num>
  <w:num w:numId="46">
    <w:abstractNumId w:val="53"/>
  </w:num>
  <w:num w:numId="47">
    <w:abstractNumId w:val="29"/>
  </w:num>
  <w:num w:numId="48">
    <w:abstractNumId w:val="32"/>
  </w:num>
  <w:num w:numId="49">
    <w:abstractNumId w:val="6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A6"/>
    <w:rsid w:val="0000354A"/>
    <w:rsid w:val="000107AB"/>
    <w:rsid w:val="00013690"/>
    <w:rsid w:val="00017FD8"/>
    <w:rsid w:val="000201B1"/>
    <w:rsid w:val="00021536"/>
    <w:rsid w:val="000222ED"/>
    <w:rsid w:val="00023673"/>
    <w:rsid w:val="00031235"/>
    <w:rsid w:val="000351F8"/>
    <w:rsid w:val="00036FF2"/>
    <w:rsid w:val="00042033"/>
    <w:rsid w:val="000429CB"/>
    <w:rsid w:val="00045B4E"/>
    <w:rsid w:val="0004752B"/>
    <w:rsid w:val="00051E0D"/>
    <w:rsid w:val="00052880"/>
    <w:rsid w:val="000530B4"/>
    <w:rsid w:val="0005434D"/>
    <w:rsid w:val="00056328"/>
    <w:rsid w:val="00056F84"/>
    <w:rsid w:val="000601C0"/>
    <w:rsid w:val="0006068F"/>
    <w:rsid w:val="00063C03"/>
    <w:rsid w:val="00064467"/>
    <w:rsid w:val="00071271"/>
    <w:rsid w:val="000766EE"/>
    <w:rsid w:val="00082712"/>
    <w:rsid w:val="000829EC"/>
    <w:rsid w:val="00085342"/>
    <w:rsid w:val="00094DFF"/>
    <w:rsid w:val="00094EA9"/>
    <w:rsid w:val="00096F29"/>
    <w:rsid w:val="000A3639"/>
    <w:rsid w:val="000A3E14"/>
    <w:rsid w:val="000A3FDE"/>
    <w:rsid w:val="000A5FCF"/>
    <w:rsid w:val="000A6190"/>
    <w:rsid w:val="000B3B85"/>
    <w:rsid w:val="000B43E3"/>
    <w:rsid w:val="000B47C7"/>
    <w:rsid w:val="000B51BB"/>
    <w:rsid w:val="000B5F61"/>
    <w:rsid w:val="000B6664"/>
    <w:rsid w:val="000C1B31"/>
    <w:rsid w:val="000C2AF0"/>
    <w:rsid w:val="000C3688"/>
    <w:rsid w:val="000C3778"/>
    <w:rsid w:val="000C3C84"/>
    <w:rsid w:val="000C62AC"/>
    <w:rsid w:val="000D2462"/>
    <w:rsid w:val="000D252D"/>
    <w:rsid w:val="000D54EF"/>
    <w:rsid w:val="000D5770"/>
    <w:rsid w:val="000D6215"/>
    <w:rsid w:val="000D7C74"/>
    <w:rsid w:val="000F29FD"/>
    <w:rsid w:val="000F7731"/>
    <w:rsid w:val="00101798"/>
    <w:rsid w:val="00102724"/>
    <w:rsid w:val="00104E55"/>
    <w:rsid w:val="00105A94"/>
    <w:rsid w:val="00106850"/>
    <w:rsid w:val="00106AFB"/>
    <w:rsid w:val="00113973"/>
    <w:rsid w:val="00113A01"/>
    <w:rsid w:val="00114A4B"/>
    <w:rsid w:val="00114AB2"/>
    <w:rsid w:val="00117D0F"/>
    <w:rsid w:val="00124816"/>
    <w:rsid w:val="00124B08"/>
    <w:rsid w:val="001251D4"/>
    <w:rsid w:val="00127A63"/>
    <w:rsid w:val="001303A1"/>
    <w:rsid w:val="0013041D"/>
    <w:rsid w:val="00130CCA"/>
    <w:rsid w:val="0013492B"/>
    <w:rsid w:val="00140710"/>
    <w:rsid w:val="001422A2"/>
    <w:rsid w:val="00142B1D"/>
    <w:rsid w:val="00146966"/>
    <w:rsid w:val="00147296"/>
    <w:rsid w:val="00150538"/>
    <w:rsid w:val="001508C1"/>
    <w:rsid w:val="00150EB0"/>
    <w:rsid w:val="00151581"/>
    <w:rsid w:val="00152731"/>
    <w:rsid w:val="001540FE"/>
    <w:rsid w:val="00156145"/>
    <w:rsid w:val="0015729F"/>
    <w:rsid w:val="00163FA6"/>
    <w:rsid w:val="00164CF8"/>
    <w:rsid w:val="001651A8"/>
    <w:rsid w:val="00165B87"/>
    <w:rsid w:val="001702AB"/>
    <w:rsid w:val="00170423"/>
    <w:rsid w:val="00170F4B"/>
    <w:rsid w:val="001711C7"/>
    <w:rsid w:val="00171240"/>
    <w:rsid w:val="00173437"/>
    <w:rsid w:val="00173828"/>
    <w:rsid w:val="00173973"/>
    <w:rsid w:val="00184978"/>
    <w:rsid w:val="00185B73"/>
    <w:rsid w:val="00190905"/>
    <w:rsid w:val="001937A5"/>
    <w:rsid w:val="0019454B"/>
    <w:rsid w:val="00195E1D"/>
    <w:rsid w:val="00197DA1"/>
    <w:rsid w:val="001A11FC"/>
    <w:rsid w:val="001A310E"/>
    <w:rsid w:val="001B0224"/>
    <w:rsid w:val="001B1AF8"/>
    <w:rsid w:val="001C128A"/>
    <w:rsid w:val="001C138E"/>
    <w:rsid w:val="001C2127"/>
    <w:rsid w:val="001C439B"/>
    <w:rsid w:val="001C73B4"/>
    <w:rsid w:val="001D001E"/>
    <w:rsid w:val="001D1A7E"/>
    <w:rsid w:val="001D2F82"/>
    <w:rsid w:val="001D4342"/>
    <w:rsid w:val="001D693D"/>
    <w:rsid w:val="001E679E"/>
    <w:rsid w:val="001F3B95"/>
    <w:rsid w:val="001F5E6B"/>
    <w:rsid w:val="0020425D"/>
    <w:rsid w:val="00204DA4"/>
    <w:rsid w:val="0021076B"/>
    <w:rsid w:val="0021167B"/>
    <w:rsid w:val="00212C9D"/>
    <w:rsid w:val="00216DB8"/>
    <w:rsid w:val="00216F72"/>
    <w:rsid w:val="0021705B"/>
    <w:rsid w:val="00220503"/>
    <w:rsid w:val="00222B8F"/>
    <w:rsid w:val="00225F8B"/>
    <w:rsid w:val="00227852"/>
    <w:rsid w:val="002302F1"/>
    <w:rsid w:val="002323B8"/>
    <w:rsid w:val="00232EC9"/>
    <w:rsid w:val="002333B1"/>
    <w:rsid w:val="00237A03"/>
    <w:rsid w:val="00240881"/>
    <w:rsid w:val="00243B9F"/>
    <w:rsid w:val="002446B8"/>
    <w:rsid w:val="00245AAE"/>
    <w:rsid w:val="002518DA"/>
    <w:rsid w:val="00253529"/>
    <w:rsid w:val="00254136"/>
    <w:rsid w:val="00255DC7"/>
    <w:rsid w:val="00256A83"/>
    <w:rsid w:val="0025795C"/>
    <w:rsid w:val="00257E45"/>
    <w:rsid w:val="00262227"/>
    <w:rsid w:val="00264EC2"/>
    <w:rsid w:val="00271F8A"/>
    <w:rsid w:val="0027664C"/>
    <w:rsid w:val="00280327"/>
    <w:rsid w:val="00280B78"/>
    <w:rsid w:val="00282D24"/>
    <w:rsid w:val="002839BC"/>
    <w:rsid w:val="00285BBF"/>
    <w:rsid w:val="00290EC8"/>
    <w:rsid w:val="00291563"/>
    <w:rsid w:val="002937B6"/>
    <w:rsid w:val="00294174"/>
    <w:rsid w:val="00296AE6"/>
    <w:rsid w:val="002A0543"/>
    <w:rsid w:val="002A2822"/>
    <w:rsid w:val="002A4C4C"/>
    <w:rsid w:val="002A5B39"/>
    <w:rsid w:val="002A624D"/>
    <w:rsid w:val="002A7703"/>
    <w:rsid w:val="002B0B99"/>
    <w:rsid w:val="002B4A92"/>
    <w:rsid w:val="002C1ACF"/>
    <w:rsid w:val="002C64AA"/>
    <w:rsid w:val="002D29CA"/>
    <w:rsid w:val="002D3C6B"/>
    <w:rsid w:val="002D541F"/>
    <w:rsid w:val="002E02D7"/>
    <w:rsid w:val="002E201D"/>
    <w:rsid w:val="002E3E93"/>
    <w:rsid w:val="002E400B"/>
    <w:rsid w:val="002E5C4D"/>
    <w:rsid w:val="002F1E56"/>
    <w:rsid w:val="002F3725"/>
    <w:rsid w:val="002F40FA"/>
    <w:rsid w:val="002F430F"/>
    <w:rsid w:val="003019E8"/>
    <w:rsid w:val="003025E0"/>
    <w:rsid w:val="003038AB"/>
    <w:rsid w:val="00307A09"/>
    <w:rsid w:val="003142BB"/>
    <w:rsid w:val="003159DF"/>
    <w:rsid w:val="00315A53"/>
    <w:rsid w:val="0031661C"/>
    <w:rsid w:val="0032045A"/>
    <w:rsid w:val="00321471"/>
    <w:rsid w:val="00323833"/>
    <w:rsid w:val="00323CE2"/>
    <w:rsid w:val="0032799D"/>
    <w:rsid w:val="00327DEA"/>
    <w:rsid w:val="003310FA"/>
    <w:rsid w:val="00331D91"/>
    <w:rsid w:val="00336DF1"/>
    <w:rsid w:val="00341F72"/>
    <w:rsid w:val="00346FA7"/>
    <w:rsid w:val="00353F56"/>
    <w:rsid w:val="00355419"/>
    <w:rsid w:val="0035582C"/>
    <w:rsid w:val="00355F53"/>
    <w:rsid w:val="0035650D"/>
    <w:rsid w:val="00365AF2"/>
    <w:rsid w:val="0037202F"/>
    <w:rsid w:val="00372F8D"/>
    <w:rsid w:val="0037322D"/>
    <w:rsid w:val="003745DC"/>
    <w:rsid w:val="00376AA8"/>
    <w:rsid w:val="00376DBE"/>
    <w:rsid w:val="00382D2A"/>
    <w:rsid w:val="00383E0D"/>
    <w:rsid w:val="003841A6"/>
    <w:rsid w:val="0038444D"/>
    <w:rsid w:val="00385198"/>
    <w:rsid w:val="003852C2"/>
    <w:rsid w:val="00394BC8"/>
    <w:rsid w:val="00394CCE"/>
    <w:rsid w:val="00397044"/>
    <w:rsid w:val="0039740D"/>
    <w:rsid w:val="003A61F1"/>
    <w:rsid w:val="003A67FC"/>
    <w:rsid w:val="003B2818"/>
    <w:rsid w:val="003B5769"/>
    <w:rsid w:val="003B6D24"/>
    <w:rsid w:val="003C0556"/>
    <w:rsid w:val="003C2AE5"/>
    <w:rsid w:val="003C65F5"/>
    <w:rsid w:val="003D03E2"/>
    <w:rsid w:val="003D20DA"/>
    <w:rsid w:val="003D413C"/>
    <w:rsid w:val="003E3B62"/>
    <w:rsid w:val="003E7A5C"/>
    <w:rsid w:val="003F2DB5"/>
    <w:rsid w:val="003F7E70"/>
    <w:rsid w:val="004005D4"/>
    <w:rsid w:val="00401E44"/>
    <w:rsid w:val="00402226"/>
    <w:rsid w:val="00403361"/>
    <w:rsid w:val="00404461"/>
    <w:rsid w:val="004046A6"/>
    <w:rsid w:val="00404965"/>
    <w:rsid w:val="004050B7"/>
    <w:rsid w:val="00405BE9"/>
    <w:rsid w:val="00405FD1"/>
    <w:rsid w:val="004066ED"/>
    <w:rsid w:val="00414A68"/>
    <w:rsid w:val="00415622"/>
    <w:rsid w:val="00421BE7"/>
    <w:rsid w:val="0042333C"/>
    <w:rsid w:val="00426329"/>
    <w:rsid w:val="00430ED8"/>
    <w:rsid w:val="00432887"/>
    <w:rsid w:val="00434B76"/>
    <w:rsid w:val="00436EC4"/>
    <w:rsid w:val="00440DB2"/>
    <w:rsid w:val="00445DD1"/>
    <w:rsid w:val="00446868"/>
    <w:rsid w:val="004508D1"/>
    <w:rsid w:val="00453AA9"/>
    <w:rsid w:val="00454AF5"/>
    <w:rsid w:val="0045590D"/>
    <w:rsid w:val="0046083A"/>
    <w:rsid w:val="00460CC3"/>
    <w:rsid w:val="004619C0"/>
    <w:rsid w:val="00463D95"/>
    <w:rsid w:val="00471E87"/>
    <w:rsid w:val="004740DD"/>
    <w:rsid w:val="00474BB2"/>
    <w:rsid w:val="00474E64"/>
    <w:rsid w:val="00475606"/>
    <w:rsid w:val="004757F8"/>
    <w:rsid w:val="004769F5"/>
    <w:rsid w:val="0048463D"/>
    <w:rsid w:val="00490ABB"/>
    <w:rsid w:val="00491A89"/>
    <w:rsid w:val="00492FD0"/>
    <w:rsid w:val="00495CD0"/>
    <w:rsid w:val="0049610B"/>
    <w:rsid w:val="004A24EE"/>
    <w:rsid w:val="004A2FCB"/>
    <w:rsid w:val="004A436C"/>
    <w:rsid w:val="004A6433"/>
    <w:rsid w:val="004B0AF0"/>
    <w:rsid w:val="004B2885"/>
    <w:rsid w:val="004B3F65"/>
    <w:rsid w:val="004B7042"/>
    <w:rsid w:val="004C00D7"/>
    <w:rsid w:val="004C30FC"/>
    <w:rsid w:val="004E24D8"/>
    <w:rsid w:val="004E353C"/>
    <w:rsid w:val="004E4340"/>
    <w:rsid w:val="004E4FD8"/>
    <w:rsid w:val="004E51F6"/>
    <w:rsid w:val="004E5E9C"/>
    <w:rsid w:val="004E691A"/>
    <w:rsid w:val="004E7881"/>
    <w:rsid w:val="004F3970"/>
    <w:rsid w:val="004F43C0"/>
    <w:rsid w:val="00500418"/>
    <w:rsid w:val="0050373E"/>
    <w:rsid w:val="00505CDD"/>
    <w:rsid w:val="005135B5"/>
    <w:rsid w:val="00514AFB"/>
    <w:rsid w:val="0051795E"/>
    <w:rsid w:val="00517C92"/>
    <w:rsid w:val="00520E6B"/>
    <w:rsid w:val="00523E20"/>
    <w:rsid w:val="005261AC"/>
    <w:rsid w:val="00531707"/>
    <w:rsid w:val="005322F4"/>
    <w:rsid w:val="00532300"/>
    <w:rsid w:val="00536D9E"/>
    <w:rsid w:val="00537604"/>
    <w:rsid w:val="0054279C"/>
    <w:rsid w:val="00542B6F"/>
    <w:rsid w:val="005440EA"/>
    <w:rsid w:val="0054415B"/>
    <w:rsid w:val="0054531B"/>
    <w:rsid w:val="00555997"/>
    <w:rsid w:val="00556AE3"/>
    <w:rsid w:val="00562C5F"/>
    <w:rsid w:val="00562DFB"/>
    <w:rsid w:val="005648A3"/>
    <w:rsid w:val="00566C42"/>
    <w:rsid w:val="005675D3"/>
    <w:rsid w:val="00576F7F"/>
    <w:rsid w:val="00577336"/>
    <w:rsid w:val="00583632"/>
    <w:rsid w:val="00584DE9"/>
    <w:rsid w:val="00585F20"/>
    <w:rsid w:val="00591E00"/>
    <w:rsid w:val="005A1BED"/>
    <w:rsid w:val="005A2F8B"/>
    <w:rsid w:val="005A7C60"/>
    <w:rsid w:val="005B4DFE"/>
    <w:rsid w:val="005B66DA"/>
    <w:rsid w:val="005B7540"/>
    <w:rsid w:val="005B77CC"/>
    <w:rsid w:val="005C2B2D"/>
    <w:rsid w:val="005C45AD"/>
    <w:rsid w:val="005C74C0"/>
    <w:rsid w:val="005D0A2B"/>
    <w:rsid w:val="005E0062"/>
    <w:rsid w:val="005E026F"/>
    <w:rsid w:val="005E4F6A"/>
    <w:rsid w:val="005E62AC"/>
    <w:rsid w:val="005E6E4F"/>
    <w:rsid w:val="005E74C2"/>
    <w:rsid w:val="005E7931"/>
    <w:rsid w:val="005F6463"/>
    <w:rsid w:val="005F648B"/>
    <w:rsid w:val="005F6CBC"/>
    <w:rsid w:val="00600FFC"/>
    <w:rsid w:val="00601804"/>
    <w:rsid w:val="006027B7"/>
    <w:rsid w:val="00604856"/>
    <w:rsid w:val="0060539D"/>
    <w:rsid w:val="00610EE6"/>
    <w:rsid w:val="00620C4D"/>
    <w:rsid w:val="006218C8"/>
    <w:rsid w:val="00621E5E"/>
    <w:rsid w:val="00623C48"/>
    <w:rsid w:val="00623D13"/>
    <w:rsid w:val="00632A4B"/>
    <w:rsid w:val="00633971"/>
    <w:rsid w:val="00633D8D"/>
    <w:rsid w:val="00636701"/>
    <w:rsid w:val="00636D68"/>
    <w:rsid w:val="006375D5"/>
    <w:rsid w:val="0064110E"/>
    <w:rsid w:val="006445E5"/>
    <w:rsid w:val="00647BFD"/>
    <w:rsid w:val="006624B1"/>
    <w:rsid w:val="00662F0C"/>
    <w:rsid w:val="0066415F"/>
    <w:rsid w:val="00664919"/>
    <w:rsid w:val="006660B6"/>
    <w:rsid w:val="006670CA"/>
    <w:rsid w:val="006678EF"/>
    <w:rsid w:val="00673325"/>
    <w:rsid w:val="00675462"/>
    <w:rsid w:val="00676071"/>
    <w:rsid w:val="00676BA6"/>
    <w:rsid w:val="00676CBF"/>
    <w:rsid w:val="006826F1"/>
    <w:rsid w:val="006833F5"/>
    <w:rsid w:val="00685BB3"/>
    <w:rsid w:val="00687887"/>
    <w:rsid w:val="00690F4B"/>
    <w:rsid w:val="006944F2"/>
    <w:rsid w:val="00696042"/>
    <w:rsid w:val="006A05E8"/>
    <w:rsid w:val="006A0DC3"/>
    <w:rsid w:val="006A2B52"/>
    <w:rsid w:val="006A2D5F"/>
    <w:rsid w:val="006A77DD"/>
    <w:rsid w:val="006B3E96"/>
    <w:rsid w:val="006B5765"/>
    <w:rsid w:val="006C067A"/>
    <w:rsid w:val="006C28E0"/>
    <w:rsid w:val="006D48D6"/>
    <w:rsid w:val="006E2A17"/>
    <w:rsid w:val="006E2DE5"/>
    <w:rsid w:val="006E4827"/>
    <w:rsid w:val="006E62E2"/>
    <w:rsid w:val="006E6A0B"/>
    <w:rsid w:val="006F3068"/>
    <w:rsid w:val="006F4494"/>
    <w:rsid w:val="006F5DA8"/>
    <w:rsid w:val="006F6D44"/>
    <w:rsid w:val="006F7085"/>
    <w:rsid w:val="00702848"/>
    <w:rsid w:val="00702D0F"/>
    <w:rsid w:val="0070316A"/>
    <w:rsid w:val="00704F2E"/>
    <w:rsid w:val="00706ABD"/>
    <w:rsid w:val="00707361"/>
    <w:rsid w:val="00711C73"/>
    <w:rsid w:val="0071231B"/>
    <w:rsid w:val="00714874"/>
    <w:rsid w:val="0071596F"/>
    <w:rsid w:val="007250B4"/>
    <w:rsid w:val="00732022"/>
    <w:rsid w:val="007332B3"/>
    <w:rsid w:val="0073338A"/>
    <w:rsid w:val="00733476"/>
    <w:rsid w:val="007378CE"/>
    <w:rsid w:val="0074008E"/>
    <w:rsid w:val="007402CE"/>
    <w:rsid w:val="00744BCC"/>
    <w:rsid w:val="00745EC5"/>
    <w:rsid w:val="00746FC5"/>
    <w:rsid w:val="00754E25"/>
    <w:rsid w:val="00765D2A"/>
    <w:rsid w:val="00767D4C"/>
    <w:rsid w:val="00773772"/>
    <w:rsid w:val="00773921"/>
    <w:rsid w:val="00774B3C"/>
    <w:rsid w:val="00775E84"/>
    <w:rsid w:val="00777420"/>
    <w:rsid w:val="0078073F"/>
    <w:rsid w:val="00782794"/>
    <w:rsid w:val="00783BD2"/>
    <w:rsid w:val="00790A5F"/>
    <w:rsid w:val="00792EF0"/>
    <w:rsid w:val="007A00E2"/>
    <w:rsid w:val="007A06B8"/>
    <w:rsid w:val="007A0A41"/>
    <w:rsid w:val="007A1D1E"/>
    <w:rsid w:val="007A1EB0"/>
    <w:rsid w:val="007A220E"/>
    <w:rsid w:val="007A614A"/>
    <w:rsid w:val="007A7D0F"/>
    <w:rsid w:val="007B08EE"/>
    <w:rsid w:val="007B1A90"/>
    <w:rsid w:val="007B2A93"/>
    <w:rsid w:val="007B34C6"/>
    <w:rsid w:val="007B3998"/>
    <w:rsid w:val="007B4271"/>
    <w:rsid w:val="007B554A"/>
    <w:rsid w:val="007B5B95"/>
    <w:rsid w:val="007B79CD"/>
    <w:rsid w:val="007B7C7A"/>
    <w:rsid w:val="007C10EA"/>
    <w:rsid w:val="007C3EB2"/>
    <w:rsid w:val="007C637E"/>
    <w:rsid w:val="007D48A8"/>
    <w:rsid w:val="007D7696"/>
    <w:rsid w:val="007E6CD8"/>
    <w:rsid w:val="007E7B1F"/>
    <w:rsid w:val="007F094F"/>
    <w:rsid w:val="007F4B95"/>
    <w:rsid w:val="007F5214"/>
    <w:rsid w:val="007F622A"/>
    <w:rsid w:val="007F7065"/>
    <w:rsid w:val="0080013F"/>
    <w:rsid w:val="00804A80"/>
    <w:rsid w:val="0080578E"/>
    <w:rsid w:val="00806571"/>
    <w:rsid w:val="008070B1"/>
    <w:rsid w:val="008078C7"/>
    <w:rsid w:val="00811F49"/>
    <w:rsid w:val="00813AE3"/>
    <w:rsid w:val="00815F66"/>
    <w:rsid w:val="00817BB5"/>
    <w:rsid w:val="008212AA"/>
    <w:rsid w:val="008247FB"/>
    <w:rsid w:val="00825E08"/>
    <w:rsid w:val="00826EE9"/>
    <w:rsid w:val="00831DD9"/>
    <w:rsid w:val="008350AA"/>
    <w:rsid w:val="008355C6"/>
    <w:rsid w:val="00846959"/>
    <w:rsid w:val="00850E3A"/>
    <w:rsid w:val="00853896"/>
    <w:rsid w:val="00861A80"/>
    <w:rsid w:val="00865949"/>
    <w:rsid w:val="00876CF8"/>
    <w:rsid w:val="00880A3E"/>
    <w:rsid w:val="008819A8"/>
    <w:rsid w:val="00890E33"/>
    <w:rsid w:val="0089220E"/>
    <w:rsid w:val="00893178"/>
    <w:rsid w:val="0089513D"/>
    <w:rsid w:val="008A2818"/>
    <w:rsid w:val="008A38FA"/>
    <w:rsid w:val="008A3EC0"/>
    <w:rsid w:val="008A4025"/>
    <w:rsid w:val="008B0D7B"/>
    <w:rsid w:val="008B5D2B"/>
    <w:rsid w:val="008C1139"/>
    <w:rsid w:val="008C614F"/>
    <w:rsid w:val="008D00ED"/>
    <w:rsid w:val="008D1F1D"/>
    <w:rsid w:val="008D39AB"/>
    <w:rsid w:val="008E1926"/>
    <w:rsid w:val="008E7DCA"/>
    <w:rsid w:val="008F0926"/>
    <w:rsid w:val="008F1091"/>
    <w:rsid w:val="008F13E4"/>
    <w:rsid w:val="008F2F46"/>
    <w:rsid w:val="00900BA5"/>
    <w:rsid w:val="00907828"/>
    <w:rsid w:val="00907EDE"/>
    <w:rsid w:val="00911EE0"/>
    <w:rsid w:val="00912216"/>
    <w:rsid w:val="00913752"/>
    <w:rsid w:val="0091477D"/>
    <w:rsid w:val="00915ECA"/>
    <w:rsid w:val="009169A4"/>
    <w:rsid w:val="00925BEE"/>
    <w:rsid w:val="00926B4C"/>
    <w:rsid w:val="00926BF7"/>
    <w:rsid w:val="0093454C"/>
    <w:rsid w:val="00934B79"/>
    <w:rsid w:val="009353BC"/>
    <w:rsid w:val="00940B31"/>
    <w:rsid w:val="009419F7"/>
    <w:rsid w:val="00954566"/>
    <w:rsid w:val="00960CC7"/>
    <w:rsid w:val="00961D5D"/>
    <w:rsid w:val="00964819"/>
    <w:rsid w:val="00973D4C"/>
    <w:rsid w:val="00973E2F"/>
    <w:rsid w:val="00975C97"/>
    <w:rsid w:val="00977980"/>
    <w:rsid w:val="00982B61"/>
    <w:rsid w:val="00984346"/>
    <w:rsid w:val="009848E6"/>
    <w:rsid w:val="0098490F"/>
    <w:rsid w:val="00993D30"/>
    <w:rsid w:val="00996786"/>
    <w:rsid w:val="009A27F5"/>
    <w:rsid w:val="009A318C"/>
    <w:rsid w:val="009A6968"/>
    <w:rsid w:val="009A6E72"/>
    <w:rsid w:val="009A7093"/>
    <w:rsid w:val="009B2B2A"/>
    <w:rsid w:val="009B4B32"/>
    <w:rsid w:val="009B50F6"/>
    <w:rsid w:val="009B5157"/>
    <w:rsid w:val="009B570C"/>
    <w:rsid w:val="009B5DA5"/>
    <w:rsid w:val="009C249C"/>
    <w:rsid w:val="009C55B8"/>
    <w:rsid w:val="009C7B46"/>
    <w:rsid w:val="009D0644"/>
    <w:rsid w:val="009D20DA"/>
    <w:rsid w:val="009D2602"/>
    <w:rsid w:val="009D46C3"/>
    <w:rsid w:val="009D6FB4"/>
    <w:rsid w:val="009E37BF"/>
    <w:rsid w:val="009E3CCD"/>
    <w:rsid w:val="009E694C"/>
    <w:rsid w:val="009F0E6F"/>
    <w:rsid w:val="009F1076"/>
    <w:rsid w:val="009F3B6A"/>
    <w:rsid w:val="009F6949"/>
    <w:rsid w:val="009F7BB8"/>
    <w:rsid w:val="00A02C0F"/>
    <w:rsid w:val="00A050F0"/>
    <w:rsid w:val="00A05C58"/>
    <w:rsid w:val="00A06A01"/>
    <w:rsid w:val="00A102BF"/>
    <w:rsid w:val="00A108CD"/>
    <w:rsid w:val="00A11CE8"/>
    <w:rsid w:val="00A139EE"/>
    <w:rsid w:val="00A13BC5"/>
    <w:rsid w:val="00A1484F"/>
    <w:rsid w:val="00A15A98"/>
    <w:rsid w:val="00A23C12"/>
    <w:rsid w:val="00A24E59"/>
    <w:rsid w:val="00A2641F"/>
    <w:rsid w:val="00A273ED"/>
    <w:rsid w:val="00A31181"/>
    <w:rsid w:val="00A36085"/>
    <w:rsid w:val="00A40174"/>
    <w:rsid w:val="00A4047E"/>
    <w:rsid w:val="00A44B1C"/>
    <w:rsid w:val="00A44CC6"/>
    <w:rsid w:val="00A47290"/>
    <w:rsid w:val="00A51F22"/>
    <w:rsid w:val="00A52E22"/>
    <w:rsid w:val="00A53848"/>
    <w:rsid w:val="00A54E78"/>
    <w:rsid w:val="00A56182"/>
    <w:rsid w:val="00A56428"/>
    <w:rsid w:val="00A64029"/>
    <w:rsid w:val="00A72980"/>
    <w:rsid w:val="00A730A4"/>
    <w:rsid w:val="00A741F2"/>
    <w:rsid w:val="00A7791B"/>
    <w:rsid w:val="00A81292"/>
    <w:rsid w:val="00A82E0C"/>
    <w:rsid w:val="00A83A0A"/>
    <w:rsid w:val="00A84440"/>
    <w:rsid w:val="00A86E9F"/>
    <w:rsid w:val="00A87B76"/>
    <w:rsid w:val="00A909D7"/>
    <w:rsid w:val="00A94D0A"/>
    <w:rsid w:val="00A96401"/>
    <w:rsid w:val="00A96DD3"/>
    <w:rsid w:val="00AA0702"/>
    <w:rsid w:val="00AA0D2F"/>
    <w:rsid w:val="00AA384C"/>
    <w:rsid w:val="00AA410C"/>
    <w:rsid w:val="00AA5BE9"/>
    <w:rsid w:val="00AA6360"/>
    <w:rsid w:val="00AB0975"/>
    <w:rsid w:val="00AB1EB4"/>
    <w:rsid w:val="00AB6064"/>
    <w:rsid w:val="00AB7334"/>
    <w:rsid w:val="00AC0BE7"/>
    <w:rsid w:val="00AC11C5"/>
    <w:rsid w:val="00AC33C6"/>
    <w:rsid w:val="00AC5221"/>
    <w:rsid w:val="00AD139F"/>
    <w:rsid w:val="00AD29B9"/>
    <w:rsid w:val="00AD3BBC"/>
    <w:rsid w:val="00AD4C96"/>
    <w:rsid w:val="00AE0304"/>
    <w:rsid w:val="00AE100F"/>
    <w:rsid w:val="00AE55B4"/>
    <w:rsid w:val="00AE6704"/>
    <w:rsid w:val="00AE6A08"/>
    <w:rsid w:val="00AE6ECA"/>
    <w:rsid w:val="00AF2BFB"/>
    <w:rsid w:val="00AF3A2F"/>
    <w:rsid w:val="00AF4869"/>
    <w:rsid w:val="00AF53FE"/>
    <w:rsid w:val="00B0044A"/>
    <w:rsid w:val="00B030CD"/>
    <w:rsid w:val="00B03531"/>
    <w:rsid w:val="00B0559C"/>
    <w:rsid w:val="00B07B39"/>
    <w:rsid w:val="00B1253C"/>
    <w:rsid w:val="00B14270"/>
    <w:rsid w:val="00B158B1"/>
    <w:rsid w:val="00B16912"/>
    <w:rsid w:val="00B20789"/>
    <w:rsid w:val="00B2545E"/>
    <w:rsid w:val="00B26EFF"/>
    <w:rsid w:val="00B31ADD"/>
    <w:rsid w:val="00B402E5"/>
    <w:rsid w:val="00B423DC"/>
    <w:rsid w:val="00B43A32"/>
    <w:rsid w:val="00B43A74"/>
    <w:rsid w:val="00B523A9"/>
    <w:rsid w:val="00B528A3"/>
    <w:rsid w:val="00B535A8"/>
    <w:rsid w:val="00B56524"/>
    <w:rsid w:val="00B60BD3"/>
    <w:rsid w:val="00B62C1C"/>
    <w:rsid w:val="00B66B2E"/>
    <w:rsid w:val="00B71155"/>
    <w:rsid w:val="00B76DAE"/>
    <w:rsid w:val="00B802AE"/>
    <w:rsid w:val="00B87360"/>
    <w:rsid w:val="00B93D38"/>
    <w:rsid w:val="00B946C9"/>
    <w:rsid w:val="00BA2B78"/>
    <w:rsid w:val="00BA2C67"/>
    <w:rsid w:val="00BA62DE"/>
    <w:rsid w:val="00BA69B3"/>
    <w:rsid w:val="00BA7A69"/>
    <w:rsid w:val="00BB3F5D"/>
    <w:rsid w:val="00BB4DB6"/>
    <w:rsid w:val="00BB4F55"/>
    <w:rsid w:val="00BB6524"/>
    <w:rsid w:val="00BC22D4"/>
    <w:rsid w:val="00BC389B"/>
    <w:rsid w:val="00BC42BF"/>
    <w:rsid w:val="00BC435E"/>
    <w:rsid w:val="00BC5C0F"/>
    <w:rsid w:val="00BD08B4"/>
    <w:rsid w:val="00BD1CB3"/>
    <w:rsid w:val="00BD327D"/>
    <w:rsid w:val="00BD56D1"/>
    <w:rsid w:val="00BD72E7"/>
    <w:rsid w:val="00BE2F9C"/>
    <w:rsid w:val="00BE445B"/>
    <w:rsid w:val="00BE4697"/>
    <w:rsid w:val="00BE49E7"/>
    <w:rsid w:val="00BE5523"/>
    <w:rsid w:val="00BE5541"/>
    <w:rsid w:val="00BE79B8"/>
    <w:rsid w:val="00BF16DD"/>
    <w:rsid w:val="00BF1A4D"/>
    <w:rsid w:val="00BF3CE5"/>
    <w:rsid w:val="00BF7846"/>
    <w:rsid w:val="00C00A10"/>
    <w:rsid w:val="00C03DBF"/>
    <w:rsid w:val="00C03F21"/>
    <w:rsid w:val="00C04FFC"/>
    <w:rsid w:val="00C05D53"/>
    <w:rsid w:val="00C06A46"/>
    <w:rsid w:val="00C07791"/>
    <w:rsid w:val="00C0780A"/>
    <w:rsid w:val="00C109C2"/>
    <w:rsid w:val="00C11C71"/>
    <w:rsid w:val="00C20EB3"/>
    <w:rsid w:val="00C21F8F"/>
    <w:rsid w:val="00C2410D"/>
    <w:rsid w:val="00C241D5"/>
    <w:rsid w:val="00C24288"/>
    <w:rsid w:val="00C3107F"/>
    <w:rsid w:val="00C321C2"/>
    <w:rsid w:val="00C3229D"/>
    <w:rsid w:val="00C32957"/>
    <w:rsid w:val="00C32C8F"/>
    <w:rsid w:val="00C40A4B"/>
    <w:rsid w:val="00C426B3"/>
    <w:rsid w:val="00C51A4A"/>
    <w:rsid w:val="00C522EA"/>
    <w:rsid w:val="00C63545"/>
    <w:rsid w:val="00C648CE"/>
    <w:rsid w:val="00C652A1"/>
    <w:rsid w:val="00C67B1A"/>
    <w:rsid w:val="00C71BF4"/>
    <w:rsid w:val="00C810DB"/>
    <w:rsid w:val="00C81928"/>
    <w:rsid w:val="00C83EEB"/>
    <w:rsid w:val="00C849B9"/>
    <w:rsid w:val="00C84AF4"/>
    <w:rsid w:val="00C86D33"/>
    <w:rsid w:val="00C909BA"/>
    <w:rsid w:val="00C92310"/>
    <w:rsid w:val="00CA16BE"/>
    <w:rsid w:val="00CA4109"/>
    <w:rsid w:val="00CA56C9"/>
    <w:rsid w:val="00CA5744"/>
    <w:rsid w:val="00CA6B1B"/>
    <w:rsid w:val="00CB1CEF"/>
    <w:rsid w:val="00CB3F3D"/>
    <w:rsid w:val="00CB4B1F"/>
    <w:rsid w:val="00CB4D17"/>
    <w:rsid w:val="00CB5B70"/>
    <w:rsid w:val="00CC57BA"/>
    <w:rsid w:val="00CC78E7"/>
    <w:rsid w:val="00CD056F"/>
    <w:rsid w:val="00CD3A2B"/>
    <w:rsid w:val="00CD3CA6"/>
    <w:rsid w:val="00CE0895"/>
    <w:rsid w:val="00CE3F1A"/>
    <w:rsid w:val="00CE76CB"/>
    <w:rsid w:val="00CF070B"/>
    <w:rsid w:val="00CF0C9A"/>
    <w:rsid w:val="00CF7EEA"/>
    <w:rsid w:val="00D02722"/>
    <w:rsid w:val="00D053D4"/>
    <w:rsid w:val="00D06A9E"/>
    <w:rsid w:val="00D07C95"/>
    <w:rsid w:val="00D10B2D"/>
    <w:rsid w:val="00D1541B"/>
    <w:rsid w:val="00D15DC7"/>
    <w:rsid w:val="00D15F9F"/>
    <w:rsid w:val="00D16F0B"/>
    <w:rsid w:val="00D208C6"/>
    <w:rsid w:val="00D20AE6"/>
    <w:rsid w:val="00D22B1E"/>
    <w:rsid w:val="00D33E53"/>
    <w:rsid w:val="00D363A5"/>
    <w:rsid w:val="00D36CA9"/>
    <w:rsid w:val="00D40178"/>
    <w:rsid w:val="00D41916"/>
    <w:rsid w:val="00D555BB"/>
    <w:rsid w:val="00D56B24"/>
    <w:rsid w:val="00D56B39"/>
    <w:rsid w:val="00D572C0"/>
    <w:rsid w:val="00D5786A"/>
    <w:rsid w:val="00D57B92"/>
    <w:rsid w:val="00D6196E"/>
    <w:rsid w:val="00D62B8F"/>
    <w:rsid w:val="00D634E7"/>
    <w:rsid w:val="00D63573"/>
    <w:rsid w:val="00D6397A"/>
    <w:rsid w:val="00D71EE7"/>
    <w:rsid w:val="00D8240A"/>
    <w:rsid w:val="00D91527"/>
    <w:rsid w:val="00D9248C"/>
    <w:rsid w:val="00D9560B"/>
    <w:rsid w:val="00D96AC1"/>
    <w:rsid w:val="00DA2B30"/>
    <w:rsid w:val="00DA3556"/>
    <w:rsid w:val="00DA6AB8"/>
    <w:rsid w:val="00DB0FF6"/>
    <w:rsid w:val="00DB483C"/>
    <w:rsid w:val="00DB766B"/>
    <w:rsid w:val="00DB7C34"/>
    <w:rsid w:val="00DC07C5"/>
    <w:rsid w:val="00DC2191"/>
    <w:rsid w:val="00DC4D99"/>
    <w:rsid w:val="00DC6425"/>
    <w:rsid w:val="00DC6F24"/>
    <w:rsid w:val="00DC7661"/>
    <w:rsid w:val="00DD721A"/>
    <w:rsid w:val="00DE3B26"/>
    <w:rsid w:val="00DF0211"/>
    <w:rsid w:val="00DF2360"/>
    <w:rsid w:val="00DF3E35"/>
    <w:rsid w:val="00DF437C"/>
    <w:rsid w:val="00DF5A31"/>
    <w:rsid w:val="00DF65D9"/>
    <w:rsid w:val="00E0402F"/>
    <w:rsid w:val="00E04788"/>
    <w:rsid w:val="00E04A70"/>
    <w:rsid w:val="00E05EC3"/>
    <w:rsid w:val="00E1379D"/>
    <w:rsid w:val="00E1426C"/>
    <w:rsid w:val="00E14A58"/>
    <w:rsid w:val="00E15CB6"/>
    <w:rsid w:val="00E1622C"/>
    <w:rsid w:val="00E16384"/>
    <w:rsid w:val="00E16666"/>
    <w:rsid w:val="00E20272"/>
    <w:rsid w:val="00E20A18"/>
    <w:rsid w:val="00E21EB4"/>
    <w:rsid w:val="00E237E8"/>
    <w:rsid w:val="00E23A06"/>
    <w:rsid w:val="00E24E21"/>
    <w:rsid w:val="00E25697"/>
    <w:rsid w:val="00E25AF0"/>
    <w:rsid w:val="00E27D44"/>
    <w:rsid w:val="00E3195D"/>
    <w:rsid w:val="00E332A6"/>
    <w:rsid w:val="00E33AB7"/>
    <w:rsid w:val="00E41F34"/>
    <w:rsid w:val="00E44172"/>
    <w:rsid w:val="00E4478B"/>
    <w:rsid w:val="00E47126"/>
    <w:rsid w:val="00E4756E"/>
    <w:rsid w:val="00E50316"/>
    <w:rsid w:val="00E5041F"/>
    <w:rsid w:val="00E5465D"/>
    <w:rsid w:val="00E6103C"/>
    <w:rsid w:val="00E62B6D"/>
    <w:rsid w:val="00E631E5"/>
    <w:rsid w:val="00E663EC"/>
    <w:rsid w:val="00E707F1"/>
    <w:rsid w:val="00E709C0"/>
    <w:rsid w:val="00E763AE"/>
    <w:rsid w:val="00E80973"/>
    <w:rsid w:val="00E80C5B"/>
    <w:rsid w:val="00E816A2"/>
    <w:rsid w:val="00E81E18"/>
    <w:rsid w:val="00E96E17"/>
    <w:rsid w:val="00E973DC"/>
    <w:rsid w:val="00EA0196"/>
    <w:rsid w:val="00EA145D"/>
    <w:rsid w:val="00EA43E6"/>
    <w:rsid w:val="00EA5966"/>
    <w:rsid w:val="00EA5F29"/>
    <w:rsid w:val="00EA6E0D"/>
    <w:rsid w:val="00EA7B37"/>
    <w:rsid w:val="00EB0D6A"/>
    <w:rsid w:val="00EB1F06"/>
    <w:rsid w:val="00EB440D"/>
    <w:rsid w:val="00EB5FD9"/>
    <w:rsid w:val="00EB674D"/>
    <w:rsid w:val="00EB78E3"/>
    <w:rsid w:val="00EC0C25"/>
    <w:rsid w:val="00EC2C98"/>
    <w:rsid w:val="00EC6EB1"/>
    <w:rsid w:val="00EC7C83"/>
    <w:rsid w:val="00ED505C"/>
    <w:rsid w:val="00ED6571"/>
    <w:rsid w:val="00ED79A0"/>
    <w:rsid w:val="00EE0232"/>
    <w:rsid w:val="00EE220C"/>
    <w:rsid w:val="00EE4578"/>
    <w:rsid w:val="00EF2A86"/>
    <w:rsid w:val="00EF3316"/>
    <w:rsid w:val="00EF3346"/>
    <w:rsid w:val="00EF6205"/>
    <w:rsid w:val="00F02A1F"/>
    <w:rsid w:val="00F03474"/>
    <w:rsid w:val="00F03AB2"/>
    <w:rsid w:val="00F05881"/>
    <w:rsid w:val="00F106DC"/>
    <w:rsid w:val="00F15D1F"/>
    <w:rsid w:val="00F15F3A"/>
    <w:rsid w:val="00F1652A"/>
    <w:rsid w:val="00F21DA0"/>
    <w:rsid w:val="00F247A4"/>
    <w:rsid w:val="00F26DB4"/>
    <w:rsid w:val="00F27924"/>
    <w:rsid w:val="00F301D0"/>
    <w:rsid w:val="00F30EE0"/>
    <w:rsid w:val="00F33334"/>
    <w:rsid w:val="00F3473A"/>
    <w:rsid w:val="00F34A2D"/>
    <w:rsid w:val="00F352C9"/>
    <w:rsid w:val="00F3770A"/>
    <w:rsid w:val="00F41D3D"/>
    <w:rsid w:val="00F43D50"/>
    <w:rsid w:val="00F44BEC"/>
    <w:rsid w:val="00F4620A"/>
    <w:rsid w:val="00F51596"/>
    <w:rsid w:val="00F53676"/>
    <w:rsid w:val="00F56EC3"/>
    <w:rsid w:val="00F60ADF"/>
    <w:rsid w:val="00F613BE"/>
    <w:rsid w:val="00F61D83"/>
    <w:rsid w:val="00F63787"/>
    <w:rsid w:val="00F67920"/>
    <w:rsid w:val="00F71FCA"/>
    <w:rsid w:val="00F72471"/>
    <w:rsid w:val="00F756CF"/>
    <w:rsid w:val="00F76B41"/>
    <w:rsid w:val="00F77F5B"/>
    <w:rsid w:val="00F81C2C"/>
    <w:rsid w:val="00F821C2"/>
    <w:rsid w:val="00F85D6E"/>
    <w:rsid w:val="00F93DA1"/>
    <w:rsid w:val="00F93E8C"/>
    <w:rsid w:val="00F94F72"/>
    <w:rsid w:val="00F97B6D"/>
    <w:rsid w:val="00FA0922"/>
    <w:rsid w:val="00FA45FE"/>
    <w:rsid w:val="00FA5C42"/>
    <w:rsid w:val="00FB1B2D"/>
    <w:rsid w:val="00FB2676"/>
    <w:rsid w:val="00FB7503"/>
    <w:rsid w:val="00FC08EF"/>
    <w:rsid w:val="00FC3364"/>
    <w:rsid w:val="00FC52B7"/>
    <w:rsid w:val="00FC5774"/>
    <w:rsid w:val="00FC5EE3"/>
    <w:rsid w:val="00FC5F31"/>
    <w:rsid w:val="00FD6127"/>
    <w:rsid w:val="00FD7153"/>
    <w:rsid w:val="00FD750A"/>
    <w:rsid w:val="00FD7EDE"/>
    <w:rsid w:val="00FE0E8E"/>
    <w:rsid w:val="00FE5961"/>
    <w:rsid w:val="00FE5AC0"/>
    <w:rsid w:val="00FF1BCD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A0C4C4A"/>
  <w15:docId w15:val="{AF63D038-D21D-4195-AC95-49B8D09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96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76BA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76B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76BA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676BA6"/>
    <w:rPr>
      <w:rFonts w:ascii="Arial" w:eastAsia="Times New Roman" w:hAnsi="Arial"/>
      <w:sz w:val="28"/>
      <w:lang w:eastAsia="ar-SA"/>
    </w:rPr>
  </w:style>
  <w:style w:type="character" w:styleId="Numerstrony">
    <w:name w:val="page number"/>
    <w:rsid w:val="00676BA6"/>
  </w:style>
  <w:style w:type="paragraph" w:styleId="Tekstpodstawowy">
    <w:name w:val="Body Text"/>
    <w:basedOn w:val="Normalny"/>
    <w:link w:val="TekstpodstawowyZnak"/>
    <w:rsid w:val="00676BA6"/>
    <w:pPr>
      <w:suppressAutoHyphens/>
      <w:spacing w:after="0" w:line="240" w:lineRule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676BA6"/>
    <w:rPr>
      <w:rFonts w:ascii="Arial" w:eastAsia="Times New Roman" w:hAnsi="Arial"/>
      <w:sz w:val="24"/>
      <w:lang w:eastAsia="ar-SA"/>
    </w:rPr>
  </w:style>
  <w:style w:type="paragraph" w:styleId="Nagwek">
    <w:name w:val="header"/>
    <w:basedOn w:val="Normalny"/>
    <w:link w:val="NagwekZnak"/>
    <w:rsid w:val="00676B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rsid w:val="00676BA6"/>
    <w:rPr>
      <w:rFonts w:ascii="Times New Roman" w:eastAsia="Times New Roman" w:hAnsi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676BA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676BA6"/>
    <w:rPr>
      <w:rFonts w:ascii="Times New Roman" w:eastAsia="Times New Roman" w:hAnsi="Times New Roman"/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76BA6"/>
    <w:pPr>
      <w:suppressAutoHyphens/>
      <w:spacing w:after="12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676BA6"/>
    <w:rPr>
      <w:rFonts w:ascii="Arial" w:eastAsia="Times New Roman" w:hAnsi="Arial"/>
      <w:sz w:val="24"/>
      <w:lang w:eastAsia="ar-SA"/>
    </w:rPr>
  </w:style>
  <w:style w:type="paragraph" w:customStyle="1" w:styleId="Tekstpodstawowy21">
    <w:name w:val="Tekst podstawowy 21"/>
    <w:basedOn w:val="Normalny"/>
    <w:rsid w:val="00676BA6"/>
    <w:pPr>
      <w:suppressAutoHyphens/>
      <w:spacing w:after="120" w:line="240" w:lineRule="auto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BodyText21">
    <w:name w:val="Body Text 21"/>
    <w:basedOn w:val="Normalny"/>
    <w:rsid w:val="00676BA6"/>
    <w:pPr>
      <w:suppressAutoHyphens/>
      <w:spacing w:after="12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676B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opkaZnak">
    <w:name w:val="Stopka Znak"/>
    <w:link w:val="Stopka"/>
    <w:rsid w:val="00676BA6"/>
    <w:rPr>
      <w:rFonts w:ascii="Times New Roman" w:eastAsia="Times New Roman" w:hAnsi="Times New Roman"/>
      <w:lang w:eastAsia="ar-SA"/>
    </w:rPr>
  </w:style>
  <w:style w:type="paragraph" w:customStyle="1" w:styleId="WW-Tekstpodstawowy2">
    <w:name w:val="WW-Tekst podstawowy 2"/>
    <w:basedOn w:val="Normalny"/>
    <w:rsid w:val="00676BA6"/>
    <w:pPr>
      <w:suppressAutoHyphens/>
      <w:spacing w:after="120" w:line="240" w:lineRule="auto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676BA6"/>
    <w:pPr>
      <w:suppressAutoHyphens/>
      <w:spacing w:after="0" w:line="240" w:lineRule="auto"/>
      <w:jc w:val="center"/>
    </w:pPr>
    <w:rPr>
      <w:rFonts w:ascii="Arial Black" w:eastAsia="Times New Roman" w:hAnsi="Arial Black"/>
      <w:sz w:val="24"/>
      <w:szCs w:val="20"/>
      <w:lang w:eastAsia="ar-SA"/>
    </w:rPr>
  </w:style>
  <w:style w:type="character" w:styleId="Pogrubienie">
    <w:name w:val="Strong"/>
    <w:qFormat/>
    <w:rsid w:val="00676BA6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BA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676BA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WW8Num29z1">
    <w:name w:val="WW8Num29z1"/>
    <w:rsid w:val="006B3E96"/>
    <w:rPr>
      <w:color w:val="auto"/>
    </w:rPr>
  </w:style>
  <w:style w:type="paragraph" w:customStyle="1" w:styleId="Default">
    <w:name w:val="Default"/>
    <w:rsid w:val="00243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7931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15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Tekstpodstawowywcity0">
    <w:name w:val="Tekst podstawowy wci?ty"/>
    <w:basedOn w:val="Normalny"/>
    <w:rsid w:val="0038444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Listanumerowana">
    <w:name w:val="List Number"/>
    <w:basedOn w:val="Normalny"/>
    <w:rsid w:val="005440EA"/>
    <w:pPr>
      <w:numPr>
        <w:numId w:val="12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anumerowana2">
    <w:name w:val="List Number 2"/>
    <w:basedOn w:val="Normalny"/>
    <w:rsid w:val="005440EA"/>
    <w:pPr>
      <w:numPr>
        <w:ilvl w:val="1"/>
        <w:numId w:val="12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anumerowana3">
    <w:name w:val="List Number 3"/>
    <w:basedOn w:val="Normalny"/>
    <w:rsid w:val="005440EA"/>
    <w:pPr>
      <w:numPr>
        <w:ilvl w:val="2"/>
        <w:numId w:val="12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apunktowana">
    <w:name w:val="List Bullet"/>
    <w:basedOn w:val="Normalny"/>
    <w:rsid w:val="005440EA"/>
    <w:pPr>
      <w:numPr>
        <w:ilvl w:val="3"/>
        <w:numId w:val="12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FCA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65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65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60D2-DA55-4F70-ADC2-EEDCC0B6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13</Pages>
  <Words>6661</Words>
  <Characters>39967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Kasperowicz</dc:creator>
  <cp:lastModifiedBy>Olga Sobolewska-Boczula</cp:lastModifiedBy>
  <cp:revision>45</cp:revision>
  <cp:lastPrinted>2018-06-13T08:10:00Z</cp:lastPrinted>
  <dcterms:created xsi:type="dcterms:W3CDTF">2019-07-02T07:28:00Z</dcterms:created>
  <dcterms:modified xsi:type="dcterms:W3CDTF">2021-08-13T08:16:00Z</dcterms:modified>
</cp:coreProperties>
</file>