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B100" w14:textId="52BAF2D8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FF63D9">
        <w:rPr>
          <w:rFonts w:ascii="Calibri" w:hAnsi="Calibri" w:cs="Calibri"/>
          <w:b/>
          <w:bCs/>
          <w:color w:val="000000"/>
          <w:sz w:val="32"/>
          <w:szCs w:val="32"/>
        </w:rPr>
        <w:t xml:space="preserve">ZARZĄDZENIE NR </w:t>
      </w:r>
      <w:r w:rsidR="00C52AF6">
        <w:rPr>
          <w:rFonts w:ascii="Calibri" w:hAnsi="Calibri" w:cs="Calibri"/>
          <w:b/>
          <w:bCs/>
          <w:sz w:val="32"/>
          <w:szCs w:val="32"/>
        </w:rPr>
        <w:t>4</w:t>
      </w:r>
      <w:r w:rsidR="003E5497">
        <w:rPr>
          <w:rFonts w:ascii="Calibri" w:hAnsi="Calibri" w:cs="Calibri"/>
          <w:b/>
          <w:bCs/>
          <w:sz w:val="32"/>
          <w:szCs w:val="32"/>
        </w:rPr>
        <w:t>8</w:t>
      </w:r>
      <w:r w:rsidRPr="00FF63D9">
        <w:rPr>
          <w:rFonts w:ascii="Calibri" w:hAnsi="Calibri" w:cs="Calibri"/>
          <w:b/>
          <w:bCs/>
          <w:sz w:val="32"/>
          <w:szCs w:val="32"/>
        </w:rPr>
        <w:t>/2025</w:t>
      </w:r>
    </w:p>
    <w:p w14:paraId="40E910BC" w14:textId="77777777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>Wójta Gminy Lesznowola</w:t>
      </w:r>
    </w:p>
    <w:p w14:paraId="4833DDEE" w14:textId="33EA14E3" w:rsidR="00FF63D9" w:rsidRPr="00FF63D9" w:rsidRDefault="00FF63D9" w:rsidP="00FF63D9">
      <w:pPr>
        <w:jc w:val="center"/>
        <w:rPr>
          <w:rFonts w:ascii="Calibri" w:hAnsi="Calibri" w:cs="Calibri"/>
          <w:sz w:val="32"/>
          <w:szCs w:val="32"/>
        </w:rPr>
      </w:pPr>
      <w:r w:rsidRPr="00FF63D9">
        <w:rPr>
          <w:rFonts w:ascii="Calibri" w:hAnsi="Calibri" w:cs="Calibri"/>
          <w:sz w:val="32"/>
          <w:szCs w:val="32"/>
        </w:rPr>
        <w:t xml:space="preserve">z dnia </w:t>
      </w:r>
      <w:r w:rsidR="00C52AF6">
        <w:rPr>
          <w:rFonts w:ascii="Calibri" w:hAnsi="Calibri" w:cs="Calibri"/>
          <w:sz w:val="32"/>
          <w:szCs w:val="32"/>
        </w:rPr>
        <w:t xml:space="preserve">8 </w:t>
      </w:r>
      <w:r w:rsidR="00CA3A24">
        <w:rPr>
          <w:rFonts w:ascii="Calibri" w:hAnsi="Calibri" w:cs="Calibri"/>
          <w:sz w:val="32"/>
          <w:szCs w:val="32"/>
        </w:rPr>
        <w:t>kwietnia</w:t>
      </w:r>
      <w:r w:rsidRPr="00FF63D9">
        <w:rPr>
          <w:rFonts w:ascii="Calibri" w:hAnsi="Calibri" w:cs="Calibri"/>
          <w:sz w:val="32"/>
          <w:szCs w:val="32"/>
        </w:rPr>
        <w:t xml:space="preserve"> 2025 r.</w:t>
      </w:r>
    </w:p>
    <w:p w14:paraId="08D5C0F1" w14:textId="77777777" w:rsidR="00FF63D9" w:rsidRPr="00FF63D9" w:rsidRDefault="00FF63D9" w:rsidP="00FF63D9">
      <w:pPr>
        <w:jc w:val="center"/>
        <w:rPr>
          <w:rFonts w:ascii="Calibri" w:hAnsi="Calibri" w:cs="Calibri"/>
          <w:b/>
          <w:sz w:val="24"/>
          <w:szCs w:val="24"/>
        </w:rPr>
      </w:pPr>
    </w:p>
    <w:p w14:paraId="0B5789FD" w14:textId="77777777" w:rsidR="00FF63D9" w:rsidRPr="00FF63D9" w:rsidRDefault="00FF63D9" w:rsidP="00FF63D9">
      <w:pPr>
        <w:spacing w:before="240" w:after="60"/>
        <w:jc w:val="center"/>
        <w:outlineLvl w:val="5"/>
        <w:rPr>
          <w:rFonts w:ascii="Calibri" w:hAnsi="Calibri" w:cs="Calibri"/>
          <w:bCs/>
          <w:sz w:val="28"/>
          <w:szCs w:val="28"/>
        </w:rPr>
      </w:pPr>
      <w:r w:rsidRPr="00FF63D9">
        <w:rPr>
          <w:rFonts w:ascii="Calibri" w:hAnsi="Calibri" w:cs="Calibri"/>
          <w:b/>
          <w:bCs/>
          <w:sz w:val="28"/>
          <w:szCs w:val="28"/>
        </w:rPr>
        <w:t>w sprawie powołania Komisji Konkursowej</w:t>
      </w:r>
    </w:p>
    <w:p w14:paraId="3855575F" w14:textId="77777777" w:rsidR="00FF63D9" w:rsidRPr="00FF63D9" w:rsidRDefault="00FF63D9" w:rsidP="00FF63D9">
      <w:pPr>
        <w:rPr>
          <w:rFonts w:ascii="Calibri" w:hAnsi="Calibri" w:cs="Calibri"/>
          <w:sz w:val="24"/>
          <w:szCs w:val="24"/>
        </w:rPr>
      </w:pPr>
    </w:p>
    <w:p w14:paraId="0FA6C58B" w14:textId="7665347D" w:rsidR="00C8723B" w:rsidRDefault="00FF63D9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  <w:r w:rsidRPr="00FF63D9">
        <w:rPr>
          <w:rFonts w:ascii="Calibri" w:hAnsi="Calibri" w:cs="Calibri"/>
          <w:bCs/>
          <w:sz w:val="24"/>
          <w:szCs w:val="24"/>
        </w:rPr>
        <w:t>Na podstawie art. 33 ust. 3 i ust. 5 ustawy z dnia 8 marca 1990 r. o samorządzie gminnym (t. j. Dz. U. z 2024 r., poz. 1465 ze zm.) oraz art. 11</w:t>
      </w:r>
      <w:r w:rsidR="00C702B6">
        <w:rPr>
          <w:rFonts w:ascii="Calibri" w:hAnsi="Calibri" w:cs="Calibri"/>
          <w:bCs/>
          <w:sz w:val="24"/>
          <w:szCs w:val="24"/>
        </w:rPr>
        <w:t xml:space="preserve"> ust. 1</w:t>
      </w:r>
      <w:r w:rsidRPr="00FF63D9">
        <w:rPr>
          <w:rFonts w:ascii="Calibri" w:hAnsi="Calibri" w:cs="Calibri"/>
          <w:bCs/>
          <w:sz w:val="24"/>
          <w:szCs w:val="24"/>
        </w:rPr>
        <w:t xml:space="preserve"> ustawy z dnia 21 listopada 2008 r.                                        o pracownikach samorządowych (t. j. </w:t>
      </w:r>
      <w:r w:rsidRPr="00FF63D9">
        <w:rPr>
          <w:rFonts w:ascii="Calibri" w:hAnsi="Calibri" w:cs="Calibri"/>
          <w:sz w:val="24"/>
          <w:szCs w:val="24"/>
        </w:rPr>
        <w:t>Dz. U. z 2024 r., poz. 1135</w:t>
      </w:r>
      <w:r w:rsidRPr="00FF63D9">
        <w:rPr>
          <w:rFonts w:ascii="Calibri" w:hAnsi="Calibri" w:cs="Calibri"/>
          <w:color w:val="000000" w:themeColor="text1"/>
          <w:sz w:val="24"/>
          <w:szCs w:val="24"/>
        </w:rPr>
        <w:t xml:space="preserve">) </w:t>
      </w:r>
      <w:r w:rsidRPr="00FF63D9">
        <w:rPr>
          <w:rFonts w:ascii="Calibri" w:hAnsi="Calibri" w:cs="Calibri"/>
          <w:bCs/>
          <w:sz w:val="24"/>
          <w:szCs w:val="24"/>
        </w:rPr>
        <w:t>zarządzam, co następuje:</w:t>
      </w:r>
    </w:p>
    <w:p w14:paraId="2507B332" w14:textId="77777777" w:rsidR="007D642A" w:rsidRPr="00C8723B" w:rsidRDefault="007D642A" w:rsidP="007D642A">
      <w:pPr>
        <w:spacing w:before="240" w:after="60"/>
        <w:ind w:firstLine="284"/>
        <w:jc w:val="both"/>
        <w:outlineLvl w:val="5"/>
        <w:rPr>
          <w:rFonts w:ascii="Calibri" w:hAnsi="Calibri" w:cs="Calibri"/>
          <w:bCs/>
          <w:sz w:val="24"/>
          <w:szCs w:val="24"/>
        </w:rPr>
      </w:pPr>
    </w:p>
    <w:p w14:paraId="7023CB47" w14:textId="77777777" w:rsidR="00FF63D9" w:rsidRPr="00FF63D9" w:rsidRDefault="00FF63D9" w:rsidP="00FF63D9">
      <w:pPr>
        <w:jc w:val="center"/>
        <w:rPr>
          <w:rFonts w:ascii="Calibri" w:hAnsi="Calibri" w:cs="Calibri"/>
          <w:sz w:val="28"/>
          <w:szCs w:val="28"/>
        </w:rPr>
      </w:pPr>
      <w:r w:rsidRPr="00FF63D9">
        <w:rPr>
          <w:rFonts w:ascii="Calibri" w:hAnsi="Calibri" w:cs="Calibri"/>
          <w:sz w:val="28"/>
          <w:szCs w:val="28"/>
        </w:rPr>
        <w:t>§ 1</w:t>
      </w:r>
    </w:p>
    <w:p w14:paraId="283A5369" w14:textId="77777777" w:rsidR="00FF63D9" w:rsidRPr="00FF63D9" w:rsidRDefault="00FF63D9" w:rsidP="00FF63D9">
      <w:pPr>
        <w:jc w:val="both"/>
        <w:rPr>
          <w:rFonts w:ascii="Calibri" w:hAnsi="Calibri" w:cs="Calibri"/>
          <w:sz w:val="24"/>
          <w:szCs w:val="24"/>
        </w:rPr>
      </w:pPr>
    </w:p>
    <w:p w14:paraId="609EBD48" w14:textId="7E655D74" w:rsidR="00FF63D9" w:rsidRPr="00FF63D9" w:rsidRDefault="00FF63D9" w:rsidP="00FF63D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FF63D9">
        <w:rPr>
          <w:rFonts w:ascii="Calibri" w:hAnsi="Calibri" w:cs="Calibri"/>
          <w:sz w:val="24"/>
          <w:szCs w:val="24"/>
        </w:rPr>
        <w:t xml:space="preserve">Powołuję Komisję Konkursową do przeprowadzenia postępowania w sprawie  wyłonienia kandydata na stanowisko </w:t>
      </w:r>
      <w:r w:rsidRPr="00FF63D9">
        <w:rPr>
          <w:rFonts w:ascii="Calibri" w:hAnsi="Calibri" w:cs="Calibri"/>
          <w:sz w:val="24"/>
          <w:szCs w:val="24"/>
          <w:lang w:eastAsia="zh-CN"/>
        </w:rPr>
        <w:t>urzędnicze</w:t>
      </w:r>
      <w:r w:rsidR="00767300">
        <w:rPr>
          <w:rFonts w:ascii="Calibri" w:hAnsi="Calibri" w:cs="Calibri"/>
          <w:sz w:val="24"/>
          <w:szCs w:val="24"/>
        </w:rPr>
        <w:t xml:space="preserve"> </w:t>
      </w:r>
      <w:r w:rsidR="00CA3A24">
        <w:rPr>
          <w:rFonts w:ascii="Calibri" w:hAnsi="Calibri" w:cs="Calibri"/>
          <w:sz w:val="24"/>
          <w:szCs w:val="24"/>
        </w:rPr>
        <w:t>I</w:t>
      </w:r>
      <w:r w:rsidR="001738FF">
        <w:rPr>
          <w:rFonts w:ascii="Calibri" w:hAnsi="Calibri" w:cs="Calibri"/>
          <w:sz w:val="24"/>
          <w:szCs w:val="24"/>
        </w:rPr>
        <w:t xml:space="preserve">nspektor w </w:t>
      </w:r>
      <w:r w:rsidR="003E5497">
        <w:rPr>
          <w:rFonts w:ascii="Calibri" w:hAnsi="Calibri" w:cs="Calibri"/>
          <w:sz w:val="24"/>
          <w:szCs w:val="24"/>
        </w:rPr>
        <w:t>Referacie Spraw Organizacyjnych i Pracowniczych</w:t>
      </w:r>
      <w:r w:rsidR="00243906">
        <w:rPr>
          <w:rFonts w:ascii="Calibri" w:hAnsi="Calibri" w:cs="Calibri"/>
          <w:sz w:val="24"/>
          <w:szCs w:val="24"/>
        </w:rPr>
        <w:t xml:space="preserve"> w składzie</w:t>
      </w:r>
      <w:r w:rsidR="007C1153">
        <w:rPr>
          <w:rFonts w:ascii="Calibri" w:hAnsi="Calibri" w:cs="Calibri"/>
          <w:sz w:val="24"/>
          <w:szCs w:val="24"/>
        </w:rPr>
        <w:t>:</w:t>
      </w:r>
    </w:p>
    <w:p w14:paraId="44D060B4" w14:textId="77777777" w:rsidR="00FF63D9" w:rsidRPr="00FF63D9" w:rsidRDefault="00FF63D9" w:rsidP="00FF63D9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91AA24D" w14:textId="43AD3A17" w:rsidR="00FF63D9" w:rsidRPr="00FF63D9" w:rsidRDefault="00D62937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Marek Walczak</w:t>
      </w:r>
      <w:r w:rsidR="007C1153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przewodnicząc</w:t>
      </w:r>
      <w:r w:rsidR="007C1153">
        <w:rPr>
          <w:rFonts w:ascii="Calibri" w:hAnsi="Calibri" w:cs="Calibri"/>
          <w:sz w:val="24"/>
          <w:szCs w:val="24"/>
        </w:rPr>
        <w:t>y</w:t>
      </w:r>
      <w:r w:rsidR="00FF63D9" w:rsidRPr="00FF63D9">
        <w:rPr>
          <w:rFonts w:ascii="Calibri" w:hAnsi="Calibri" w:cs="Calibri"/>
          <w:sz w:val="24"/>
          <w:szCs w:val="24"/>
        </w:rPr>
        <w:t xml:space="preserve"> Komisji,</w:t>
      </w:r>
    </w:p>
    <w:p w14:paraId="5DD10D55" w14:textId="1B7492EC" w:rsidR="00FF63D9" w:rsidRPr="00FF63D9" w:rsidRDefault="003E5497" w:rsidP="00FF63D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Marlena Soboń</w:t>
      </w:r>
      <w:r w:rsidR="007C1153" w:rsidRPr="00FF63D9">
        <w:rPr>
          <w:rFonts w:ascii="Calibri" w:hAnsi="Calibri" w:cs="Calibri"/>
          <w:sz w:val="24"/>
          <w:szCs w:val="24"/>
        </w:rPr>
        <w:t xml:space="preserve"> </w:t>
      </w:r>
      <w:r w:rsidR="00FF63D9" w:rsidRPr="00FF63D9">
        <w:rPr>
          <w:rFonts w:ascii="Calibri" w:hAnsi="Calibri" w:cs="Calibri"/>
          <w:sz w:val="24"/>
          <w:szCs w:val="24"/>
        </w:rPr>
        <w:t>– członek Komisji,</w:t>
      </w:r>
    </w:p>
    <w:p w14:paraId="001F3D7A" w14:textId="3D190D34" w:rsidR="00FF63D9" w:rsidRDefault="00D62937" w:rsidP="009C4A19">
      <w:pPr>
        <w:numPr>
          <w:ilvl w:val="0"/>
          <w:numId w:val="1"/>
        </w:numPr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Sylwia Zbróg</w:t>
      </w:r>
      <w:r w:rsidR="00FF63D9" w:rsidRPr="00FF63D9">
        <w:rPr>
          <w:rFonts w:ascii="Calibri" w:hAnsi="Calibri" w:cs="Calibri"/>
          <w:sz w:val="24"/>
          <w:szCs w:val="24"/>
        </w:rPr>
        <w:t xml:space="preserve"> – członek Komisji.</w:t>
      </w:r>
    </w:p>
    <w:p w14:paraId="2BF9E3F8" w14:textId="77777777" w:rsidR="009C4A19" w:rsidRPr="009C4A19" w:rsidRDefault="009C4A19" w:rsidP="009C4A19">
      <w:pPr>
        <w:ind w:left="284"/>
        <w:jc w:val="both"/>
        <w:rPr>
          <w:rFonts w:ascii="Calibri" w:hAnsi="Calibri" w:cs="Calibri"/>
          <w:sz w:val="24"/>
          <w:szCs w:val="24"/>
        </w:rPr>
      </w:pPr>
    </w:p>
    <w:p w14:paraId="192F157B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2</w:t>
      </w:r>
    </w:p>
    <w:p w14:paraId="3E57C46F" w14:textId="77777777" w:rsidR="00A67C51" w:rsidRPr="00A67C51" w:rsidRDefault="00A67C51" w:rsidP="00A67C51">
      <w:pPr>
        <w:rPr>
          <w:rFonts w:ascii="Calibri" w:hAnsi="Calibri" w:cs="Calibri"/>
        </w:rPr>
      </w:pPr>
    </w:p>
    <w:p w14:paraId="4817AB5E" w14:textId="532E9AFF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Wykonanie zarządzenia powierza się Przewodniczą</w:t>
      </w:r>
      <w:r>
        <w:rPr>
          <w:rFonts w:ascii="Calibri" w:hAnsi="Calibri" w:cs="Calibri"/>
          <w:sz w:val="24"/>
          <w:szCs w:val="24"/>
        </w:rPr>
        <w:t>cemu</w:t>
      </w:r>
      <w:r w:rsidRPr="00A67C51">
        <w:rPr>
          <w:rFonts w:ascii="Calibri" w:hAnsi="Calibri" w:cs="Calibri"/>
          <w:sz w:val="24"/>
          <w:szCs w:val="24"/>
        </w:rPr>
        <w:t xml:space="preserve"> Komisji.</w:t>
      </w:r>
    </w:p>
    <w:p w14:paraId="4F161535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</w:p>
    <w:p w14:paraId="1D3866DA" w14:textId="77777777" w:rsidR="00A67C51" w:rsidRPr="00A67C51" w:rsidRDefault="00A67C51" w:rsidP="00A67C51">
      <w:pPr>
        <w:jc w:val="center"/>
        <w:rPr>
          <w:rFonts w:ascii="Calibri" w:hAnsi="Calibri" w:cs="Calibri"/>
          <w:sz w:val="28"/>
          <w:szCs w:val="28"/>
        </w:rPr>
      </w:pPr>
      <w:r w:rsidRPr="00A67C51">
        <w:rPr>
          <w:rFonts w:ascii="Calibri" w:hAnsi="Calibri" w:cs="Calibri"/>
          <w:sz w:val="28"/>
          <w:szCs w:val="28"/>
        </w:rPr>
        <w:t>§ 3</w:t>
      </w:r>
    </w:p>
    <w:p w14:paraId="17CE6F72" w14:textId="77777777" w:rsidR="00A67C51" w:rsidRPr="00A67C51" w:rsidRDefault="00A67C51" w:rsidP="00A67C51">
      <w:pPr>
        <w:rPr>
          <w:rFonts w:ascii="Calibri" w:hAnsi="Calibri" w:cs="Calibri"/>
        </w:rPr>
      </w:pPr>
    </w:p>
    <w:p w14:paraId="65962F5F" w14:textId="77777777" w:rsidR="00A67C51" w:rsidRPr="00A67C51" w:rsidRDefault="00A67C51" w:rsidP="00A67C51">
      <w:pPr>
        <w:rPr>
          <w:rFonts w:ascii="Calibri" w:hAnsi="Calibri" w:cs="Calibri"/>
          <w:sz w:val="24"/>
          <w:szCs w:val="24"/>
        </w:rPr>
      </w:pPr>
      <w:r w:rsidRPr="00A67C51">
        <w:rPr>
          <w:rFonts w:ascii="Calibri" w:hAnsi="Calibri" w:cs="Calibri"/>
          <w:sz w:val="24"/>
          <w:szCs w:val="24"/>
        </w:rPr>
        <w:t>Zarządzenie wchodzi w życie z dniem podjęcia.</w:t>
      </w:r>
    </w:p>
    <w:p w14:paraId="4DA429E0" w14:textId="77777777" w:rsidR="00A67C51" w:rsidRDefault="00A67C51" w:rsidP="00A67C51">
      <w:pPr>
        <w:rPr>
          <w:rFonts w:asciiTheme="minorHAnsi" w:hAnsiTheme="minorHAnsi"/>
        </w:rPr>
      </w:pPr>
    </w:p>
    <w:p w14:paraId="2DE75277" w14:textId="77777777" w:rsidR="00A67C51" w:rsidRDefault="00A67C51" w:rsidP="00A67C51">
      <w:pPr>
        <w:rPr>
          <w:rFonts w:asciiTheme="minorHAnsi" w:hAnsiTheme="minorHAnsi"/>
        </w:rPr>
      </w:pPr>
    </w:p>
    <w:p w14:paraId="27039D98" w14:textId="77777777" w:rsidR="00FF63D9" w:rsidRPr="00FF63D9" w:rsidRDefault="00FF63D9" w:rsidP="00FF63D9">
      <w:pPr>
        <w:rPr>
          <w:rFonts w:ascii="Calibri" w:hAnsi="Calibri" w:cs="Calibri"/>
        </w:rPr>
      </w:pPr>
    </w:p>
    <w:p w14:paraId="50C19F6B" w14:textId="77777777" w:rsidR="00FF63D9" w:rsidRPr="00FF63D9" w:rsidRDefault="00FF63D9" w:rsidP="00FF63D9">
      <w:pPr>
        <w:rPr>
          <w:rFonts w:ascii="Calibri" w:hAnsi="Calibri" w:cs="Calibri"/>
        </w:rPr>
      </w:pPr>
    </w:p>
    <w:p w14:paraId="2F0DA57D" w14:textId="77777777" w:rsidR="00FF63D9" w:rsidRDefault="00FF63D9" w:rsidP="00FF63D9">
      <w:pPr>
        <w:rPr>
          <w:rFonts w:asciiTheme="minorHAnsi" w:hAnsiTheme="minorHAnsi"/>
        </w:rPr>
      </w:pPr>
    </w:p>
    <w:p w14:paraId="3992692D" w14:textId="77777777" w:rsidR="00FF63D9" w:rsidRDefault="00FF63D9" w:rsidP="00FF63D9">
      <w:pPr>
        <w:rPr>
          <w:rFonts w:asciiTheme="minorHAnsi" w:hAnsiTheme="minorHAnsi"/>
        </w:rPr>
      </w:pPr>
    </w:p>
    <w:p w14:paraId="40D9C91A" w14:textId="77777777" w:rsidR="00FF63D9" w:rsidRDefault="00FF63D9" w:rsidP="00FF63D9">
      <w:pPr>
        <w:rPr>
          <w:rFonts w:asciiTheme="minorHAnsi" w:hAnsiTheme="minorHAnsi"/>
        </w:rPr>
      </w:pPr>
    </w:p>
    <w:p w14:paraId="7E04B78B" w14:textId="77777777" w:rsidR="00FF63D9" w:rsidRDefault="00FF63D9" w:rsidP="00FF63D9">
      <w:pPr>
        <w:rPr>
          <w:rFonts w:asciiTheme="minorHAnsi" w:hAnsiTheme="minorHAnsi"/>
        </w:rPr>
      </w:pPr>
    </w:p>
    <w:p w14:paraId="16024C2E" w14:textId="77777777" w:rsidR="00FF63D9" w:rsidRDefault="00FF63D9" w:rsidP="00FF63D9">
      <w:pPr>
        <w:rPr>
          <w:rFonts w:asciiTheme="minorHAnsi" w:hAnsiTheme="minorHAnsi"/>
        </w:rPr>
      </w:pPr>
    </w:p>
    <w:p w14:paraId="299CDC7B" w14:textId="77777777" w:rsidR="002D2230" w:rsidRDefault="002D2230"/>
    <w:sectPr w:rsidR="002D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63813"/>
    <w:multiLevelType w:val="multilevel"/>
    <w:tmpl w:val="FA7877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099564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3E"/>
    <w:rsid w:val="00163BC5"/>
    <w:rsid w:val="001738FF"/>
    <w:rsid w:val="00243906"/>
    <w:rsid w:val="002C6A9B"/>
    <w:rsid w:val="002D2230"/>
    <w:rsid w:val="003E5497"/>
    <w:rsid w:val="00460AD6"/>
    <w:rsid w:val="005B625F"/>
    <w:rsid w:val="006E12AA"/>
    <w:rsid w:val="007049E5"/>
    <w:rsid w:val="0072091E"/>
    <w:rsid w:val="00767300"/>
    <w:rsid w:val="007C1153"/>
    <w:rsid w:val="007D642A"/>
    <w:rsid w:val="00815407"/>
    <w:rsid w:val="00842BD0"/>
    <w:rsid w:val="008A569A"/>
    <w:rsid w:val="008F6223"/>
    <w:rsid w:val="009C4A19"/>
    <w:rsid w:val="00A05BB7"/>
    <w:rsid w:val="00A24FF2"/>
    <w:rsid w:val="00A67C51"/>
    <w:rsid w:val="00A96F8E"/>
    <w:rsid w:val="00C3343E"/>
    <w:rsid w:val="00C4610F"/>
    <w:rsid w:val="00C52AF6"/>
    <w:rsid w:val="00C702B6"/>
    <w:rsid w:val="00C8723B"/>
    <w:rsid w:val="00CA3A24"/>
    <w:rsid w:val="00D2055E"/>
    <w:rsid w:val="00D44488"/>
    <w:rsid w:val="00D62937"/>
    <w:rsid w:val="00D73CFE"/>
    <w:rsid w:val="00E44D49"/>
    <w:rsid w:val="00ED5914"/>
    <w:rsid w:val="00F00401"/>
    <w:rsid w:val="00F96F59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774B"/>
  <w15:chartTrackingRefBased/>
  <w15:docId w15:val="{74C0FDC7-92AF-4D98-84B2-B93F4FC0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3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3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3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3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3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3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4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4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4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4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4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4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3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3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3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3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34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34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34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4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3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2</cp:revision>
  <cp:lastPrinted>2025-04-08T11:16:00Z</cp:lastPrinted>
  <dcterms:created xsi:type="dcterms:W3CDTF">2025-04-08T11:27:00Z</dcterms:created>
  <dcterms:modified xsi:type="dcterms:W3CDTF">2025-04-08T11:27:00Z</dcterms:modified>
</cp:coreProperties>
</file>