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DC4" w14:textId="0EEF237D" w:rsidR="00461353" w:rsidRPr="004104A4" w:rsidRDefault="00461353" w:rsidP="00461353">
      <w:pPr>
        <w:spacing w:before="240"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ZARZĄDZENIE NR  </w:t>
      </w:r>
      <w:r w:rsidR="00826BD3" w:rsidRPr="004104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7</w:t>
      </w:r>
      <w:r w:rsidR="00C56D0B" w:rsidRPr="004104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0</w:t>
      </w:r>
      <w:r w:rsidRPr="004104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/2025</w:t>
      </w:r>
    </w:p>
    <w:p w14:paraId="6D61E27D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Wójta Gminy Lesznowola</w:t>
      </w:r>
    </w:p>
    <w:p w14:paraId="5F3AD0E4" w14:textId="11263722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 dnia 2</w:t>
      </w:r>
      <w:r w:rsidR="00826BD3"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0</w:t>
      </w:r>
      <w:r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826BD3"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maj</w:t>
      </w:r>
      <w:r w:rsidRPr="004104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 2025 r.</w:t>
      </w:r>
    </w:p>
    <w:p w14:paraId="6E6CA1DA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8A1F08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5D5530B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 sprawie powołania komisji egzaminacyjnej do przeprowadzenia egzaminu kończącego służbę przygotowawczą</w:t>
      </w:r>
    </w:p>
    <w:p w14:paraId="23DF9E5F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4CB6007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2FCB41" w14:textId="77777777" w:rsidR="00461353" w:rsidRPr="004104A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Na podstawie art. 33 ust. 3 ustawy z dnia 8 marca 1990 r. o samorządzie gminnym       (</w:t>
      </w:r>
      <w:proofErr w:type="spellStart"/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r., poz. 1465 ze zm.) oraz art. 19 ust. 8 ustawy z dnia 21 listopada 2008 r.                                  o pracownikach samorządowych (</w:t>
      </w:r>
      <w:proofErr w:type="spellStart"/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 poz. 1135) i § 8 z</w:t>
      </w:r>
      <w:r w:rsidRPr="004104A4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arządzenia Nr 1/UG/2009 Wójta Gminy Lesznowola z dnia 10 lutego 2009 roku </w:t>
      </w: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w sprawie określenia szczegółowego sposobu przeprowadzania służby przygotowawczej i organizowania egzaminu kończącego                  tę służbę, zarządzam, co następuje:</w:t>
      </w:r>
    </w:p>
    <w:p w14:paraId="599546DE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C8CB6" w14:textId="77777777" w:rsidR="00461353" w:rsidRPr="004104A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3F08B2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453D61B1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D992A6" w14:textId="397F2234" w:rsidR="00461353" w:rsidRPr="004104A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Powołuję komisję egzaminacyjną do przeprowadzenia egzaminu kończącego służbę przygotowawczą Pan</w:t>
      </w:r>
      <w:r w:rsidR="00C56D0B"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Karoliny Borkowskiej </w:t>
      </w: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w składzie:</w:t>
      </w:r>
    </w:p>
    <w:p w14:paraId="5BDBD1DB" w14:textId="77777777" w:rsidR="00461353" w:rsidRPr="004104A4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0E9973" w14:textId="77777777" w:rsidR="00461353" w:rsidRPr="004104A4" w:rsidRDefault="00461353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Marek Walczak – przewodniczący komisji,</w:t>
      </w:r>
    </w:p>
    <w:p w14:paraId="1A2190EB" w14:textId="177847C5" w:rsidR="00461353" w:rsidRPr="004104A4" w:rsidRDefault="00C56D0B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Łukasz Gąsiorowski</w:t>
      </w:r>
      <w:r w:rsidR="00826BD3"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61353"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komisji,</w:t>
      </w:r>
    </w:p>
    <w:p w14:paraId="14C14D6F" w14:textId="1C6A617B" w:rsidR="00461353" w:rsidRPr="004104A4" w:rsidRDefault="001B3A35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Marlena Soboń</w:t>
      </w:r>
      <w:r w:rsidR="00461353"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komisji.</w:t>
      </w:r>
    </w:p>
    <w:p w14:paraId="56C4486E" w14:textId="77777777" w:rsidR="00461353" w:rsidRPr="004104A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1B8B23" w14:textId="77777777" w:rsidR="00461353" w:rsidRPr="004104A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B59C21" w14:textId="77777777" w:rsidR="00461353" w:rsidRPr="004104A4" w:rsidRDefault="00461353" w:rsidP="00461353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C5E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§ 2</w:t>
      </w:r>
    </w:p>
    <w:p w14:paraId="37059CB3" w14:textId="77777777" w:rsidR="00461353" w:rsidRPr="004104A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593DBD" w14:textId="0BDCBC33" w:rsidR="00461353" w:rsidRPr="004104A4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Zarządzenie wchodzi w życie z dniem pod</w:t>
      </w:r>
      <w:r w:rsidR="00826BD3"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pisania</w:t>
      </w:r>
      <w:r w:rsidRPr="004104A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E48803B" w14:textId="77777777" w:rsidR="004104A4" w:rsidRPr="004104A4" w:rsidRDefault="004104A4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E74DF3" w14:textId="77777777" w:rsidR="004104A4" w:rsidRPr="004104A4" w:rsidRDefault="004104A4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A27D24" w14:textId="77777777" w:rsidR="00461353" w:rsidRPr="004104A4" w:rsidRDefault="00461353" w:rsidP="00461353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764C54" w14:textId="7BAD5BBD" w:rsidR="004104A4" w:rsidRPr="004104A4" w:rsidRDefault="004104A4" w:rsidP="004104A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104A4">
        <w:rPr>
          <w:rFonts w:ascii="Calibri" w:hAnsi="Calibri" w:cs="Calibri"/>
          <w:color w:val="000000"/>
        </w:rPr>
        <w:t>Wójt Gminy Lesznowola</w:t>
      </w:r>
    </w:p>
    <w:p w14:paraId="2D5B083C" w14:textId="77777777" w:rsidR="004104A4" w:rsidRPr="004104A4" w:rsidRDefault="004104A4" w:rsidP="004104A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104A4">
        <w:rPr>
          <w:rFonts w:ascii="Calibri" w:hAnsi="Calibri" w:cs="Calibri"/>
          <w:color w:val="000000"/>
        </w:rPr>
        <w:t>Marta Natalia Maciejak</w:t>
      </w:r>
    </w:p>
    <w:p w14:paraId="5BA77CC2" w14:textId="1857B7D9" w:rsidR="00461353" w:rsidRPr="002403E7" w:rsidRDefault="00461353" w:rsidP="00461353">
      <w:pPr>
        <w:spacing w:after="12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2403E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</w:t>
      </w:r>
    </w:p>
    <w:p w14:paraId="774B637B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B300C"/>
    <w:multiLevelType w:val="hybridMultilevel"/>
    <w:tmpl w:val="52BE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3"/>
    <w:rsid w:val="0013749D"/>
    <w:rsid w:val="00144E17"/>
    <w:rsid w:val="001B3A35"/>
    <w:rsid w:val="00283A05"/>
    <w:rsid w:val="002964BF"/>
    <w:rsid w:val="004104A4"/>
    <w:rsid w:val="00461353"/>
    <w:rsid w:val="004E4A9C"/>
    <w:rsid w:val="0055649E"/>
    <w:rsid w:val="007F7C0E"/>
    <w:rsid w:val="00826BD3"/>
    <w:rsid w:val="008F187E"/>
    <w:rsid w:val="00903CBB"/>
    <w:rsid w:val="009E0E27"/>
    <w:rsid w:val="00A01F9E"/>
    <w:rsid w:val="00B13BBD"/>
    <w:rsid w:val="00BB05E9"/>
    <w:rsid w:val="00C26509"/>
    <w:rsid w:val="00C56D0B"/>
    <w:rsid w:val="00D3671D"/>
    <w:rsid w:val="00DA0DD0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00A"/>
  <w15:chartTrackingRefBased/>
  <w15:docId w15:val="{B331A983-8390-4162-BCB7-9620016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53"/>
  </w:style>
  <w:style w:type="paragraph" w:styleId="Nagwek1">
    <w:name w:val="heading 1"/>
    <w:basedOn w:val="Normalny"/>
    <w:next w:val="Normalny"/>
    <w:link w:val="Nagwek1Znak"/>
    <w:uiPriority w:val="9"/>
    <w:qFormat/>
    <w:rsid w:val="0046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3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1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3</cp:revision>
  <cp:lastPrinted>2025-05-20T08:29:00Z</cp:lastPrinted>
  <dcterms:created xsi:type="dcterms:W3CDTF">2025-05-26T07:45:00Z</dcterms:created>
  <dcterms:modified xsi:type="dcterms:W3CDTF">2025-05-26T07:45:00Z</dcterms:modified>
</cp:coreProperties>
</file>