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FC" w:rsidRPr="0090667A" w:rsidRDefault="002D67FC" w:rsidP="00F44E9D">
      <w:pPr>
        <w:pStyle w:val="Tekstpodstawowydokumentzwyky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0667A">
        <w:rPr>
          <w:rFonts w:ascii="Arial" w:hAnsi="Arial" w:cs="Arial"/>
          <w:b/>
          <w:sz w:val="24"/>
        </w:rPr>
        <w:t>Uzasadnienie</w:t>
      </w:r>
    </w:p>
    <w:p w:rsidR="00D351A8" w:rsidRPr="00D351A8" w:rsidRDefault="00D351A8" w:rsidP="00D351A8">
      <w:pPr>
        <w:jc w:val="center"/>
        <w:rPr>
          <w:rFonts w:ascii="Arial" w:hAnsi="Arial" w:cs="Arial"/>
          <w:b/>
          <w:sz w:val="20"/>
          <w:szCs w:val="20"/>
        </w:rPr>
      </w:pPr>
      <w:r w:rsidRPr="00D351A8">
        <w:rPr>
          <w:rFonts w:ascii="Arial" w:hAnsi="Arial" w:cs="Arial"/>
          <w:b/>
          <w:sz w:val="20"/>
          <w:szCs w:val="20"/>
        </w:rPr>
        <w:t>w sprawie uchwalenia zmiany miejscowego planu zagospodarowania przestrzennego gminy Lesznowola dla części obrębu Nowa Wola i Zgorzała etap I, zatwierdzonego uchwałą  Nr 332/XXVI/2013 Rady Gminy Lesznowola z dnia 26 marca 2013 r.</w:t>
      </w:r>
    </w:p>
    <w:p w:rsidR="002D67FC" w:rsidRPr="00D351A8" w:rsidRDefault="002D67FC" w:rsidP="00D351A8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540474" w:rsidRPr="00D351A8" w:rsidRDefault="00D351A8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miejscowego</w:t>
      </w:r>
      <w:r w:rsidR="002D67FC" w:rsidRPr="00D351A8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>u</w:t>
      </w:r>
      <w:r w:rsidR="002D67FC" w:rsidRPr="00D351A8">
        <w:rPr>
          <w:rFonts w:ascii="Arial" w:hAnsi="Arial" w:cs="Arial"/>
          <w:sz w:val="20"/>
          <w:szCs w:val="20"/>
        </w:rPr>
        <w:t xml:space="preserve"> zagospodarowania przest</w:t>
      </w:r>
      <w:r w:rsidR="004041A1" w:rsidRPr="00D351A8">
        <w:rPr>
          <w:rFonts w:ascii="Arial" w:hAnsi="Arial" w:cs="Arial"/>
          <w:sz w:val="20"/>
          <w:szCs w:val="20"/>
        </w:rPr>
        <w:t xml:space="preserve">rzennego </w:t>
      </w:r>
      <w:r w:rsidR="00A07D90" w:rsidRPr="00D351A8">
        <w:rPr>
          <w:rFonts w:ascii="Arial" w:hAnsi="Arial" w:cs="Arial"/>
          <w:sz w:val="20"/>
          <w:szCs w:val="20"/>
        </w:rPr>
        <w:t xml:space="preserve">gminy Lesznowola </w:t>
      </w:r>
      <w:r w:rsidR="00F40B36" w:rsidRPr="00D351A8">
        <w:rPr>
          <w:rFonts w:ascii="Arial" w:hAnsi="Arial" w:cs="Arial"/>
          <w:sz w:val="20"/>
          <w:szCs w:val="20"/>
        </w:rPr>
        <w:t>dla części obrębu Nowa Wola</w:t>
      </w:r>
      <w:r w:rsidR="006D427B" w:rsidRPr="00D351A8">
        <w:rPr>
          <w:rFonts w:ascii="Arial" w:hAnsi="Arial" w:cs="Arial"/>
          <w:sz w:val="20"/>
          <w:szCs w:val="20"/>
        </w:rPr>
        <w:t xml:space="preserve"> i Zgorzała etap I </w:t>
      </w:r>
      <w:r w:rsidR="00A07D90" w:rsidRPr="00D351A8">
        <w:rPr>
          <w:rFonts w:ascii="Arial" w:hAnsi="Arial" w:cs="Arial"/>
          <w:sz w:val="20"/>
          <w:szCs w:val="20"/>
        </w:rPr>
        <w:t xml:space="preserve"> </w:t>
      </w:r>
      <w:r w:rsidR="002D67FC" w:rsidRPr="00D351A8">
        <w:rPr>
          <w:rFonts w:ascii="Arial" w:hAnsi="Arial" w:cs="Arial"/>
          <w:sz w:val="20"/>
          <w:szCs w:val="20"/>
        </w:rPr>
        <w:t>został</w:t>
      </w:r>
      <w:r>
        <w:rPr>
          <w:rFonts w:ascii="Arial" w:hAnsi="Arial" w:cs="Arial"/>
          <w:sz w:val="20"/>
          <w:szCs w:val="20"/>
        </w:rPr>
        <w:t>a</w:t>
      </w:r>
      <w:r w:rsidR="002D67FC" w:rsidRPr="00D351A8">
        <w:rPr>
          <w:rFonts w:ascii="Arial" w:hAnsi="Arial" w:cs="Arial"/>
          <w:sz w:val="20"/>
          <w:szCs w:val="20"/>
        </w:rPr>
        <w:t xml:space="preserve"> przygotowan</w:t>
      </w:r>
      <w:r>
        <w:rPr>
          <w:rFonts w:ascii="Arial" w:hAnsi="Arial" w:cs="Arial"/>
          <w:sz w:val="20"/>
          <w:szCs w:val="20"/>
        </w:rPr>
        <w:t>a</w:t>
      </w:r>
      <w:r w:rsidR="002D67FC" w:rsidRPr="00D351A8">
        <w:rPr>
          <w:rFonts w:ascii="Arial" w:hAnsi="Arial" w:cs="Arial"/>
          <w:sz w:val="20"/>
          <w:szCs w:val="20"/>
        </w:rPr>
        <w:t xml:space="preserve"> w oparciu o </w:t>
      </w:r>
      <w:r w:rsidR="00F14DD4" w:rsidRPr="00D351A8">
        <w:rPr>
          <w:rFonts w:ascii="Arial" w:hAnsi="Arial" w:cs="Arial"/>
          <w:sz w:val="20"/>
          <w:szCs w:val="20"/>
        </w:rPr>
        <w:t xml:space="preserve">uchwałę </w:t>
      </w:r>
      <w:r w:rsidR="006D427B" w:rsidRPr="00D351A8">
        <w:rPr>
          <w:rFonts w:ascii="Arial" w:hAnsi="Arial" w:cs="Arial"/>
          <w:sz w:val="20"/>
          <w:szCs w:val="20"/>
        </w:rPr>
        <w:t xml:space="preserve">Nr </w:t>
      </w:r>
      <w:r w:rsidR="00C00215" w:rsidRPr="00D351A8">
        <w:rPr>
          <w:rFonts w:ascii="Arial" w:hAnsi="Arial" w:cs="Arial"/>
          <w:sz w:val="20"/>
          <w:szCs w:val="20"/>
        </w:rPr>
        <w:t>630/XLVII/2014</w:t>
      </w:r>
      <w:r w:rsidR="00F9622E" w:rsidRPr="00D351A8">
        <w:rPr>
          <w:rFonts w:ascii="Arial" w:hAnsi="Arial" w:cs="Arial"/>
          <w:sz w:val="20"/>
          <w:szCs w:val="20"/>
        </w:rPr>
        <w:t xml:space="preserve">  Rady Gminy Lesz</w:t>
      </w:r>
      <w:r w:rsidR="00C00215" w:rsidRPr="00D351A8">
        <w:rPr>
          <w:rFonts w:ascii="Arial" w:hAnsi="Arial" w:cs="Arial"/>
          <w:sz w:val="20"/>
          <w:szCs w:val="20"/>
        </w:rPr>
        <w:t>nowola z dnia 12 listopada 2014</w:t>
      </w:r>
      <w:r w:rsidR="00F9622E" w:rsidRPr="00D351A8">
        <w:rPr>
          <w:rFonts w:ascii="Arial" w:hAnsi="Arial" w:cs="Arial"/>
          <w:sz w:val="20"/>
          <w:szCs w:val="20"/>
        </w:rPr>
        <w:t xml:space="preserve"> </w:t>
      </w:r>
      <w:r w:rsidR="000C5342" w:rsidRPr="00D351A8">
        <w:rPr>
          <w:rFonts w:ascii="Arial" w:hAnsi="Arial" w:cs="Arial"/>
          <w:sz w:val="20"/>
          <w:szCs w:val="20"/>
        </w:rPr>
        <w:t xml:space="preserve"> r.  Zgodnie z § 2 </w:t>
      </w:r>
      <w:r w:rsidR="002D67FC" w:rsidRPr="00D351A8">
        <w:rPr>
          <w:rFonts w:ascii="Arial" w:hAnsi="Arial" w:cs="Arial"/>
          <w:sz w:val="20"/>
          <w:szCs w:val="20"/>
        </w:rPr>
        <w:t>wyże</w:t>
      </w:r>
      <w:r w:rsidR="000C5342" w:rsidRPr="00D351A8">
        <w:rPr>
          <w:rFonts w:ascii="Arial" w:hAnsi="Arial" w:cs="Arial"/>
          <w:sz w:val="20"/>
          <w:szCs w:val="20"/>
        </w:rPr>
        <w:t xml:space="preserve">j wymienionej uchwały </w:t>
      </w:r>
      <w:r w:rsidR="002D67FC" w:rsidRPr="00D351A8">
        <w:rPr>
          <w:rFonts w:ascii="Arial" w:hAnsi="Arial" w:cs="Arial"/>
          <w:sz w:val="20"/>
          <w:szCs w:val="20"/>
        </w:rPr>
        <w:t>przedmiot</w:t>
      </w:r>
      <w:r w:rsidR="007424E4" w:rsidRPr="00D351A8">
        <w:rPr>
          <w:rFonts w:ascii="Arial" w:hAnsi="Arial" w:cs="Arial"/>
          <w:sz w:val="20"/>
          <w:szCs w:val="20"/>
        </w:rPr>
        <w:t>em</w:t>
      </w:r>
      <w:r w:rsidR="002D67FC" w:rsidRPr="00D351A8">
        <w:rPr>
          <w:rFonts w:ascii="Arial" w:hAnsi="Arial" w:cs="Arial"/>
          <w:sz w:val="20"/>
          <w:szCs w:val="20"/>
        </w:rPr>
        <w:t xml:space="preserve"> planu </w:t>
      </w:r>
      <w:r w:rsidR="007424E4" w:rsidRPr="00D351A8">
        <w:rPr>
          <w:rFonts w:ascii="Arial" w:hAnsi="Arial" w:cs="Arial"/>
          <w:sz w:val="20"/>
          <w:szCs w:val="20"/>
        </w:rPr>
        <w:t xml:space="preserve">jest </w:t>
      </w:r>
      <w:r w:rsidR="00317384" w:rsidRPr="00D351A8">
        <w:rPr>
          <w:rFonts w:ascii="Arial" w:hAnsi="Arial" w:cs="Arial"/>
          <w:sz w:val="20"/>
          <w:szCs w:val="20"/>
        </w:rPr>
        <w:t xml:space="preserve">zmiana </w:t>
      </w:r>
      <w:r w:rsidR="00345A3C" w:rsidRPr="00D351A8">
        <w:rPr>
          <w:rFonts w:ascii="Arial" w:hAnsi="Arial" w:cs="Arial"/>
          <w:sz w:val="20"/>
          <w:szCs w:val="20"/>
        </w:rPr>
        <w:t xml:space="preserve">zapisów Działu III, Rozdziału </w:t>
      </w:r>
      <w:r w:rsidR="00112A90" w:rsidRPr="00D351A8">
        <w:rPr>
          <w:rFonts w:ascii="Arial" w:hAnsi="Arial" w:cs="Arial"/>
          <w:sz w:val="20"/>
          <w:szCs w:val="20"/>
        </w:rPr>
        <w:t xml:space="preserve">3 </w:t>
      </w:r>
      <w:r w:rsidR="007E7F52" w:rsidRPr="00D351A8">
        <w:rPr>
          <w:rFonts w:ascii="Arial" w:hAnsi="Arial" w:cs="Arial"/>
          <w:sz w:val="20"/>
          <w:szCs w:val="20"/>
        </w:rPr>
        <w:t>w uchwa</w:t>
      </w:r>
      <w:r w:rsidR="00662FAA" w:rsidRPr="00D351A8">
        <w:rPr>
          <w:rFonts w:ascii="Arial" w:hAnsi="Arial" w:cs="Arial"/>
          <w:sz w:val="20"/>
          <w:szCs w:val="20"/>
        </w:rPr>
        <w:t>le Nr 332/XXVI/2013 Rady Gminy L</w:t>
      </w:r>
      <w:r w:rsidR="007E7F52" w:rsidRPr="00D351A8">
        <w:rPr>
          <w:rFonts w:ascii="Arial" w:hAnsi="Arial" w:cs="Arial"/>
          <w:sz w:val="20"/>
          <w:szCs w:val="20"/>
        </w:rPr>
        <w:t xml:space="preserve">esznowola z dnia 26 marca 2013 r. </w:t>
      </w:r>
      <w:r w:rsidR="00112A90" w:rsidRPr="00D351A8">
        <w:rPr>
          <w:rFonts w:ascii="Arial" w:hAnsi="Arial" w:cs="Arial"/>
          <w:sz w:val="20"/>
          <w:szCs w:val="20"/>
        </w:rPr>
        <w:t>dotyczących tere</w:t>
      </w:r>
      <w:r w:rsidR="00662FAA" w:rsidRPr="00D351A8">
        <w:rPr>
          <w:rFonts w:ascii="Arial" w:hAnsi="Arial" w:cs="Arial"/>
          <w:sz w:val="20"/>
          <w:szCs w:val="20"/>
        </w:rPr>
        <w:t>nu usług oznaczonych symbolem U</w:t>
      </w:r>
      <w:r w:rsidR="00540474" w:rsidRPr="00D351A8">
        <w:rPr>
          <w:rFonts w:ascii="Arial" w:hAnsi="Arial" w:cs="Arial"/>
          <w:sz w:val="20"/>
          <w:szCs w:val="20"/>
        </w:rPr>
        <w:t>.</w:t>
      </w:r>
    </w:p>
    <w:p w:rsidR="002D67FC" w:rsidRDefault="002D67FC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Zakres miejscowego planu zagospodarowania przestrzennego oraz zasady jego sporządzania określają przepisy ustawy z dnia 27 marca 2003 r. o planowaniu i zagos</w:t>
      </w:r>
      <w:r w:rsidR="00D351A8">
        <w:rPr>
          <w:rFonts w:ascii="Arial" w:hAnsi="Arial" w:cs="Arial"/>
          <w:sz w:val="20"/>
          <w:szCs w:val="20"/>
        </w:rPr>
        <w:t xml:space="preserve">podarowaniu przestrzennym </w:t>
      </w:r>
      <w:r w:rsidRPr="00D351A8">
        <w:rPr>
          <w:rFonts w:ascii="Arial" w:hAnsi="Arial" w:cs="Arial"/>
          <w:sz w:val="20"/>
          <w:szCs w:val="20"/>
        </w:rPr>
        <w:t>(</w:t>
      </w:r>
      <w:proofErr w:type="spellStart"/>
      <w:r w:rsidR="00A07D90" w:rsidRPr="00D351A8">
        <w:rPr>
          <w:rFonts w:ascii="Arial" w:hAnsi="Arial" w:cs="Arial"/>
          <w:sz w:val="20"/>
          <w:szCs w:val="20"/>
        </w:rPr>
        <w:t>t.j</w:t>
      </w:r>
      <w:proofErr w:type="spellEnd"/>
      <w:r w:rsidR="00A07D90" w:rsidRPr="00D351A8">
        <w:rPr>
          <w:rFonts w:ascii="Arial" w:hAnsi="Arial" w:cs="Arial"/>
          <w:sz w:val="20"/>
          <w:szCs w:val="20"/>
        </w:rPr>
        <w:t>.</w:t>
      </w:r>
      <w:r w:rsidR="00D351A8">
        <w:rPr>
          <w:rFonts w:ascii="Arial" w:hAnsi="Arial" w:cs="Arial"/>
          <w:sz w:val="20"/>
          <w:szCs w:val="20"/>
        </w:rPr>
        <w:t> </w:t>
      </w:r>
      <w:r w:rsidR="006D427B" w:rsidRPr="00D351A8">
        <w:rPr>
          <w:rFonts w:ascii="Arial" w:hAnsi="Arial" w:cs="Arial"/>
          <w:sz w:val="20"/>
          <w:szCs w:val="20"/>
        </w:rPr>
        <w:t xml:space="preserve"> </w:t>
      </w:r>
      <w:r w:rsidRPr="00D351A8">
        <w:rPr>
          <w:rFonts w:ascii="Arial" w:hAnsi="Arial" w:cs="Arial"/>
          <w:sz w:val="20"/>
          <w:szCs w:val="20"/>
        </w:rPr>
        <w:t>Dz.</w:t>
      </w:r>
      <w:r w:rsidR="006D427B" w:rsidRPr="00D351A8">
        <w:rPr>
          <w:rFonts w:ascii="Arial" w:hAnsi="Arial" w:cs="Arial"/>
          <w:sz w:val="20"/>
          <w:szCs w:val="20"/>
        </w:rPr>
        <w:t xml:space="preserve"> </w:t>
      </w:r>
      <w:r w:rsidRPr="00D351A8">
        <w:rPr>
          <w:rFonts w:ascii="Arial" w:hAnsi="Arial" w:cs="Arial"/>
          <w:sz w:val="20"/>
          <w:szCs w:val="20"/>
        </w:rPr>
        <w:t>U</w:t>
      </w:r>
      <w:r w:rsidR="00A07D90" w:rsidRPr="00D351A8">
        <w:rPr>
          <w:rFonts w:ascii="Arial" w:hAnsi="Arial" w:cs="Arial"/>
          <w:sz w:val="20"/>
          <w:szCs w:val="20"/>
        </w:rPr>
        <w:t>. z 2015 r. poz. 199 ze zm.</w:t>
      </w:r>
      <w:r w:rsidRPr="00D351A8">
        <w:rPr>
          <w:rFonts w:ascii="Arial" w:hAnsi="Arial" w:cs="Arial"/>
          <w:sz w:val="20"/>
          <w:szCs w:val="20"/>
        </w:rPr>
        <w:t>)</w:t>
      </w:r>
      <w:r w:rsidR="00A00518" w:rsidRPr="00D351A8">
        <w:rPr>
          <w:rFonts w:ascii="Arial" w:hAnsi="Arial" w:cs="Arial"/>
          <w:sz w:val="20"/>
          <w:szCs w:val="20"/>
        </w:rPr>
        <w:t>.</w:t>
      </w:r>
      <w:r w:rsidRPr="00D351A8">
        <w:rPr>
          <w:rFonts w:ascii="Arial" w:hAnsi="Arial" w:cs="Arial"/>
          <w:sz w:val="20"/>
          <w:szCs w:val="20"/>
        </w:rPr>
        <w:t xml:space="preserve"> Zgodnie z art. 4 ww. ustawy w miejscowym planie zagospodarowania przestrzennego następuje ustalenie przeznaczenia terenu, rozmieszczenia inwestycji celu publicznego oraz określenie sposobów zagospodarowania i warunków zabudowy terenu. Wójt sporządza projekt planu miejscowego, zawierający część tekstową i graficzną, zgodnie z zapisami studium oraz z przepisami odrębnymi, odnoszącymi</w:t>
      </w:r>
      <w:r w:rsidR="00A00518" w:rsidRPr="00D351A8">
        <w:rPr>
          <w:rFonts w:ascii="Arial" w:hAnsi="Arial" w:cs="Arial"/>
          <w:sz w:val="20"/>
          <w:szCs w:val="20"/>
        </w:rPr>
        <w:t xml:space="preserve"> się do obszaru objętego planem</w:t>
      </w:r>
      <w:r w:rsidRPr="00D351A8">
        <w:rPr>
          <w:rFonts w:ascii="Arial" w:hAnsi="Arial" w:cs="Arial"/>
          <w:sz w:val="20"/>
          <w:szCs w:val="20"/>
        </w:rPr>
        <w:t xml:space="preserve"> wraz z uzasadnieniem.</w:t>
      </w:r>
    </w:p>
    <w:p w:rsidR="00D351A8" w:rsidRPr="00D351A8" w:rsidRDefault="00D351A8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</w:p>
    <w:p w:rsidR="002D67FC" w:rsidRPr="00D351A8" w:rsidRDefault="002D67FC" w:rsidP="00D351A8">
      <w:pPr>
        <w:pStyle w:val="Punktdokumentzwyky"/>
        <w:spacing w:line="240" w:lineRule="auto"/>
        <w:rPr>
          <w:rFonts w:ascii="Arial" w:hAnsi="Arial" w:cs="Arial"/>
          <w:b/>
          <w:sz w:val="20"/>
          <w:szCs w:val="20"/>
        </w:rPr>
      </w:pPr>
      <w:r w:rsidRPr="00D351A8">
        <w:rPr>
          <w:rFonts w:ascii="Arial" w:hAnsi="Arial" w:cs="Arial"/>
          <w:b/>
          <w:sz w:val="20"/>
          <w:szCs w:val="20"/>
        </w:rPr>
        <w:t>Sposób realizacji wymogów wynikających z art. 1 ust. 2-4 ustawy z dnia 27 marca 2003 r. o planowaniu i zagospodarowaniu przestrzennym</w:t>
      </w:r>
      <w:r w:rsidR="00595121">
        <w:rPr>
          <w:rFonts w:ascii="Arial" w:hAnsi="Arial" w:cs="Arial"/>
          <w:b/>
          <w:sz w:val="20"/>
          <w:szCs w:val="20"/>
        </w:rPr>
        <w:t>.</w:t>
      </w:r>
    </w:p>
    <w:p w:rsidR="00283538" w:rsidRDefault="002D67FC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 xml:space="preserve">Zgodnie z art. 1 ust. 2 ustawy z dnia 27 marca 2003 r. o planowaniu i zagospodarowaniu przestrzennym w planowaniu i zagospodarowaniu przestrzennym uwzględnia się zwłaszcza wymagania ładu przestrzennego, w tym urbanistyki i architektury, walory architektoniczne i krajobrazowe, wymagania ochrony środowiska, w tym gospodarowania wodami i ochrony gruntów rolnych i leśnych, wymagania ochrony dziedzictwa kulturowego i zabytków oraz dóbr kultury współczesnej, wymagania ochrony zdrowia oraz bezpieczeństwa ludzi i mienia, a także potrzeby osób niepełnosprawnych, walory ekonomiczne przestrzeni, prawo własności, potrzeby obronności i bezpieczeństwa państwa, potrzeby interesu publicznego, potrzeby w zakresie rozwoju infrastruktury technicznej, w szczególności sieci szerokopasmowych, zapewnienie udziału społeczeństwa w pracach nad miejscowym planem zagospodarowania przestrzennego, w tym przy użyciu środków komunikacji elektronicznej, zachowanie jawności i przejrzystości procedur planistycznych, potrzebę zapewnienia odpowiedniej ilości i jakości wody, do celów zaopatrzenia ludności. Zgodnie z art. 2 pkt 1 wymienionej wyżej ustawy ładem przestrzennym jest takie ukształtowanie przestrzeni, które tworzy harmonijną całość oraz uwzględnia w uporządkowanych relacjach wszelkie uwarunkowania i wymagania funkcjonalne, społeczno-gospodarcze, środowiskowe, kulturowe i kompozycyjno-estetyczne. Na kształtowanie przestrzeni zgodnie z wymogami  ładu przestrzennego będą mieć wpływ przede wszystkim przepisy odrębne z zakresu szeroko rozumianego prawa budowlanego, w tym przepisy techniczno-budowlane dotyczące m.in. budynków, dróg, urządzeń infrastruktury technicznej a także określające zasady zagospodarowania działek budowlanych. </w:t>
      </w:r>
      <w:r w:rsidR="00A00518" w:rsidRPr="00D351A8">
        <w:rPr>
          <w:rFonts w:ascii="Arial" w:hAnsi="Arial" w:cs="Arial"/>
          <w:sz w:val="20"/>
          <w:szCs w:val="20"/>
        </w:rPr>
        <w:t xml:space="preserve">   Zgodnie z §4 R</w:t>
      </w:r>
      <w:r w:rsidRPr="00D351A8">
        <w:rPr>
          <w:rFonts w:ascii="Arial" w:hAnsi="Arial" w:cs="Arial"/>
          <w:sz w:val="20"/>
          <w:szCs w:val="20"/>
        </w:rPr>
        <w:t>ozporządzenia Ministra Infrastruktury z dnia 26 sierpnia 2003 r. w sprawie wymaganego zakresu projektu miejscowego planu zagospodarowania przestrzennego (Dz.U. z 2003 r. Nr 164 poz. 1587) ustalenia dotyczące zasad ochrony i kształtowania ładu przestrzennego powinny zawierać określenie cech elementów zagospodarowania przestrzennego, które wymagają ochrony, określenie cech elementów zagospodarowania przestrzennego, które wymagają ukształtowania lub rew</w:t>
      </w:r>
      <w:r w:rsidR="00367DAA">
        <w:rPr>
          <w:rFonts w:ascii="Arial" w:hAnsi="Arial" w:cs="Arial"/>
          <w:sz w:val="20"/>
          <w:szCs w:val="20"/>
        </w:rPr>
        <w:t>italizacjii</w:t>
      </w:r>
      <w:r w:rsidRPr="00D351A8">
        <w:rPr>
          <w:rFonts w:ascii="Arial" w:hAnsi="Arial" w:cs="Arial"/>
          <w:sz w:val="20"/>
          <w:szCs w:val="20"/>
        </w:rPr>
        <w:t xml:space="preserve"> oraz określenie nakazów, zakazów, </w:t>
      </w:r>
      <w:proofErr w:type="spellStart"/>
      <w:r w:rsidRPr="00D351A8">
        <w:rPr>
          <w:rFonts w:ascii="Arial" w:hAnsi="Arial" w:cs="Arial"/>
          <w:sz w:val="20"/>
          <w:szCs w:val="20"/>
        </w:rPr>
        <w:t>dopuszczeń</w:t>
      </w:r>
      <w:proofErr w:type="spellEnd"/>
      <w:r w:rsidRPr="00D351A8">
        <w:rPr>
          <w:rFonts w:ascii="Arial" w:hAnsi="Arial" w:cs="Arial"/>
          <w:sz w:val="20"/>
          <w:szCs w:val="20"/>
        </w:rPr>
        <w:t xml:space="preserve"> i ograniczeń w zagospodarowaniu terenów. </w:t>
      </w:r>
    </w:p>
    <w:p w:rsidR="00B5628A" w:rsidRPr="00D351A8" w:rsidRDefault="00283538" w:rsidP="0028353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Uchwała w sprawie zmiany miejscowego planu </w:t>
      </w:r>
      <w:r w:rsidRPr="00283538">
        <w:rPr>
          <w:rFonts w:ascii="Arial" w:hAnsi="Arial" w:cs="Arial"/>
          <w:sz w:val="20"/>
          <w:szCs w:val="20"/>
        </w:rPr>
        <w:t>zagospodarowania przestrzennego gminy Lesznowola dla części obrębu Nowa Wola i Zgorzała etap I, zatwierdzonego uchwałą  Nr 332/XXVI/2013</w:t>
      </w:r>
      <w:r w:rsidRPr="00283538">
        <w:t xml:space="preserve"> </w:t>
      </w:r>
      <w:r w:rsidRPr="00283538">
        <w:rPr>
          <w:rFonts w:ascii="Arial" w:hAnsi="Arial" w:cs="Arial"/>
          <w:sz w:val="20"/>
          <w:szCs w:val="20"/>
        </w:rPr>
        <w:t xml:space="preserve">Rady Gminy Lesznowola z dnia 26 marca 2013 r. </w:t>
      </w:r>
      <w:r>
        <w:rPr>
          <w:rFonts w:ascii="Arial" w:hAnsi="Arial" w:cs="Arial"/>
          <w:sz w:val="20"/>
          <w:szCs w:val="20"/>
        </w:rPr>
        <w:t xml:space="preserve">zmieniła </w:t>
      </w:r>
      <w:r w:rsidR="00D936F5" w:rsidRPr="00D351A8">
        <w:rPr>
          <w:rFonts w:ascii="Arial" w:hAnsi="Arial" w:cs="Arial"/>
          <w:sz w:val="20"/>
          <w:szCs w:val="20"/>
        </w:rPr>
        <w:t xml:space="preserve">tylko </w:t>
      </w:r>
      <w:r w:rsidR="002D67FC" w:rsidRPr="00D351A8">
        <w:rPr>
          <w:rFonts w:ascii="Arial" w:hAnsi="Arial" w:cs="Arial"/>
          <w:sz w:val="20"/>
          <w:szCs w:val="20"/>
        </w:rPr>
        <w:t xml:space="preserve">przeznaczenie </w:t>
      </w:r>
      <w:r w:rsidR="00E766F9" w:rsidRPr="00D351A8">
        <w:rPr>
          <w:rFonts w:ascii="Arial" w:hAnsi="Arial" w:cs="Arial"/>
          <w:sz w:val="20"/>
          <w:szCs w:val="20"/>
        </w:rPr>
        <w:t>dopuszczalne na terenie oznaczonym symbolem 28U</w:t>
      </w:r>
      <w:r w:rsidR="00D936F5" w:rsidRPr="00D35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zmieniając </w:t>
      </w:r>
      <w:r w:rsidRPr="002B0516">
        <w:rPr>
          <w:rFonts w:ascii="Arial" w:hAnsi="Arial" w:cs="Arial"/>
          <w:sz w:val="20"/>
          <w:szCs w:val="20"/>
        </w:rPr>
        <w:t>§ 43 pkt 2</w:t>
      </w:r>
      <w:r>
        <w:rPr>
          <w:rFonts w:ascii="Arial" w:hAnsi="Arial" w:cs="Arial"/>
          <w:sz w:val="20"/>
          <w:szCs w:val="20"/>
        </w:rPr>
        <w:t xml:space="preserve"> w następujący sposób:</w:t>
      </w:r>
    </w:p>
    <w:p w:rsidR="00B5628A" w:rsidRPr="00D351A8" w:rsidRDefault="00D936F5" w:rsidP="00D351A8">
      <w:pPr>
        <w:ind w:left="720"/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„</w:t>
      </w:r>
      <w:r w:rsidR="00B5628A" w:rsidRPr="00D351A8">
        <w:rPr>
          <w:rFonts w:ascii="Arial" w:hAnsi="Arial" w:cs="Arial"/>
          <w:sz w:val="20"/>
          <w:szCs w:val="20"/>
        </w:rPr>
        <w:t>2) przeznaczenie dopuszczalne:</w:t>
      </w:r>
    </w:p>
    <w:p w:rsidR="00B5628A" w:rsidRPr="00D351A8" w:rsidRDefault="00B5628A" w:rsidP="00D351A8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nieuciążliwa produkcja;</w:t>
      </w:r>
    </w:p>
    <w:p w:rsidR="00B5628A" w:rsidRPr="00D351A8" w:rsidRDefault="00B5628A" w:rsidP="00D351A8">
      <w:pPr>
        <w:numPr>
          <w:ilvl w:val="0"/>
          <w:numId w:val="17"/>
        </w:num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zabudowa mieszkaniowa jednorodzinna na działkach o nr ew. 193/13, 192/11, 191 oraz na terenie o symbolu 28U przy drodze o symbolu 19 KDD (ul. Raszyńska);</w:t>
      </w:r>
    </w:p>
    <w:p w:rsidR="00B5628A" w:rsidRPr="00D351A8" w:rsidRDefault="00B5628A" w:rsidP="00D351A8">
      <w:pPr>
        <w:numPr>
          <w:ilvl w:val="0"/>
          <w:numId w:val="17"/>
        </w:num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hurtownie i składy z wyjątkiem przedsięwzięć mogących znacząco oddziaływać na środowisko;</w:t>
      </w:r>
    </w:p>
    <w:p w:rsidR="00B5628A" w:rsidRPr="00D351A8" w:rsidRDefault="00B5628A" w:rsidP="00D351A8">
      <w:pPr>
        <w:numPr>
          <w:ilvl w:val="0"/>
          <w:numId w:val="17"/>
        </w:num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 xml:space="preserve">garaże i budynki gospodarcze; </w:t>
      </w:r>
    </w:p>
    <w:p w:rsidR="00B5628A" w:rsidRPr="00D351A8" w:rsidRDefault="00B5628A" w:rsidP="00D351A8">
      <w:p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e) zieleń urządzona, w tym zadrzewienia i zakrzewienia.”</w:t>
      </w:r>
    </w:p>
    <w:p w:rsidR="00B5628A" w:rsidRPr="00D351A8" w:rsidRDefault="00B5628A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</w:p>
    <w:p w:rsidR="002D67FC" w:rsidRPr="00D351A8" w:rsidRDefault="00310A22" w:rsidP="00283538">
      <w:pPr>
        <w:ind w:firstLine="357"/>
        <w:jc w:val="both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 xml:space="preserve">Zgodnie z </w:t>
      </w:r>
      <w:r w:rsidR="00083DF8" w:rsidRPr="00D351A8">
        <w:rPr>
          <w:rFonts w:ascii="Arial" w:hAnsi="Arial" w:cs="Arial"/>
          <w:sz w:val="20"/>
          <w:szCs w:val="20"/>
        </w:rPr>
        <w:t xml:space="preserve">§ 2 przedmiotowej uchwały </w:t>
      </w:r>
      <w:r w:rsidR="00A83702" w:rsidRPr="00D351A8">
        <w:rPr>
          <w:rFonts w:ascii="Arial" w:hAnsi="Arial" w:cs="Arial"/>
          <w:sz w:val="20"/>
          <w:szCs w:val="20"/>
        </w:rPr>
        <w:t>p</w:t>
      </w:r>
      <w:r w:rsidR="006C4666" w:rsidRPr="00D351A8">
        <w:rPr>
          <w:rFonts w:ascii="Arial" w:hAnsi="Arial" w:cs="Arial"/>
          <w:sz w:val="20"/>
          <w:szCs w:val="20"/>
        </w:rPr>
        <w:t>ozostałe ustalenia uchwały Rady Gminy Lesznowola Nr</w:t>
      </w:r>
      <w:r w:rsidR="004B5937">
        <w:rPr>
          <w:rFonts w:ascii="Arial" w:hAnsi="Arial" w:cs="Arial"/>
          <w:sz w:val="20"/>
          <w:szCs w:val="20"/>
        </w:rPr>
        <w:t> </w:t>
      </w:r>
      <w:r w:rsidR="006C4666" w:rsidRPr="00D351A8">
        <w:rPr>
          <w:rFonts w:ascii="Arial" w:hAnsi="Arial" w:cs="Arial"/>
          <w:sz w:val="20"/>
          <w:szCs w:val="20"/>
        </w:rPr>
        <w:t>332/XXVI/2013 z dnia 26 marca 2013 r. w sprawie uchwalenia miejscowego planu zagospodarowania przestrzennego gminy Lesznowola dla części obrębu Nowa Wola i Zgorzała etap I (Dz. Urz. Woj. Mazowieckiego z dnia 28 czerwca 2013 r. poz. 7368) pozostają bez zmian.</w:t>
      </w:r>
    </w:p>
    <w:p w:rsidR="00FA3501" w:rsidRPr="00D351A8" w:rsidRDefault="00FA3501" w:rsidP="00283538">
      <w:pPr>
        <w:jc w:val="both"/>
        <w:rPr>
          <w:rFonts w:ascii="Arial" w:hAnsi="Arial" w:cs="Arial"/>
          <w:sz w:val="20"/>
          <w:szCs w:val="20"/>
        </w:rPr>
      </w:pPr>
    </w:p>
    <w:p w:rsidR="00D67529" w:rsidRPr="00D351A8" w:rsidRDefault="002D67FC" w:rsidP="0028353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lastRenderedPageBreak/>
        <w:t>Przedmiotowy plan uwzględnia kierunki polityki przestrzennej określone w obowiązującym studium uwarunkowań i kierunków zagospodarowa</w:t>
      </w:r>
      <w:r w:rsidR="00E85638" w:rsidRPr="00D351A8">
        <w:rPr>
          <w:rFonts w:ascii="Arial" w:hAnsi="Arial" w:cs="Arial"/>
          <w:sz w:val="20"/>
          <w:szCs w:val="20"/>
        </w:rPr>
        <w:t>nia przestrzennego gminy Lesznowola</w:t>
      </w:r>
      <w:r w:rsidRPr="00D351A8">
        <w:rPr>
          <w:rFonts w:ascii="Arial" w:hAnsi="Arial" w:cs="Arial"/>
          <w:sz w:val="20"/>
          <w:szCs w:val="20"/>
        </w:rPr>
        <w:t>.</w:t>
      </w:r>
      <w:r w:rsidR="00E47B72" w:rsidRPr="00D351A8">
        <w:rPr>
          <w:rFonts w:ascii="Arial" w:hAnsi="Arial" w:cs="Arial"/>
          <w:sz w:val="20"/>
          <w:szCs w:val="20"/>
        </w:rPr>
        <w:t xml:space="preserve"> Zgodnie </w:t>
      </w:r>
      <w:r w:rsidRPr="00D351A8">
        <w:rPr>
          <w:rFonts w:ascii="Arial" w:hAnsi="Arial" w:cs="Arial"/>
          <w:sz w:val="20"/>
          <w:szCs w:val="20"/>
        </w:rPr>
        <w:t>z</w:t>
      </w:r>
      <w:r w:rsidR="00283538">
        <w:rPr>
          <w:rFonts w:ascii="Arial" w:hAnsi="Arial" w:cs="Arial"/>
          <w:sz w:val="20"/>
          <w:szCs w:val="20"/>
        </w:rPr>
        <w:t> </w:t>
      </w:r>
      <w:r w:rsidR="00FA3501" w:rsidRPr="00D351A8">
        <w:rPr>
          <w:rFonts w:ascii="Arial" w:hAnsi="Arial" w:cs="Arial"/>
          <w:sz w:val="20"/>
          <w:szCs w:val="20"/>
        </w:rPr>
        <w:t xml:space="preserve"> </w:t>
      </w:r>
      <w:r w:rsidRPr="00D351A8">
        <w:rPr>
          <w:rFonts w:ascii="Arial" w:hAnsi="Arial" w:cs="Arial"/>
          <w:sz w:val="20"/>
          <w:szCs w:val="20"/>
        </w:rPr>
        <w:t>obowiązującym studium uwarunkowań i kierunkó</w:t>
      </w:r>
      <w:r w:rsidR="00E85638" w:rsidRPr="00D351A8">
        <w:rPr>
          <w:rFonts w:ascii="Arial" w:hAnsi="Arial" w:cs="Arial"/>
          <w:sz w:val="20"/>
          <w:szCs w:val="20"/>
        </w:rPr>
        <w:t>w zagospodarowania gminy Lesznowola</w:t>
      </w:r>
      <w:r w:rsidRPr="00D351A8">
        <w:rPr>
          <w:rFonts w:ascii="Arial" w:hAnsi="Arial" w:cs="Arial"/>
          <w:sz w:val="20"/>
          <w:szCs w:val="20"/>
        </w:rPr>
        <w:t xml:space="preserve">, obszar </w:t>
      </w:r>
      <w:r w:rsidR="00AE6B44" w:rsidRPr="00D351A8">
        <w:rPr>
          <w:rFonts w:ascii="Arial" w:hAnsi="Arial" w:cs="Arial"/>
          <w:sz w:val="20"/>
          <w:szCs w:val="20"/>
        </w:rPr>
        <w:t xml:space="preserve">objęty planem położony jest na </w:t>
      </w:r>
      <w:r w:rsidRPr="00D351A8">
        <w:rPr>
          <w:rFonts w:ascii="Arial" w:hAnsi="Arial" w:cs="Arial"/>
          <w:sz w:val="20"/>
          <w:szCs w:val="20"/>
        </w:rPr>
        <w:t xml:space="preserve"> teren</w:t>
      </w:r>
      <w:r w:rsidR="00283538">
        <w:rPr>
          <w:rFonts w:ascii="Arial" w:hAnsi="Arial" w:cs="Arial"/>
          <w:sz w:val="20"/>
          <w:szCs w:val="20"/>
        </w:rPr>
        <w:t>ie</w:t>
      </w:r>
      <w:r w:rsidR="00AE6B44" w:rsidRPr="00D351A8">
        <w:rPr>
          <w:rFonts w:ascii="Arial" w:hAnsi="Arial" w:cs="Arial"/>
          <w:sz w:val="20"/>
          <w:szCs w:val="20"/>
        </w:rPr>
        <w:t xml:space="preserve"> o symbolu</w:t>
      </w:r>
      <w:r w:rsidR="00283538">
        <w:rPr>
          <w:rFonts w:ascii="Arial" w:hAnsi="Arial" w:cs="Arial"/>
          <w:sz w:val="20"/>
          <w:szCs w:val="20"/>
        </w:rPr>
        <w:t xml:space="preserve"> </w:t>
      </w:r>
      <w:r w:rsidR="0092708F" w:rsidRPr="00D351A8">
        <w:rPr>
          <w:rFonts w:ascii="Arial" w:hAnsi="Arial" w:cs="Arial"/>
          <w:sz w:val="20"/>
          <w:szCs w:val="20"/>
        </w:rPr>
        <w:t>UM</w:t>
      </w:r>
      <w:r w:rsidR="00E04D53" w:rsidRPr="00D351A8">
        <w:rPr>
          <w:rFonts w:ascii="Arial" w:hAnsi="Arial" w:cs="Arial"/>
          <w:sz w:val="20"/>
          <w:szCs w:val="20"/>
        </w:rPr>
        <w:t xml:space="preserve"> </w:t>
      </w:r>
      <w:r w:rsidR="00A05210" w:rsidRPr="00D351A8">
        <w:rPr>
          <w:rFonts w:ascii="Arial" w:hAnsi="Arial" w:cs="Arial"/>
          <w:sz w:val="20"/>
          <w:szCs w:val="20"/>
        </w:rPr>
        <w:t xml:space="preserve">– </w:t>
      </w:r>
      <w:r w:rsidR="0092708F" w:rsidRPr="00D351A8">
        <w:rPr>
          <w:rFonts w:ascii="Arial" w:hAnsi="Arial" w:cs="Arial"/>
          <w:sz w:val="20"/>
          <w:szCs w:val="20"/>
        </w:rPr>
        <w:t xml:space="preserve">tereny zabudowy </w:t>
      </w:r>
      <w:r w:rsidR="00E67DE4" w:rsidRPr="00D351A8">
        <w:rPr>
          <w:rFonts w:ascii="Arial" w:hAnsi="Arial" w:cs="Arial"/>
          <w:sz w:val="20"/>
          <w:szCs w:val="20"/>
        </w:rPr>
        <w:t>usług</w:t>
      </w:r>
      <w:r w:rsidR="0092708F" w:rsidRPr="00D351A8">
        <w:rPr>
          <w:rFonts w:ascii="Arial" w:hAnsi="Arial" w:cs="Arial"/>
          <w:sz w:val="20"/>
          <w:szCs w:val="20"/>
        </w:rPr>
        <w:t>owo-mieszkaniowej</w:t>
      </w:r>
      <w:r w:rsidR="00283538">
        <w:rPr>
          <w:rFonts w:ascii="Arial" w:hAnsi="Arial" w:cs="Arial"/>
          <w:sz w:val="20"/>
          <w:szCs w:val="20"/>
        </w:rPr>
        <w:t xml:space="preserve"> w tym usług publicznych.</w:t>
      </w:r>
    </w:p>
    <w:p w:rsidR="00CC797A" w:rsidRPr="00D351A8" w:rsidRDefault="002D67FC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 xml:space="preserve">Ustalając przeznaczenie terenu i określając potencjalny sposób zagospodarowania i korzystania z terenu, brano pod uwagę zarówno interes publiczny jak i interesy prywatne. </w:t>
      </w:r>
    </w:p>
    <w:p w:rsidR="004B5937" w:rsidRPr="004B5937" w:rsidRDefault="002D67FC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B5937">
        <w:rPr>
          <w:rFonts w:ascii="Arial" w:hAnsi="Arial" w:cs="Arial"/>
          <w:sz w:val="20"/>
          <w:szCs w:val="20"/>
          <w:u w:val="single"/>
        </w:rPr>
        <w:t>Do projektu planu wyłoż</w:t>
      </w:r>
      <w:r w:rsidR="00F81ED0" w:rsidRPr="004B5937">
        <w:rPr>
          <w:rFonts w:ascii="Arial" w:hAnsi="Arial" w:cs="Arial"/>
          <w:sz w:val="20"/>
          <w:szCs w:val="20"/>
          <w:u w:val="single"/>
        </w:rPr>
        <w:t xml:space="preserve">onego do publicznego wglądu </w:t>
      </w:r>
      <w:r w:rsidR="0028251F" w:rsidRPr="004B5937">
        <w:rPr>
          <w:rFonts w:ascii="Arial" w:hAnsi="Arial" w:cs="Arial"/>
          <w:sz w:val="20"/>
          <w:szCs w:val="20"/>
          <w:u w:val="single"/>
        </w:rPr>
        <w:t xml:space="preserve">nie wpłynęła żadna </w:t>
      </w:r>
      <w:r w:rsidR="00F81ED0" w:rsidRPr="004B5937">
        <w:rPr>
          <w:rFonts w:ascii="Arial" w:hAnsi="Arial" w:cs="Arial"/>
          <w:sz w:val="20"/>
          <w:szCs w:val="20"/>
          <w:u w:val="single"/>
        </w:rPr>
        <w:t xml:space="preserve"> uwaga</w:t>
      </w:r>
      <w:r w:rsidRPr="004B5937">
        <w:rPr>
          <w:rFonts w:ascii="Arial" w:hAnsi="Arial" w:cs="Arial"/>
          <w:sz w:val="20"/>
          <w:szCs w:val="20"/>
          <w:u w:val="single"/>
        </w:rPr>
        <w:t xml:space="preserve">. </w:t>
      </w:r>
      <w:r w:rsidR="004B5937" w:rsidRPr="004B5937">
        <w:rPr>
          <w:rFonts w:ascii="Arial" w:hAnsi="Arial" w:cs="Arial"/>
          <w:sz w:val="20"/>
          <w:szCs w:val="20"/>
          <w:u w:val="single"/>
        </w:rPr>
        <w:t>W związku z</w:t>
      </w:r>
      <w:r w:rsidR="004B5937">
        <w:rPr>
          <w:rFonts w:ascii="Arial" w:hAnsi="Arial" w:cs="Arial"/>
          <w:sz w:val="20"/>
          <w:szCs w:val="20"/>
          <w:u w:val="single"/>
        </w:rPr>
        <w:t> </w:t>
      </w:r>
      <w:r w:rsidR="004B5937" w:rsidRPr="004B5937">
        <w:rPr>
          <w:rFonts w:ascii="Arial" w:hAnsi="Arial" w:cs="Arial"/>
          <w:sz w:val="20"/>
          <w:szCs w:val="20"/>
          <w:u w:val="single"/>
        </w:rPr>
        <w:t>powyższym nie zachodzi konieczność rozstrzygania o sposobie rozpatrzenia uwag</w:t>
      </w:r>
      <w:r w:rsidR="004B5937" w:rsidRPr="004B5937">
        <w:t xml:space="preserve"> </w:t>
      </w:r>
      <w:r w:rsidR="004B5937" w:rsidRPr="004B5937">
        <w:rPr>
          <w:rFonts w:ascii="Arial" w:hAnsi="Arial" w:cs="Arial"/>
          <w:sz w:val="20"/>
          <w:szCs w:val="20"/>
          <w:u w:val="single"/>
        </w:rPr>
        <w:t>złożonych do projektu miejscowego planu zagospodarowania przestrzennego.</w:t>
      </w:r>
    </w:p>
    <w:p w:rsidR="002D67FC" w:rsidRPr="00D351A8" w:rsidRDefault="004B5937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67FC" w:rsidRPr="00D351A8">
        <w:rPr>
          <w:rFonts w:ascii="Arial" w:hAnsi="Arial" w:cs="Arial"/>
          <w:sz w:val="20"/>
          <w:szCs w:val="20"/>
        </w:rPr>
        <w:t>Po przystąpieniu do sporządzenia planu Wójt obwieścił o możliwości składania wniosków do projektu planu oraz zawiadomił instytucje odpowiedzialne za opiniowanie i uzgadnianie planu o tej możliwości. Projekt planu był wyłożony do publicznego wglądu w</w:t>
      </w:r>
      <w:r w:rsidR="009042B9" w:rsidRPr="00D351A8">
        <w:rPr>
          <w:rFonts w:ascii="Arial" w:hAnsi="Arial" w:cs="Arial"/>
          <w:sz w:val="20"/>
          <w:szCs w:val="20"/>
        </w:rPr>
        <w:t xml:space="preserve"> dniach: od </w:t>
      </w:r>
      <w:r w:rsidR="00CC797A" w:rsidRPr="00D351A8">
        <w:rPr>
          <w:rFonts w:ascii="Arial" w:hAnsi="Arial" w:cs="Arial"/>
          <w:sz w:val="20"/>
          <w:szCs w:val="20"/>
        </w:rPr>
        <w:t>0</w:t>
      </w:r>
      <w:r w:rsidR="009042B9" w:rsidRPr="00D351A8">
        <w:rPr>
          <w:rFonts w:ascii="Arial" w:hAnsi="Arial" w:cs="Arial"/>
          <w:sz w:val="20"/>
          <w:szCs w:val="20"/>
        </w:rPr>
        <w:t>9.11</w:t>
      </w:r>
      <w:r w:rsidR="00630A06" w:rsidRPr="00D351A8">
        <w:rPr>
          <w:rFonts w:ascii="Arial" w:hAnsi="Arial" w:cs="Arial"/>
          <w:sz w:val="20"/>
          <w:szCs w:val="20"/>
        </w:rPr>
        <w:t>.2015</w:t>
      </w:r>
      <w:r w:rsidR="00CA3A48" w:rsidRPr="00D351A8">
        <w:rPr>
          <w:rFonts w:ascii="Arial" w:hAnsi="Arial" w:cs="Arial"/>
          <w:sz w:val="20"/>
          <w:szCs w:val="20"/>
        </w:rPr>
        <w:t xml:space="preserve"> r. do 10.12</w:t>
      </w:r>
      <w:r w:rsidR="00CC1859" w:rsidRPr="00D351A8">
        <w:rPr>
          <w:rFonts w:ascii="Arial" w:hAnsi="Arial" w:cs="Arial"/>
          <w:sz w:val="20"/>
          <w:szCs w:val="20"/>
        </w:rPr>
        <w:t>.2015 r.</w:t>
      </w:r>
      <w:r w:rsidR="002D67FC" w:rsidRPr="00D351A8">
        <w:rPr>
          <w:rFonts w:ascii="Arial" w:hAnsi="Arial" w:cs="Arial"/>
          <w:sz w:val="20"/>
          <w:szCs w:val="20"/>
        </w:rPr>
        <w:t xml:space="preserve"> Jednocześnie została przeprowadzona strategiczna ocena oddziaływania na środowisko, o której mowa w ustawie z dnia 3 października 2008 r. o udostępnianiu informacji o środowisku i jego ochronie, udziale społeczeństwa w ochronie środowiska oraz ocenach oddziaływania na środowisko (</w:t>
      </w:r>
      <w:proofErr w:type="spellStart"/>
      <w:r w:rsidR="00F811F1" w:rsidRPr="00D351A8">
        <w:rPr>
          <w:rFonts w:ascii="Arial" w:hAnsi="Arial" w:cs="Arial"/>
          <w:sz w:val="20"/>
          <w:szCs w:val="20"/>
        </w:rPr>
        <w:t>t.j</w:t>
      </w:r>
      <w:proofErr w:type="spellEnd"/>
      <w:r w:rsidR="00F811F1" w:rsidRPr="00D351A8">
        <w:rPr>
          <w:rFonts w:ascii="Arial" w:hAnsi="Arial" w:cs="Arial"/>
          <w:sz w:val="20"/>
          <w:szCs w:val="20"/>
        </w:rPr>
        <w:t xml:space="preserve">. </w:t>
      </w:r>
      <w:r w:rsidR="002D67FC" w:rsidRPr="00D351A8">
        <w:rPr>
          <w:rFonts w:ascii="Arial" w:hAnsi="Arial" w:cs="Arial"/>
          <w:sz w:val="20"/>
          <w:szCs w:val="20"/>
        </w:rPr>
        <w:t>Dz.U.</w:t>
      </w:r>
      <w:r w:rsidR="00F811F1" w:rsidRPr="00D351A8">
        <w:rPr>
          <w:rFonts w:ascii="Arial" w:hAnsi="Arial" w:cs="Arial"/>
          <w:sz w:val="20"/>
          <w:szCs w:val="20"/>
        </w:rPr>
        <w:t xml:space="preserve"> z 2013 r. poz. 1235 ze zm.</w:t>
      </w:r>
      <w:r w:rsidR="002D67FC" w:rsidRPr="00D351A8">
        <w:rPr>
          <w:rFonts w:ascii="Arial" w:hAnsi="Arial" w:cs="Arial"/>
          <w:sz w:val="20"/>
          <w:szCs w:val="20"/>
        </w:rPr>
        <w:t>)</w:t>
      </w:r>
    </w:p>
    <w:p w:rsidR="002D67FC" w:rsidRDefault="007E66BD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Ponadto n</w:t>
      </w:r>
      <w:r w:rsidR="002D67FC" w:rsidRPr="00D351A8">
        <w:rPr>
          <w:rFonts w:ascii="Arial" w:hAnsi="Arial" w:cs="Arial"/>
          <w:sz w:val="20"/>
          <w:szCs w:val="20"/>
        </w:rPr>
        <w:t>a poszczególnych etapach opracowania projektu planu zasięgano opinii o projekcie komisji powo</w:t>
      </w:r>
      <w:r w:rsidR="001261ED" w:rsidRPr="00D351A8">
        <w:rPr>
          <w:rFonts w:ascii="Arial" w:hAnsi="Arial" w:cs="Arial"/>
          <w:sz w:val="20"/>
          <w:szCs w:val="20"/>
        </w:rPr>
        <w:t>łanej</w:t>
      </w:r>
      <w:r w:rsidR="00CC1859" w:rsidRPr="00D351A8">
        <w:rPr>
          <w:rFonts w:ascii="Arial" w:hAnsi="Arial" w:cs="Arial"/>
          <w:sz w:val="20"/>
          <w:szCs w:val="20"/>
        </w:rPr>
        <w:t xml:space="preserve"> przy Radzie Gminy Lesznowola</w:t>
      </w:r>
      <w:r w:rsidR="002D67FC" w:rsidRPr="00D351A8">
        <w:rPr>
          <w:rFonts w:ascii="Arial" w:hAnsi="Arial" w:cs="Arial"/>
          <w:sz w:val="20"/>
          <w:szCs w:val="20"/>
        </w:rPr>
        <w:t xml:space="preserve">. Działania te pozwoliły na zapewnienie jawności i przejrzystości procedury opracowania planu oraz umożliwiły udział społeczeństwa w tych pracach. </w:t>
      </w:r>
    </w:p>
    <w:p w:rsidR="00283538" w:rsidRPr="00D351A8" w:rsidRDefault="00283538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</w:p>
    <w:p w:rsidR="00283538" w:rsidRPr="00283538" w:rsidRDefault="002D67FC" w:rsidP="00283538">
      <w:pPr>
        <w:pStyle w:val="Punktdokumentzwyky"/>
        <w:spacing w:line="240" w:lineRule="auto"/>
        <w:rPr>
          <w:rFonts w:ascii="Arial" w:hAnsi="Arial" w:cs="Arial"/>
          <w:b/>
          <w:sz w:val="20"/>
          <w:szCs w:val="20"/>
        </w:rPr>
      </w:pPr>
      <w:r w:rsidRPr="00D351A8">
        <w:rPr>
          <w:rFonts w:ascii="Arial" w:hAnsi="Arial" w:cs="Arial"/>
          <w:b/>
          <w:sz w:val="20"/>
          <w:szCs w:val="20"/>
        </w:rPr>
        <w:t>Zgodność z wynikami analizy zmian w zagospodarow</w:t>
      </w:r>
      <w:r w:rsidR="0027624A" w:rsidRPr="00D351A8">
        <w:rPr>
          <w:rFonts w:ascii="Arial" w:hAnsi="Arial" w:cs="Arial"/>
          <w:b/>
          <w:sz w:val="20"/>
          <w:szCs w:val="20"/>
        </w:rPr>
        <w:t>aniu przestrzennym gminy Lesznowola</w:t>
      </w:r>
      <w:r w:rsidRPr="00D351A8">
        <w:rPr>
          <w:rFonts w:ascii="Arial" w:hAnsi="Arial" w:cs="Arial"/>
          <w:b/>
          <w:sz w:val="20"/>
          <w:szCs w:val="20"/>
        </w:rPr>
        <w:t xml:space="preserve">. </w:t>
      </w:r>
    </w:p>
    <w:p w:rsidR="002D67FC" w:rsidRDefault="00052B60" w:rsidP="00D351A8">
      <w:pPr>
        <w:pStyle w:val="Ustpdokumentzwyky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>Plan zagospodarowania przestrzennego jest zgodny z analizą Gminy Lesznowola wykonaną w 2014r.</w:t>
      </w:r>
    </w:p>
    <w:p w:rsidR="00283538" w:rsidRPr="00D351A8" w:rsidRDefault="00283538" w:rsidP="00D351A8">
      <w:pPr>
        <w:pStyle w:val="Ustpdokumentzwyky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2D67FC" w:rsidRPr="00D351A8" w:rsidRDefault="002D67FC" w:rsidP="00D351A8">
      <w:pPr>
        <w:pStyle w:val="Punktdokumentzwyky"/>
        <w:spacing w:line="240" w:lineRule="auto"/>
        <w:rPr>
          <w:rFonts w:ascii="Arial" w:hAnsi="Arial" w:cs="Arial"/>
          <w:b/>
          <w:sz w:val="20"/>
          <w:szCs w:val="20"/>
        </w:rPr>
      </w:pPr>
      <w:r w:rsidRPr="00D351A8">
        <w:rPr>
          <w:rFonts w:ascii="Arial" w:hAnsi="Arial" w:cs="Arial"/>
          <w:b/>
          <w:sz w:val="20"/>
          <w:szCs w:val="20"/>
        </w:rPr>
        <w:t>Wpływ na finanse publiczne, w tym budżet gminy.</w:t>
      </w:r>
    </w:p>
    <w:p w:rsidR="002D67FC" w:rsidRPr="004B5937" w:rsidRDefault="002D67FC" w:rsidP="00D351A8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D351A8">
        <w:rPr>
          <w:rFonts w:ascii="Arial" w:hAnsi="Arial" w:cs="Arial"/>
          <w:sz w:val="20"/>
          <w:szCs w:val="20"/>
        </w:rPr>
        <w:t xml:space="preserve">Wpływ na finanse publiczne, w tym na budżet gminy </w:t>
      </w:r>
      <w:r w:rsidR="003C6C03" w:rsidRPr="00D351A8">
        <w:rPr>
          <w:rFonts w:ascii="Arial" w:hAnsi="Arial" w:cs="Arial"/>
          <w:sz w:val="20"/>
          <w:szCs w:val="20"/>
        </w:rPr>
        <w:t xml:space="preserve">wynikający z powyższej zmiany miejscowego planu zagospodarowania przestrzennego nie </w:t>
      </w:r>
      <w:r w:rsidRPr="00D351A8">
        <w:rPr>
          <w:rFonts w:ascii="Arial" w:hAnsi="Arial" w:cs="Arial"/>
          <w:sz w:val="20"/>
          <w:szCs w:val="20"/>
        </w:rPr>
        <w:t xml:space="preserve">został określony w prognozie skutków finansowych </w:t>
      </w:r>
      <w:r w:rsidRPr="004B5937">
        <w:rPr>
          <w:rFonts w:ascii="Arial" w:hAnsi="Arial" w:cs="Arial"/>
          <w:sz w:val="20"/>
          <w:szCs w:val="20"/>
        </w:rPr>
        <w:t xml:space="preserve">uchwalenia miejscowego planu zagospodarowania przestrzennego, </w:t>
      </w:r>
      <w:r w:rsidR="00FA6846" w:rsidRPr="004B5937">
        <w:rPr>
          <w:rFonts w:ascii="Arial" w:hAnsi="Arial" w:cs="Arial"/>
          <w:sz w:val="20"/>
          <w:szCs w:val="20"/>
        </w:rPr>
        <w:t>gdyż nie wywołuje skut</w:t>
      </w:r>
      <w:r w:rsidR="00CF1F4D" w:rsidRPr="004B5937">
        <w:rPr>
          <w:rFonts w:ascii="Arial" w:hAnsi="Arial" w:cs="Arial"/>
          <w:sz w:val="20"/>
          <w:szCs w:val="20"/>
        </w:rPr>
        <w:t>ków finansowych</w:t>
      </w:r>
      <w:r w:rsidR="00AA3923" w:rsidRPr="004B5937">
        <w:rPr>
          <w:rFonts w:ascii="Arial" w:hAnsi="Arial" w:cs="Arial"/>
          <w:sz w:val="20"/>
          <w:szCs w:val="20"/>
        </w:rPr>
        <w:t>.</w:t>
      </w:r>
      <w:r w:rsidR="00CF1F4D" w:rsidRPr="004B5937">
        <w:rPr>
          <w:rFonts w:ascii="Arial" w:hAnsi="Arial" w:cs="Arial"/>
          <w:sz w:val="20"/>
          <w:szCs w:val="20"/>
        </w:rPr>
        <w:t xml:space="preserve"> </w:t>
      </w:r>
    </w:p>
    <w:p w:rsidR="004B5937" w:rsidRPr="004B5937" w:rsidRDefault="004B5937" w:rsidP="004B5937">
      <w:pPr>
        <w:pStyle w:val="Tekstpodstawowydokumentzwyky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B5937">
        <w:rPr>
          <w:rFonts w:ascii="Arial" w:hAnsi="Arial" w:cs="Arial"/>
          <w:sz w:val="20"/>
          <w:szCs w:val="20"/>
          <w:u w:val="single"/>
        </w:rPr>
        <w:t>W związku z powyższym rozstrzygniecie o sposobie realizacji, zapisanych w planie, inwestycji z zakresu infrastruktury technicznej, które należą do zadań własnych gminy oraz zasadach ich finansowania jest bezprzedmiotowe.</w:t>
      </w:r>
    </w:p>
    <w:p w:rsidR="002D67FC" w:rsidRPr="00D351A8" w:rsidRDefault="002D67FC" w:rsidP="004B5937">
      <w:pPr>
        <w:pStyle w:val="Tekstpodstawowydokumentzwyky"/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2D67FC" w:rsidRPr="00D351A8" w:rsidSect="008E306D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5E9" w:rsidRDefault="000165E9">
      <w:r>
        <w:separator/>
      </w:r>
    </w:p>
  </w:endnote>
  <w:endnote w:type="continuationSeparator" w:id="0">
    <w:p w:rsidR="000165E9" w:rsidRDefault="0001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C" w:rsidRDefault="002D67FC" w:rsidP="00B52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67FC" w:rsidRDefault="002D67FC" w:rsidP="004A140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C" w:rsidRDefault="002D67FC" w:rsidP="004A14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5E9" w:rsidRDefault="000165E9">
      <w:r>
        <w:separator/>
      </w:r>
    </w:p>
  </w:footnote>
  <w:footnote w:type="continuationSeparator" w:id="0">
    <w:p w:rsidR="000165E9" w:rsidRDefault="0001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3922A03"/>
    <w:multiLevelType w:val="hybridMultilevel"/>
    <w:tmpl w:val="2F182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61C5"/>
    <w:multiLevelType w:val="hybridMultilevel"/>
    <w:tmpl w:val="2ABE1F1A"/>
    <w:lvl w:ilvl="0" w:tplc="C18E00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D1E249E"/>
    <w:multiLevelType w:val="hybridMultilevel"/>
    <w:tmpl w:val="850CA5AE"/>
    <w:lvl w:ilvl="0" w:tplc="A078A1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667868"/>
    <w:multiLevelType w:val="hybridMultilevel"/>
    <w:tmpl w:val="E5742754"/>
    <w:lvl w:ilvl="0" w:tplc="A954A5DC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E388E"/>
    <w:multiLevelType w:val="singleLevel"/>
    <w:tmpl w:val="4F5E1DF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6" w15:restartNumberingAfterBreak="0">
    <w:nsid w:val="6A947757"/>
    <w:multiLevelType w:val="multilevel"/>
    <w:tmpl w:val="8432174A"/>
    <w:styleLink w:val="Dokumentzwyky"/>
    <w:lvl w:ilvl="0">
      <w:start w:val="1"/>
      <w:numFmt w:val="decimal"/>
      <w:pStyle w:val="Ustpdokumentzwyky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decimal"/>
      <w:pStyle w:val="Punktdokumentzwyky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lowerLetter"/>
      <w:pStyle w:val="Literadokumentzwyky"/>
      <w:lvlText w:val="%3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bullet"/>
      <w:pStyle w:val="Tiretdokumentzwyky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pStyle w:val="Kropkadokumentzwyky"/>
      <w:lvlText w:val=""/>
      <w:lvlJc w:val="left"/>
      <w:pPr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bullet"/>
      <w:pStyle w:val="Strzakadokumentzwyky"/>
      <w:lvlText w:val="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7DB723C6"/>
    <w:multiLevelType w:val="multilevel"/>
    <w:tmpl w:val="8E4EB686"/>
    <w:styleLink w:val="Notatki03-05-2014"/>
    <w:lvl w:ilvl="0">
      <w:start w:val="1"/>
      <w:numFmt w:val="upperRoman"/>
      <w:lvlText w:val="%1."/>
      <w:lvlJc w:val="left"/>
      <w:pPr>
        <w:ind w:left="1080" w:hanging="360"/>
      </w:pPr>
      <w:rPr>
        <w:rFonts w:ascii="Arial Narrow" w:hAnsi="Arial Narrow" w:cs="Times New Roman" w:hint="default"/>
        <w:b/>
        <w:i w:val="0"/>
        <w:color w:val="auto"/>
        <w:sz w:val="28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cs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Arial Narrow" w:hAnsi="Arial Narrow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%4)"/>
      <w:lvlJc w:val="left"/>
      <w:pPr>
        <w:ind w:left="2160" w:hanging="360"/>
      </w:pPr>
      <w:rPr>
        <w:rFonts w:ascii="Arial Narrow" w:hAnsi="Arial Narrow" w:cs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ind w:left="2520" w:hanging="360"/>
      </w:pPr>
      <w:rPr>
        <w:rFonts w:ascii="Arial Narrow" w:hAnsi="Arial Narrow" w:cs="Times New Roman" w:hint="default"/>
        <w:b w:val="0"/>
        <w:i w:val="0"/>
        <w:color w:val="auto"/>
        <w:sz w:val="20"/>
        <w:u w:val="none"/>
      </w:rPr>
    </w:lvl>
    <w:lvl w:ilvl="5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6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7">
      <w:start w:val="1"/>
      <w:numFmt w:val="bullet"/>
      <w:lvlText w:val="→"/>
      <w:lvlJc w:val="left"/>
      <w:pPr>
        <w:ind w:left="3600" w:hanging="360"/>
      </w:pPr>
      <w:rPr>
        <w:rFonts w:ascii="Arial Narrow" w:hAnsi="Arial Narrow" w:hint="default"/>
        <w:b w:val="0"/>
        <w:i w:val="0"/>
        <w:sz w:val="20"/>
      </w:rPr>
    </w:lvl>
    <w:lvl w:ilvl="8">
      <w:start w:val="1"/>
      <w:numFmt w:val="bullet"/>
      <w:lvlText w:val="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</w:abstractNum>
  <w:num w:numId="1">
    <w:abstractNumId w:val="7"/>
  </w:num>
  <w:num w:numId="2">
    <w:abstractNumId w:val="7"/>
  </w:num>
  <w:num w:numId="3">
    <w:abstractNumId w:val="6"/>
    <w:lvlOverride w:ilvl="1">
      <w:lvl w:ilvl="1">
        <w:start w:val="1"/>
        <w:numFmt w:val="decimal"/>
        <w:pStyle w:val="Punktdokumentzwyky"/>
        <w:lvlText w:val="%2)"/>
        <w:lvlJc w:val="left"/>
        <w:pPr>
          <w:ind w:left="720" w:hanging="360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6D"/>
    <w:rsid w:val="00000AD3"/>
    <w:rsid w:val="000019EB"/>
    <w:rsid w:val="000165E9"/>
    <w:rsid w:val="00042F6A"/>
    <w:rsid w:val="00052B60"/>
    <w:rsid w:val="00075202"/>
    <w:rsid w:val="00083DF8"/>
    <w:rsid w:val="00087D63"/>
    <w:rsid w:val="000A6480"/>
    <w:rsid w:val="000A7F54"/>
    <w:rsid w:val="000B1873"/>
    <w:rsid w:val="000B30FC"/>
    <w:rsid w:val="000B7683"/>
    <w:rsid w:val="000C5342"/>
    <w:rsid w:val="000D0FA8"/>
    <w:rsid w:val="000D1972"/>
    <w:rsid w:val="000D6592"/>
    <w:rsid w:val="000D766B"/>
    <w:rsid w:val="000F0D6C"/>
    <w:rsid w:val="000F1552"/>
    <w:rsid w:val="00111EDC"/>
    <w:rsid w:val="00112A90"/>
    <w:rsid w:val="00117E27"/>
    <w:rsid w:val="001261ED"/>
    <w:rsid w:val="00126257"/>
    <w:rsid w:val="001308E2"/>
    <w:rsid w:val="001A5064"/>
    <w:rsid w:val="001E1C8B"/>
    <w:rsid w:val="001F08E2"/>
    <w:rsid w:val="001F267E"/>
    <w:rsid w:val="001F7C83"/>
    <w:rsid w:val="002055A5"/>
    <w:rsid w:val="00207659"/>
    <w:rsid w:val="0021515A"/>
    <w:rsid w:val="00216C26"/>
    <w:rsid w:val="00254DC4"/>
    <w:rsid w:val="0027624A"/>
    <w:rsid w:val="0028251F"/>
    <w:rsid w:val="00283538"/>
    <w:rsid w:val="002A1986"/>
    <w:rsid w:val="002A540E"/>
    <w:rsid w:val="002D67FC"/>
    <w:rsid w:val="002F367A"/>
    <w:rsid w:val="0030028A"/>
    <w:rsid w:val="00310A22"/>
    <w:rsid w:val="00317384"/>
    <w:rsid w:val="00321A05"/>
    <w:rsid w:val="00332B2D"/>
    <w:rsid w:val="00345A3C"/>
    <w:rsid w:val="00353BEB"/>
    <w:rsid w:val="003565C4"/>
    <w:rsid w:val="00361259"/>
    <w:rsid w:val="00367DAA"/>
    <w:rsid w:val="0038347B"/>
    <w:rsid w:val="00392B2A"/>
    <w:rsid w:val="00397752"/>
    <w:rsid w:val="003977BE"/>
    <w:rsid w:val="003A067A"/>
    <w:rsid w:val="003A4002"/>
    <w:rsid w:val="003B609C"/>
    <w:rsid w:val="003C14FD"/>
    <w:rsid w:val="003C6C03"/>
    <w:rsid w:val="00400653"/>
    <w:rsid w:val="004041A1"/>
    <w:rsid w:val="00405F52"/>
    <w:rsid w:val="00452C41"/>
    <w:rsid w:val="00453731"/>
    <w:rsid w:val="004A1407"/>
    <w:rsid w:val="004B5937"/>
    <w:rsid w:val="004C4C2B"/>
    <w:rsid w:val="004D1700"/>
    <w:rsid w:val="00523099"/>
    <w:rsid w:val="00530EEC"/>
    <w:rsid w:val="005337FE"/>
    <w:rsid w:val="00536036"/>
    <w:rsid w:val="00536ABD"/>
    <w:rsid w:val="00540474"/>
    <w:rsid w:val="005524E0"/>
    <w:rsid w:val="00571A1D"/>
    <w:rsid w:val="00581C49"/>
    <w:rsid w:val="00585D95"/>
    <w:rsid w:val="00595121"/>
    <w:rsid w:val="005B571F"/>
    <w:rsid w:val="005C1F24"/>
    <w:rsid w:val="005D07A6"/>
    <w:rsid w:val="005D2DA2"/>
    <w:rsid w:val="005F2D56"/>
    <w:rsid w:val="00605621"/>
    <w:rsid w:val="00613A7D"/>
    <w:rsid w:val="00623862"/>
    <w:rsid w:val="00630A06"/>
    <w:rsid w:val="0063406D"/>
    <w:rsid w:val="0063715A"/>
    <w:rsid w:val="006502DC"/>
    <w:rsid w:val="00662ED7"/>
    <w:rsid w:val="00662FAA"/>
    <w:rsid w:val="006633D4"/>
    <w:rsid w:val="00685299"/>
    <w:rsid w:val="006C4666"/>
    <w:rsid w:val="006D1B8C"/>
    <w:rsid w:val="006D2129"/>
    <w:rsid w:val="006D427B"/>
    <w:rsid w:val="006F0CA6"/>
    <w:rsid w:val="007210DD"/>
    <w:rsid w:val="007424E4"/>
    <w:rsid w:val="00767356"/>
    <w:rsid w:val="007768C7"/>
    <w:rsid w:val="007A429B"/>
    <w:rsid w:val="007B1063"/>
    <w:rsid w:val="007B5BB4"/>
    <w:rsid w:val="007C15F7"/>
    <w:rsid w:val="007E66BD"/>
    <w:rsid w:val="007E7F52"/>
    <w:rsid w:val="008028F6"/>
    <w:rsid w:val="00821ED1"/>
    <w:rsid w:val="00835571"/>
    <w:rsid w:val="0084417F"/>
    <w:rsid w:val="008630E2"/>
    <w:rsid w:val="008B21EB"/>
    <w:rsid w:val="008C6756"/>
    <w:rsid w:val="008D74D7"/>
    <w:rsid w:val="008E306D"/>
    <w:rsid w:val="008E469B"/>
    <w:rsid w:val="008F3B44"/>
    <w:rsid w:val="009042B9"/>
    <w:rsid w:val="0090667A"/>
    <w:rsid w:val="00922AFC"/>
    <w:rsid w:val="00924D0E"/>
    <w:rsid w:val="0092708F"/>
    <w:rsid w:val="00932388"/>
    <w:rsid w:val="00974FEC"/>
    <w:rsid w:val="009C5990"/>
    <w:rsid w:val="00A00518"/>
    <w:rsid w:val="00A05210"/>
    <w:rsid w:val="00A07D90"/>
    <w:rsid w:val="00A13517"/>
    <w:rsid w:val="00A43901"/>
    <w:rsid w:val="00A57B00"/>
    <w:rsid w:val="00A63DE4"/>
    <w:rsid w:val="00A649F9"/>
    <w:rsid w:val="00A83702"/>
    <w:rsid w:val="00A93670"/>
    <w:rsid w:val="00A969EA"/>
    <w:rsid w:val="00AA3923"/>
    <w:rsid w:val="00AB1240"/>
    <w:rsid w:val="00AC5F42"/>
    <w:rsid w:val="00AD3F29"/>
    <w:rsid w:val="00AD4300"/>
    <w:rsid w:val="00AD69A6"/>
    <w:rsid w:val="00AE5DBF"/>
    <w:rsid w:val="00AE6B44"/>
    <w:rsid w:val="00AF4C36"/>
    <w:rsid w:val="00AF592A"/>
    <w:rsid w:val="00B52084"/>
    <w:rsid w:val="00B54DE3"/>
    <w:rsid w:val="00B5628A"/>
    <w:rsid w:val="00B57F9E"/>
    <w:rsid w:val="00B84701"/>
    <w:rsid w:val="00BA3C87"/>
    <w:rsid w:val="00BD09B2"/>
    <w:rsid w:val="00BD7AFA"/>
    <w:rsid w:val="00C00215"/>
    <w:rsid w:val="00C00EB2"/>
    <w:rsid w:val="00C142C4"/>
    <w:rsid w:val="00C33131"/>
    <w:rsid w:val="00C35D9E"/>
    <w:rsid w:val="00C55BC6"/>
    <w:rsid w:val="00C62ECC"/>
    <w:rsid w:val="00C63313"/>
    <w:rsid w:val="00C66530"/>
    <w:rsid w:val="00C76C30"/>
    <w:rsid w:val="00C81E8A"/>
    <w:rsid w:val="00C92B95"/>
    <w:rsid w:val="00CA3A48"/>
    <w:rsid w:val="00CC1859"/>
    <w:rsid w:val="00CC1AAD"/>
    <w:rsid w:val="00CC4A14"/>
    <w:rsid w:val="00CC797A"/>
    <w:rsid w:val="00CF13F5"/>
    <w:rsid w:val="00CF1F4D"/>
    <w:rsid w:val="00D301A6"/>
    <w:rsid w:val="00D33411"/>
    <w:rsid w:val="00D3403A"/>
    <w:rsid w:val="00D351A8"/>
    <w:rsid w:val="00D45CC2"/>
    <w:rsid w:val="00D4665D"/>
    <w:rsid w:val="00D67529"/>
    <w:rsid w:val="00D77792"/>
    <w:rsid w:val="00D936F5"/>
    <w:rsid w:val="00DD23DC"/>
    <w:rsid w:val="00DD7DCD"/>
    <w:rsid w:val="00E04D53"/>
    <w:rsid w:val="00E07866"/>
    <w:rsid w:val="00E10D54"/>
    <w:rsid w:val="00E202FE"/>
    <w:rsid w:val="00E43402"/>
    <w:rsid w:val="00E47B72"/>
    <w:rsid w:val="00E67DE4"/>
    <w:rsid w:val="00E766F9"/>
    <w:rsid w:val="00E85638"/>
    <w:rsid w:val="00E91EC2"/>
    <w:rsid w:val="00ED5E27"/>
    <w:rsid w:val="00ED7A2F"/>
    <w:rsid w:val="00EE495E"/>
    <w:rsid w:val="00EE5156"/>
    <w:rsid w:val="00EF72BB"/>
    <w:rsid w:val="00F00F3D"/>
    <w:rsid w:val="00F14DD4"/>
    <w:rsid w:val="00F362EA"/>
    <w:rsid w:val="00F40B36"/>
    <w:rsid w:val="00F440DB"/>
    <w:rsid w:val="00F44E9D"/>
    <w:rsid w:val="00F4754A"/>
    <w:rsid w:val="00F811F1"/>
    <w:rsid w:val="00F81ED0"/>
    <w:rsid w:val="00F85397"/>
    <w:rsid w:val="00F92F57"/>
    <w:rsid w:val="00F9622E"/>
    <w:rsid w:val="00FA3501"/>
    <w:rsid w:val="00FA6846"/>
    <w:rsid w:val="00FB6CFE"/>
    <w:rsid w:val="00FC1CBD"/>
    <w:rsid w:val="00FC58C6"/>
    <w:rsid w:val="00FD776F"/>
    <w:rsid w:val="00FE550B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690B50-4732-49BB-BEEB-FBB0A1A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E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dokumentzwyky">
    <w:name w:val="Tekst podstawowy_dokument zwykły"/>
    <w:basedOn w:val="Normalny"/>
    <w:uiPriority w:val="99"/>
    <w:rsid w:val="00E07866"/>
    <w:pPr>
      <w:spacing w:line="360" w:lineRule="auto"/>
      <w:ind w:firstLine="357"/>
      <w:jc w:val="both"/>
    </w:pPr>
    <w:rPr>
      <w:sz w:val="22"/>
    </w:rPr>
  </w:style>
  <w:style w:type="paragraph" w:customStyle="1" w:styleId="Ustpdokumentzwyky">
    <w:name w:val="Ustęp_dokument_zwykły"/>
    <w:basedOn w:val="Normalny"/>
    <w:uiPriority w:val="99"/>
    <w:rsid w:val="00922AFC"/>
    <w:pPr>
      <w:numPr>
        <w:numId w:val="3"/>
      </w:numPr>
      <w:spacing w:line="360" w:lineRule="auto"/>
      <w:jc w:val="both"/>
    </w:pPr>
    <w:rPr>
      <w:sz w:val="22"/>
      <w:szCs w:val="22"/>
    </w:rPr>
  </w:style>
  <w:style w:type="paragraph" w:customStyle="1" w:styleId="Punktdokumentzwyky">
    <w:name w:val="Punkt_dokument_zwykły"/>
    <w:basedOn w:val="Normalny"/>
    <w:uiPriority w:val="99"/>
    <w:rsid w:val="00922AFC"/>
    <w:pPr>
      <w:numPr>
        <w:ilvl w:val="1"/>
        <w:numId w:val="3"/>
      </w:numPr>
      <w:spacing w:line="360" w:lineRule="auto"/>
      <w:jc w:val="both"/>
    </w:pPr>
    <w:rPr>
      <w:sz w:val="22"/>
      <w:szCs w:val="22"/>
    </w:rPr>
  </w:style>
  <w:style w:type="paragraph" w:customStyle="1" w:styleId="Literadokumentzwyky">
    <w:name w:val="Litera_dokument_zwykły"/>
    <w:basedOn w:val="Normalny"/>
    <w:uiPriority w:val="99"/>
    <w:rsid w:val="00922AFC"/>
    <w:pPr>
      <w:numPr>
        <w:ilvl w:val="2"/>
        <w:numId w:val="3"/>
      </w:numPr>
      <w:spacing w:line="360" w:lineRule="auto"/>
      <w:ind w:left="1080"/>
      <w:jc w:val="both"/>
    </w:pPr>
    <w:rPr>
      <w:sz w:val="22"/>
    </w:rPr>
  </w:style>
  <w:style w:type="paragraph" w:customStyle="1" w:styleId="Tiretdokumentzwyky">
    <w:name w:val="Tiret_dokument_zwykły"/>
    <w:basedOn w:val="Normalny"/>
    <w:uiPriority w:val="99"/>
    <w:rsid w:val="008E306D"/>
    <w:pPr>
      <w:numPr>
        <w:ilvl w:val="3"/>
        <w:numId w:val="3"/>
      </w:numPr>
    </w:pPr>
  </w:style>
  <w:style w:type="paragraph" w:customStyle="1" w:styleId="Kropkadokumentzwyky">
    <w:name w:val="Kropka_dokument_zwykły"/>
    <w:basedOn w:val="Normalny"/>
    <w:uiPriority w:val="99"/>
    <w:rsid w:val="008E306D"/>
    <w:pPr>
      <w:numPr>
        <w:ilvl w:val="4"/>
        <w:numId w:val="3"/>
      </w:numPr>
    </w:pPr>
  </w:style>
  <w:style w:type="paragraph" w:customStyle="1" w:styleId="Strzakadokumentzwyky">
    <w:name w:val="Strzałka_dokument_zwykły"/>
    <w:basedOn w:val="Normalny"/>
    <w:uiPriority w:val="99"/>
    <w:rsid w:val="008E306D"/>
    <w:pPr>
      <w:numPr>
        <w:ilvl w:val="5"/>
        <w:numId w:val="3"/>
      </w:numPr>
    </w:pPr>
  </w:style>
  <w:style w:type="paragraph" w:styleId="NormalnyWeb">
    <w:name w:val="Normal (Web)"/>
    <w:basedOn w:val="Normalny"/>
    <w:uiPriority w:val="99"/>
    <w:rsid w:val="00E07866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E07866"/>
    <w:rPr>
      <w:rFonts w:cs="Times New Roman"/>
    </w:rPr>
  </w:style>
  <w:style w:type="character" w:styleId="Hipercze">
    <w:name w:val="Hyperlink"/>
    <w:basedOn w:val="Domylnaczcionkaakapitu"/>
    <w:uiPriority w:val="99"/>
    <w:rsid w:val="00E0786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5D07A6"/>
    <w:pPr>
      <w:ind w:firstLine="42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D07A6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BA3C8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A1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1F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4A1407"/>
    <w:rPr>
      <w:rFonts w:cs="Times New Roman"/>
    </w:rPr>
  </w:style>
  <w:style w:type="numbering" w:customStyle="1" w:styleId="Dokumentzwyky">
    <w:name w:val="Dokument_zwykły"/>
    <w:rsid w:val="004061FD"/>
    <w:pPr>
      <w:numPr>
        <w:numId w:val="4"/>
      </w:numPr>
    </w:pPr>
  </w:style>
  <w:style w:type="numbering" w:customStyle="1" w:styleId="Notatki03-05-2014">
    <w:name w:val="Notatki_03-05-2014"/>
    <w:rsid w:val="004061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D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D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66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6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1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516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51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51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51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Klimkowska-Sul</dc:creator>
  <cp:lastModifiedBy>Ewa Gurtowska</cp:lastModifiedBy>
  <cp:revision>2</cp:revision>
  <cp:lastPrinted>2016-02-24T13:27:00Z</cp:lastPrinted>
  <dcterms:created xsi:type="dcterms:W3CDTF">2016-02-24T13:27:00Z</dcterms:created>
  <dcterms:modified xsi:type="dcterms:W3CDTF">2016-02-24T13:27:00Z</dcterms:modified>
</cp:coreProperties>
</file>