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DDD3" w14:textId="77777777" w:rsidR="00AB0BF1" w:rsidRPr="000463D3" w:rsidRDefault="00AB0BF1" w:rsidP="00AB0BF1">
      <w:pPr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6A66BD71" w14:textId="77777777" w:rsidR="00AB0BF1" w:rsidRPr="000463D3" w:rsidRDefault="00AB0BF1" w:rsidP="00AB0BF1">
      <w:pPr>
        <w:spacing w:after="0" w:line="27" w:lineRule="atLeast"/>
        <w:jc w:val="both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027E976F" w14:textId="4029596B" w:rsidR="00AB0BF1" w:rsidRPr="000463D3" w:rsidRDefault="00AB0BF1" w:rsidP="00AB0BF1">
      <w:pPr>
        <w:spacing w:after="0" w:line="27" w:lineRule="atLeast"/>
        <w:jc w:val="both"/>
        <w:rPr>
          <w:rFonts w:ascii="Calibri" w:hAnsi="Calibri" w:cs="Calibri"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Wójt Gminy Lesznowola ogłasza otwarty i konkurencyjny nabór na wolne stanowisko urzędnicze: </w:t>
      </w:r>
      <w:r w:rsidRPr="000463D3">
        <w:rPr>
          <w:rFonts w:ascii="Calibri" w:hAnsi="Calibri" w:cs="Calibri"/>
          <w:bCs/>
          <w:color w:val="1C1C1C"/>
          <w:kern w:val="0"/>
          <w14:ligatures w14:val="none"/>
        </w:rPr>
        <w:t>podinspektor w Referacie Spraw Organizacyjnych i Pracowniczych Urzędu Gminy w Lesznowoli.</w:t>
      </w:r>
    </w:p>
    <w:p w14:paraId="4D8428B5" w14:textId="77777777" w:rsidR="00AB0BF1" w:rsidRPr="00522406" w:rsidRDefault="00AB0BF1" w:rsidP="00AB0BF1">
      <w:p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621A881D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426" w:hanging="43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Określenie stanowiska pracy:</w:t>
      </w:r>
    </w:p>
    <w:p w14:paraId="2EE4A1A5" w14:textId="77777777" w:rsidR="00AB0BF1" w:rsidRPr="007E7163" w:rsidRDefault="00AB0BF1" w:rsidP="00AB0BF1">
      <w:pPr>
        <w:spacing w:after="0" w:line="27" w:lineRule="atLeast"/>
        <w:ind w:left="426"/>
        <w:contextualSpacing/>
        <w:jc w:val="both"/>
        <w:rPr>
          <w:rFonts w:ascii="Calibri" w:hAnsi="Calibri" w:cs="Calibri"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Cs/>
          <w:color w:val="1C1C1C"/>
          <w:kern w:val="0"/>
          <w14:ligatures w14:val="none"/>
        </w:rPr>
        <w:t>Zatrudnienie w pełnym wymiarze czasu pracy.</w:t>
      </w:r>
      <w:r w:rsidRPr="007E7163">
        <w:rPr>
          <w:rFonts w:ascii="Calibri" w:hAnsi="Calibri" w:cs="Calibri"/>
          <w:bCs/>
          <w:color w:val="1C1C1C"/>
          <w:kern w:val="0"/>
          <w14:ligatures w14:val="none"/>
        </w:rPr>
        <w:t xml:space="preserve"> </w:t>
      </w:r>
      <w:r w:rsidRPr="000463D3">
        <w:rPr>
          <w:rFonts w:ascii="Calibri" w:hAnsi="Calibri" w:cs="Calibri"/>
          <w:bCs/>
          <w:color w:val="1C1C1C"/>
          <w:kern w:val="0"/>
          <w14:ligatures w14:val="none"/>
        </w:rPr>
        <w:t>Pierwsza umowa na czas określony.</w:t>
      </w:r>
    </w:p>
    <w:p w14:paraId="1419FA01" w14:textId="77777777" w:rsidR="00AB0BF1" w:rsidRPr="00522406" w:rsidRDefault="00AB0BF1" w:rsidP="00AB0BF1">
      <w:pPr>
        <w:spacing w:after="0" w:line="27" w:lineRule="atLeast"/>
        <w:ind w:left="426"/>
        <w:contextualSpacing/>
        <w:jc w:val="both"/>
        <w:rPr>
          <w:rFonts w:ascii="Calibri" w:hAnsi="Calibri" w:cs="Calibri"/>
          <w:bCs/>
          <w:color w:val="1C1C1C"/>
          <w:kern w:val="0"/>
          <w:sz w:val="20"/>
          <w:szCs w:val="20"/>
          <w14:ligatures w14:val="none"/>
        </w:rPr>
      </w:pPr>
    </w:p>
    <w:p w14:paraId="4398C1A5" w14:textId="77777777" w:rsidR="00AB0BF1" w:rsidRPr="007E7163" w:rsidRDefault="00AB0BF1" w:rsidP="00AB0BF1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7E7163">
        <w:rPr>
          <w:rFonts w:ascii="Calibri" w:hAnsi="Calibri" w:cs="Calibri"/>
          <w:b/>
          <w:bCs/>
        </w:rPr>
        <w:t>O stanowisko pracy mogą ubiegać się osoby posiadające obywatelstwo polskie                               z zastrzeżeniem art. 11 ust. 2 i 3 ustawy o pracownikach samorządowych                                         (t. j. Dz. U. z 2024 r. poz. 1135).</w:t>
      </w:r>
    </w:p>
    <w:p w14:paraId="5649A324" w14:textId="77777777" w:rsidR="00AB0BF1" w:rsidRPr="000463D3" w:rsidRDefault="00AB0BF1" w:rsidP="00AB0BF1">
      <w:pPr>
        <w:spacing w:after="0" w:line="27" w:lineRule="atLeast"/>
        <w:ind w:left="42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620491DD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426" w:hanging="43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Wymagania niezbędne:</w:t>
      </w:r>
    </w:p>
    <w:p w14:paraId="645CB9CD" w14:textId="15B854F7" w:rsidR="00AB0BF1" w:rsidRPr="000463D3" w:rsidRDefault="00AB0BF1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wykształcenie wyższe lub średnie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5450EA9A" w14:textId="315EE023" w:rsidR="00AB0BF1" w:rsidRPr="000463D3" w:rsidRDefault="00AB0BF1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co najmniej trzyletni staż pracy w przypadku posiadania wykształcenia średniego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3F44FCD2" w14:textId="0D0369B4" w:rsidR="00AB0BF1" w:rsidRDefault="00AB0BF1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posiadanie pełnej zdolności do czynności prawnych oraz korzystanie z pełni praw publicznych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DF96350" w14:textId="70FE500C" w:rsidR="00E942D1" w:rsidRPr="000463D3" w:rsidRDefault="00432AF3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doświadczenie pracy w samorządzie, związane z obsługą sekretariatu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54A3ED30" w14:textId="4A6D734C" w:rsidR="00AB0BF1" w:rsidRPr="000463D3" w:rsidRDefault="00AB0BF1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brak skazania prawomocnym wyrokiem sądu za umyślne przestępstwo ścigane                              z oskarżenia publicznego lub umyślne przestępstwo skarbowe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2FCF2FAB" w14:textId="18A50C5F" w:rsidR="00AB0BF1" w:rsidRPr="000463D3" w:rsidRDefault="00AB0BF1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stan zdrowia pozwalający na zatrudnienie na danym stanowisku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3A6475CF" w14:textId="77777777" w:rsidR="00AB0BF1" w:rsidRPr="000463D3" w:rsidRDefault="00AB0BF1" w:rsidP="00AB0BF1">
      <w:pPr>
        <w:numPr>
          <w:ilvl w:val="0"/>
          <w:numId w:val="8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nieposzlakowana opinia.</w:t>
      </w:r>
    </w:p>
    <w:p w14:paraId="3B085300" w14:textId="77777777" w:rsidR="00AB0BF1" w:rsidRPr="000463D3" w:rsidRDefault="00AB0BF1" w:rsidP="00AB0BF1">
      <w:p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96507CF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426" w:hanging="42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Wymagania dodatkowe:</w:t>
      </w:r>
    </w:p>
    <w:p w14:paraId="43E95DC0" w14:textId="77777777" w:rsidR="00AB0BF1" w:rsidRPr="000463D3" w:rsidRDefault="00AB0BF1" w:rsidP="00AB0BF1">
      <w:pPr>
        <w:numPr>
          <w:ilvl w:val="0"/>
          <w:numId w:val="9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znajomość przepisów:</w:t>
      </w:r>
    </w:p>
    <w:p w14:paraId="6ABE6883" w14:textId="77777777" w:rsidR="00AB0BF1" w:rsidRPr="000463D3" w:rsidRDefault="00AB0BF1" w:rsidP="00AB0BF1">
      <w:pPr>
        <w:numPr>
          <w:ilvl w:val="0"/>
          <w:numId w:val="10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ustawa z dnia 8 marca 1990 r. o samorządzie gminnym,</w:t>
      </w:r>
    </w:p>
    <w:p w14:paraId="25BC5AA9" w14:textId="77777777" w:rsidR="00AB0BF1" w:rsidRPr="000463D3" w:rsidRDefault="00AB0BF1" w:rsidP="00AB0BF1">
      <w:pPr>
        <w:numPr>
          <w:ilvl w:val="0"/>
          <w:numId w:val="10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ustawa z dnia 21 listopada 2008 r. o pracownikach samorządowych,</w:t>
      </w:r>
    </w:p>
    <w:p w14:paraId="45EEBC8B" w14:textId="77777777" w:rsidR="00AB0BF1" w:rsidRPr="000463D3" w:rsidRDefault="00AB0BF1" w:rsidP="00AB0BF1">
      <w:pPr>
        <w:numPr>
          <w:ilvl w:val="0"/>
          <w:numId w:val="10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ustawa z dnia 10 maja 2018 r. o ochronie danych osobowych,</w:t>
      </w:r>
    </w:p>
    <w:p w14:paraId="72C3EE58" w14:textId="77777777" w:rsidR="00AB0BF1" w:rsidRPr="000463D3" w:rsidRDefault="00AB0BF1" w:rsidP="00AB0BF1">
      <w:pPr>
        <w:numPr>
          <w:ilvl w:val="0"/>
          <w:numId w:val="10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ustawa z dnia 14 czerwca 1960 r. Kodeks postępowania administracyjnego,</w:t>
      </w:r>
    </w:p>
    <w:p w14:paraId="619B9B9B" w14:textId="1DA83AE6" w:rsidR="00AB0BF1" w:rsidRPr="000463D3" w:rsidRDefault="00AB0BF1" w:rsidP="00AB0BF1">
      <w:pPr>
        <w:numPr>
          <w:ilvl w:val="0"/>
          <w:numId w:val="9"/>
        </w:numPr>
        <w:spacing w:after="0" w:line="27" w:lineRule="atLeast"/>
        <w:ind w:left="709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umiejętność pracy samodzielnej jak i pracy w zespole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29AD6A0B" w14:textId="41542138" w:rsidR="00AB0BF1" w:rsidRPr="000463D3" w:rsidRDefault="00AB0BF1" w:rsidP="00AB0BF1">
      <w:pPr>
        <w:numPr>
          <w:ilvl w:val="0"/>
          <w:numId w:val="9"/>
        </w:numPr>
        <w:spacing w:after="0" w:line="27" w:lineRule="atLeast"/>
        <w:ind w:left="709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komunikatywność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7CC9EE93" w14:textId="203C224F" w:rsidR="00AB0BF1" w:rsidRPr="000463D3" w:rsidRDefault="00AB0BF1" w:rsidP="00AB0BF1">
      <w:pPr>
        <w:numPr>
          <w:ilvl w:val="0"/>
          <w:numId w:val="9"/>
        </w:numPr>
        <w:spacing w:after="0" w:line="27" w:lineRule="atLeast"/>
        <w:ind w:left="709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dobra znajomość obsługi komputera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69D281A6" w14:textId="2AA1FA52" w:rsidR="00AB0BF1" w:rsidRPr="000463D3" w:rsidRDefault="00AB0BF1" w:rsidP="00AB0BF1">
      <w:pPr>
        <w:numPr>
          <w:ilvl w:val="0"/>
          <w:numId w:val="9"/>
        </w:numPr>
        <w:spacing w:after="0" w:line="27" w:lineRule="atLeast"/>
        <w:ind w:left="709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doświadczenie </w:t>
      </w:r>
      <w:r w:rsidRPr="007E7163">
        <w:rPr>
          <w:rFonts w:ascii="Calibri" w:hAnsi="Calibri" w:cs="Calibri"/>
          <w:color w:val="1C1C1C"/>
          <w:kern w:val="0"/>
          <w14:ligatures w14:val="none"/>
        </w:rPr>
        <w:t>w pracy w sekretariacie</w:t>
      </w:r>
      <w:r w:rsidR="007A0767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BC4AE12" w14:textId="77777777" w:rsidR="00AB0BF1" w:rsidRPr="000463D3" w:rsidRDefault="00AB0BF1" w:rsidP="00AB0BF1">
      <w:pPr>
        <w:numPr>
          <w:ilvl w:val="0"/>
          <w:numId w:val="9"/>
        </w:num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umiejętność wykonywania czynności w systemie </w:t>
      </w:r>
      <w:r w:rsidRPr="000463D3">
        <w:rPr>
          <w:rFonts w:ascii="Calibri" w:hAnsi="Calibri" w:cs="Calibri"/>
          <w:bCs/>
          <w:snapToGrid w:val="0"/>
          <w:color w:val="1C1C1C"/>
          <w:kern w:val="0"/>
          <w14:ligatures w14:val="none"/>
        </w:rPr>
        <w:t>elektronicznego zarządzania dokumentacją (zwanym dalej eZD).</w:t>
      </w:r>
    </w:p>
    <w:p w14:paraId="5356D08A" w14:textId="77777777" w:rsidR="00AB0BF1" w:rsidRPr="000463D3" w:rsidRDefault="00AB0BF1" w:rsidP="00AB0BF1">
      <w:pPr>
        <w:spacing w:after="0" w:line="27" w:lineRule="atLeast"/>
        <w:ind w:left="709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48B1C78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42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Zakres zadań wykonywanych na stanowisku:</w:t>
      </w:r>
    </w:p>
    <w:p w14:paraId="27CFF55F" w14:textId="77777777" w:rsidR="00AB0BF1" w:rsidRPr="007E7163" w:rsidRDefault="00AB0BF1" w:rsidP="00AB0BF1">
      <w:pPr>
        <w:numPr>
          <w:ilvl w:val="0"/>
          <w:numId w:val="11"/>
        </w:numPr>
        <w:spacing w:after="0" w:line="27" w:lineRule="atLeast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7E7163">
        <w:rPr>
          <w:rFonts w:ascii="Calibri" w:hAnsi="Calibri" w:cs="Calibri"/>
          <w:bCs/>
          <w:snapToGrid w:val="0"/>
          <w:kern w:val="0"/>
          <w14:ligatures w14:val="none"/>
        </w:rPr>
        <w:t>obsługa biurowa Wójta i Zastępców Wójta,</w:t>
      </w:r>
    </w:p>
    <w:p w14:paraId="700505D1" w14:textId="77777777" w:rsidR="00AB0BF1" w:rsidRPr="007E7163" w:rsidRDefault="00AB0BF1" w:rsidP="00AB0BF1">
      <w:pPr>
        <w:numPr>
          <w:ilvl w:val="0"/>
          <w:numId w:val="11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E7163">
        <w:rPr>
          <w:rFonts w:ascii="Calibri" w:hAnsi="Calibri" w:cs="Calibri"/>
          <w:color w:val="1C1C1C"/>
          <w:kern w:val="0"/>
          <w14:ligatures w14:val="none"/>
        </w:rPr>
        <w:t>prowadzenie kalendarza spotkań Wójta i Zastępców Wójta,</w:t>
      </w:r>
    </w:p>
    <w:p w14:paraId="0BBD07A2" w14:textId="77777777" w:rsidR="00AB0BF1" w:rsidRPr="007E7163" w:rsidRDefault="00AB0BF1" w:rsidP="00AB0BF1">
      <w:pPr>
        <w:numPr>
          <w:ilvl w:val="0"/>
          <w:numId w:val="11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E7163">
        <w:rPr>
          <w:rFonts w:ascii="Calibri" w:hAnsi="Calibri" w:cs="Calibri"/>
          <w:color w:val="1C1C1C"/>
          <w:kern w:val="0"/>
          <w14:ligatures w14:val="none"/>
        </w:rPr>
        <w:t>koordynowanie przyjęć interesantów przez Wójta i Zastępców Wójta,</w:t>
      </w:r>
    </w:p>
    <w:p w14:paraId="6DDA8A1F" w14:textId="77777777" w:rsidR="00AB0BF1" w:rsidRPr="007E7163" w:rsidRDefault="00AB0BF1" w:rsidP="00AB0BF1">
      <w:pPr>
        <w:numPr>
          <w:ilvl w:val="0"/>
          <w:numId w:val="11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E7163">
        <w:rPr>
          <w:rFonts w:ascii="Calibri" w:hAnsi="Calibri" w:cs="Calibri"/>
          <w:color w:val="1C1C1C"/>
          <w:kern w:val="0"/>
          <w14:ligatures w14:val="none"/>
        </w:rPr>
        <w:t>udzielanie informacji interesantom oraz kierowanie ich do pracowników merytorycznych prowadzących przedmiotowe sprawy,</w:t>
      </w:r>
    </w:p>
    <w:p w14:paraId="73F1B0E8" w14:textId="77777777" w:rsidR="00AB0BF1" w:rsidRDefault="00AB0BF1" w:rsidP="00AB0BF1">
      <w:pPr>
        <w:numPr>
          <w:ilvl w:val="0"/>
          <w:numId w:val="11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E7163">
        <w:rPr>
          <w:rFonts w:ascii="Calibri" w:hAnsi="Calibri" w:cs="Calibri"/>
          <w:color w:val="1C1C1C"/>
          <w:kern w:val="0"/>
          <w14:ligatures w14:val="none"/>
        </w:rPr>
        <w:t>obsługa spotkań i narad organizowanych przez Wójta w siedzibie Urzędu,</w:t>
      </w:r>
    </w:p>
    <w:p w14:paraId="1A1CB8FB" w14:textId="77777777" w:rsidR="00AB0BF1" w:rsidRDefault="00AB0BF1" w:rsidP="00AB0BF1">
      <w:pPr>
        <w:numPr>
          <w:ilvl w:val="0"/>
          <w:numId w:val="11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sporządzanie projektów pism na potrzeby Wójta i Zastępców Wójta,</w:t>
      </w:r>
    </w:p>
    <w:p w14:paraId="5AF14308" w14:textId="77777777" w:rsidR="00AB0BF1" w:rsidRPr="007E7163" w:rsidRDefault="00AB0BF1" w:rsidP="00AB0BF1">
      <w:pPr>
        <w:numPr>
          <w:ilvl w:val="0"/>
          <w:numId w:val="11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organizowanie wyjazdów służbowych Wójta i Zastępców Wójta,</w:t>
      </w:r>
    </w:p>
    <w:p w14:paraId="0C1AD815" w14:textId="16A9473D" w:rsidR="00AB0BF1" w:rsidRDefault="00AB0BF1" w:rsidP="00AC647E">
      <w:pPr>
        <w:numPr>
          <w:ilvl w:val="0"/>
          <w:numId w:val="11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E7163">
        <w:rPr>
          <w:rFonts w:ascii="Calibri" w:hAnsi="Calibri" w:cs="Calibri"/>
          <w:color w:val="1C1C1C"/>
          <w:kern w:val="0"/>
          <w14:ligatures w14:val="none"/>
        </w:rPr>
        <w:t>zamawianie pieczęci oraz prowadzenie ich rejestru,</w:t>
      </w:r>
    </w:p>
    <w:p w14:paraId="05F4C8C1" w14:textId="4E1CF235" w:rsidR="006F5C1F" w:rsidRPr="00AC647E" w:rsidRDefault="006F5C1F" w:rsidP="00AC647E">
      <w:pPr>
        <w:numPr>
          <w:ilvl w:val="0"/>
          <w:numId w:val="11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prowadzenie ewidencji</w:t>
      </w:r>
      <w:r w:rsidR="00A14E8A">
        <w:rPr>
          <w:rFonts w:ascii="Calibri" w:hAnsi="Calibri" w:cs="Calibri"/>
          <w:color w:val="1C1C1C"/>
          <w:kern w:val="0"/>
          <w14:ligatures w14:val="none"/>
        </w:rPr>
        <w:t xml:space="preserve"> poleceń wyjazdów służbowych,</w:t>
      </w:r>
    </w:p>
    <w:p w14:paraId="7CE05659" w14:textId="77777777" w:rsidR="00AB0BF1" w:rsidRPr="007E7163" w:rsidRDefault="00AB0BF1" w:rsidP="00AB0BF1">
      <w:pPr>
        <w:numPr>
          <w:ilvl w:val="0"/>
          <w:numId w:val="11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E7163">
        <w:rPr>
          <w:rFonts w:ascii="Calibri" w:hAnsi="Calibri" w:cs="Calibri"/>
          <w:color w:val="1C1C1C"/>
          <w:kern w:val="0"/>
          <w14:ligatures w14:val="none"/>
        </w:rPr>
        <w:t>prenumerata czasopism na potrzeby Urzędu,</w:t>
      </w:r>
    </w:p>
    <w:p w14:paraId="455D816D" w14:textId="77777777" w:rsidR="00AB0BF1" w:rsidRPr="000463D3" w:rsidRDefault="00AB0BF1" w:rsidP="00AB0BF1">
      <w:pPr>
        <w:numPr>
          <w:ilvl w:val="0"/>
          <w:numId w:val="11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E7163">
        <w:rPr>
          <w:rFonts w:ascii="Calibri" w:hAnsi="Calibri" w:cs="Calibri"/>
          <w:color w:val="1C1C1C"/>
          <w:kern w:val="0"/>
          <w14:ligatures w14:val="none"/>
        </w:rPr>
        <w:t xml:space="preserve">sprawdzanie i podpisywanie pod względem merytorycznym dowodów księgowych                w zakresie swoich obowiązków. </w:t>
      </w:r>
    </w:p>
    <w:p w14:paraId="2F3B1E6C" w14:textId="77777777" w:rsidR="00AB0BF1" w:rsidRPr="000463D3" w:rsidRDefault="00AB0BF1" w:rsidP="00AB0BF1">
      <w:pPr>
        <w:spacing w:after="0" w:line="27" w:lineRule="atLeast"/>
        <w:ind w:left="720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0A0AD753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42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Wymagane dokumenty:</w:t>
      </w:r>
    </w:p>
    <w:p w14:paraId="5CF34692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list motywacyjny,</w:t>
      </w:r>
    </w:p>
    <w:p w14:paraId="7BE72A73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wypełniony kwestionariusz osobowy dla osób ubiegających się o zatrudnienie – do pobrania ze strony BIP Lesznowola </w:t>
      </w:r>
      <w:hyperlink r:id="rId5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6E546EB1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kserokopie dokumentów potwierdzających wykształcenie,</w:t>
      </w:r>
    </w:p>
    <w:p w14:paraId="38277250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kserokopie świadectw pracy lub zaświadczenie z obecnego zakładu pracy potwierdzające staż pracy,</w:t>
      </w:r>
    </w:p>
    <w:p w14:paraId="5C594432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679A29E6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oświadczenie kandydata o posiadaniu pełnej zdolności do czynności prawnych oraz         o korzystaniu z pełni praw publicznych – do pobrania ze strony BIP Lesznowola </w:t>
      </w:r>
      <w:hyperlink r:id="rId6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20464070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– do pobrania ze strony BIP Lesznowola </w:t>
      </w:r>
      <w:hyperlink r:id="rId7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222C109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8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544086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FF0000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9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1D3C2EBF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FF0000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10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https://bip.lesznowola.pl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28DA159A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517B81F9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 przypadku osób nieposiadających obywatelstwa polskiego, dokument określony                   w przepisach o służbie cywilnej, potwierdzający znajomość języka polskiego,</w:t>
      </w:r>
    </w:p>
    <w:p w14:paraId="0A35FCCF" w14:textId="77777777" w:rsidR="00AB0BF1" w:rsidRPr="000463D3" w:rsidRDefault="00AB0BF1" w:rsidP="00AB0BF1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54305263" w14:textId="77777777" w:rsidR="00AB0BF1" w:rsidRPr="000463D3" w:rsidRDefault="00AB0BF1" w:rsidP="00AB0BF1">
      <w:pPr>
        <w:spacing w:after="0" w:line="27" w:lineRule="atLeast"/>
        <w:ind w:left="851"/>
        <w:contextualSpacing/>
        <w:jc w:val="both"/>
        <w:rPr>
          <w:rFonts w:ascii="Calibri" w:hAnsi="Calibri" w:cs="Calibri"/>
          <w:color w:val="1C1C1C"/>
          <w:kern w:val="0"/>
          <w:sz w:val="16"/>
          <w:szCs w:val="16"/>
          <w14:ligatures w14:val="none"/>
        </w:rPr>
      </w:pPr>
    </w:p>
    <w:p w14:paraId="5CD57ADA" w14:textId="77777777" w:rsidR="00AB0BF1" w:rsidRPr="000463D3" w:rsidRDefault="00AB0BF1" w:rsidP="00AB0BF1">
      <w:pPr>
        <w:numPr>
          <w:ilvl w:val="0"/>
          <w:numId w:val="1"/>
        </w:numPr>
        <w:tabs>
          <w:tab w:val="left" w:pos="426"/>
        </w:tabs>
        <w:spacing w:after="0" w:line="27" w:lineRule="atLeast"/>
        <w:ind w:left="1276" w:hanging="1276"/>
        <w:contextualSpacing/>
        <w:jc w:val="both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Informacje o warunkach pracy na danym stanowisku: </w:t>
      </w:r>
    </w:p>
    <w:p w14:paraId="04D6E3B3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praca w budynku Urzędu Gminy Lesznowola przy ul. Gminnej nr 60 w Lesznowoli,</w:t>
      </w:r>
    </w:p>
    <w:p w14:paraId="42EA1016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stanowisko pracy związane z obsługą komputera, telefonu i urządzeń biurowych,</w:t>
      </w:r>
    </w:p>
    <w:p w14:paraId="2877EF77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na stanowisku pracy brak specjalistycznych urządzeń umożliwiających pracę osobom niewidzącym,</w:t>
      </w:r>
    </w:p>
    <w:p w14:paraId="1C2A690C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dostępność budynku urzędu: budynek jest dwukondygnacyjny, do budynku można dojechać komunikacją miejską L-1, L-4 i 707. Na parkingu przed budynkiem znajdują się wyznaczone miejsca parkingowe dla osób niepełnosprawnych, wejście do budynku jest wyposażone w podjazd o niskim stopniu nachylenia umożliwiający dostęp dla osób poruszających się na wózku inwalidzkim. Na parterze budynku (poziom „0”), znajduje się toaleta dla osób z niepełnosprawnościami ruchowymi                     i jest wyposażona w poręcze i uchwyty dla osób z niepełnosprawnościami. Pomieszczenia są oznaczone piktogramami. Obiekt jest wyposażony w schody wewnętrzne prowadzące na podwyższony poziom „0” oraz piętro budynku, dostępność pozioma  i pionowa nie jest zapewniona, w budynku nie ma windy ani innych elementów infrastruktury (platformy przyschodowe, pochylnie itp.) które umożliwiałyby dostęp do pozostałych pomieszczeń urzędu osobom z ograniczoną mobilnością.</w:t>
      </w:r>
    </w:p>
    <w:p w14:paraId="220CA968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istnieje możliwość dostosowania stanowiska pracy do potrzeb osoby                                                 z niepełnosprawnością,</w:t>
      </w:r>
    </w:p>
    <w:p w14:paraId="5ACBCF86" w14:textId="77777777" w:rsidR="00AB0BF1" w:rsidRPr="000463D3" w:rsidRDefault="00AB0BF1" w:rsidP="00AB0BF1">
      <w:pPr>
        <w:numPr>
          <w:ilvl w:val="0"/>
          <w:numId w:val="2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 przypadku ubiegania się o stanowisko przez osobę niepełnosprawną, istnieje możliwość dostosowania procedury weryfikacji wiedzy i umiejętności do potrzeb osób z niepełnosprawnością.</w:t>
      </w:r>
    </w:p>
    <w:p w14:paraId="57E5323A" w14:textId="77777777" w:rsidR="00AB0BF1" w:rsidRPr="000463D3" w:rsidRDefault="00AB0BF1" w:rsidP="00AB0BF1">
      <w:pPr>
        <w:spacing w:after="0" w:line="27" w:lineRule="atLeast"/>
        <w:ind w:left="993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C4C027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284" w:hanging="284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2D0C4CEB" w14:textId="77777777" w:rsidR="00AB0BF1" w:rsidRPr="000463D3" w:rsidRDefault="00AB0BF1" w:rsidP="00AB0BF1">
      <w:pPr>
        <w:spacing w:after="0" w:line="27" w:lineRule="atLeast"/>
        <w:ind w:left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w rozumieniu przepisów o rehabilitacji zawodowej i społecznej oraz zatrudnianiu osób niepełnosprawnych, jest niższy niż 6%.</w:t>
      </w:r>
    </w:p>
    <w:p w14:paraId="4BEFA86A" w14:textId="77777777" w:rsidR="00AB0BF1" w:rsidRPr="000463D3" w:rsidRDefault="00AB0BF1" w:rsidP="00AB0BF1">
      <w:pPr>
        <w:spacing w:after="0" w:line="27" w:lineRule="atLeast"/>
        <w:ind w:left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441CCA91" w14:textId="77777777" w:rsidR="00AB0BF1" w:rsidRPr="000463D3" w:rsidRDefault="00AB0BF1" w:rsidP="00AB0BF1">
      <w:pPr>
        <w:numPr>
          <w:ilvl w:val="0"/>
          <w:numId w:val="6"/>
        </w:numPr>
        <w:spacing w:after="0" w:line="27" w:lineRule="atLeast"/>
        <w:ind w:left="567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1F93F146" w14:textId="77777777" w:rsidR="00AB0BF1" w:rsidRPr="000463D3" w:rsidRDefault="00AB0BF1" w:rsidP="00AB0BF1">
      <w:pPr>
        <w:numPr>
          <w:ilvl w:val="0"/>
          <w:numId w:val="6"/>
        </w:numPr>
        <w:spacing w:after="0" w:line="27" w:lineRule="atLeast"/>
        <w:ind w:left="567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099BC0AE" w14:textId="77777777" w:rsidR="00AB0BF1" w:rsidRPr="000463D3" w:rsidRDefault="00AB0BF1" w:rsidP="00AB0BF1">
      <w:pPr>
        <w:numPr>
          <w:ilvl w:val="0"/>
          <w:numId w:val="3"/>
        </w:numPr>
        <w:spacing w:after="0" w:line="27" w:lineRule="atLeast"/>
        <w:ind w:left="993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373B9A2B" w14:textId="77777777" w:rsidR="00AB0BF1" w:rsidRPr="000463D3" w:rsidRDefault="00AB0BF1" w:rsidP="00AB0BF1">
      <w:pPr>
        <w:numPr>
          <w:ilvl w:val="0"/>
          <w:numId w:val="3"/>
        </w:numPr>
        <w:spacing w:after="0" w:line="27" w:lineRule="atLeast"/>
        <w:ind w:left="993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4963DFD" w14:textId="77777777" w:rsidR="00AB0BF1" w:rsidRPr="000463D3" w:rsidRDefault="00AB0BF1" w:rsidP="00AB0BF1">
      <w:pPr>
        <w:numPr>
          <w:ilvl w:val="0"/>
          <w:numId w:val="3"/>
        </w:numPr>
        <w:spacing w:after="0" w:line="27" w:lineRule="atLeast"/>
        <w:ind w:left="993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znalezienia się w gronie pięciu najwyżej ocenionych kandydatów (nie dotyczy urzędniczych stanowisk kierowniczych).</w:t>
      </w:r>
    </w:p>
    <w:p w14:paraId="12D4C8A3" w14:textId="77777777" w:rsidR="00AB0BF1" w:rsidRPr="000463D3" w:rsidRDefault="00AB0BF1" w:rsidP="00AB0BF1">
      <w:pPr>
        <w:spacing w:after="0" w:line="27" w:lineRule="atLeast"/>
        <w:ind w:left="993"/>
        <w:contextualSpacing/>
        <w:rPr>
          <w:rFonts w:ascii="Calibri" w:hAnsi="Calibri" w:cs="Calibri"/>
          <w:color w:val="1C1C1C"/>
          <w:kern w:val="0"/>
          <w:sz w:val="16"/>
          <w:szCs w:val="16"/>
          <w14:ligatures w14:val="none"/>
        </w:rPr>
      </w:pPr>
    </w:p>
    <w:p w14:paraId="0821D1C3" w14:textId="77777777" w:rsidR="00AB0BF1" w:rsidRPr="000463D3" w:rsidRDefault="00AB0BF1" w:rsidP="00AB0BF1">
      <w:pPr>
        <w:numPr>
          <w:ilvl w:val="0"/>
          <w:numId w:val="1"/>
        </w:numPr>
        <w:spacing w:after="0" w:line="27" w:lineRule="atLeast"/>
        <w:ind w:left="284" w:hanging="284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1478D054" w14:textId="76BD1C8E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kandydat przystępujący do konkursu składa dokumenty osobiście w Urzędzie Gminy Lesznowola albo za pośrednictwem operatora pocztowego na adres Urzędu,                           w zaklejonej kopercie z dopiskiem:</w:t>
      </w:r>
      <w:r w:rsidR="00AD3324">
        <w:rPr>
          <w:rFonts w:ascii="Calibri" w:hAnsi="Calibri" w:cs="Calibri"/>
          <w:color w:val="1C1C1C"/>
          <w:kern w:val="0"/>
          <w14:ligatures w14:val="none"/>
        </w:rPr>
        <w:t xml:space="preserve"> 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”Nabór na wolne stanowisko urzędnicze:                   podinspektor w Referacie Spraw Organizacyjnych i Pracowniczych”,</w:t>
      </w:r>
    </w:p>
    <w:p w14:paraId="79DCD99D" w14:textId="77777777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28955798" w14:textId="77777777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044E29EE" w14:textId="77777777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45AB3C6B" w14:textId="77777777" w:rsidR="00AB0BF1" w:rsidRPr="000463D3" w:rsidRDefault="00AB0BF1" w:rsidP="00CD7B75">
      <w:pPr>
        <w:numPr>
          <w:ilvl w:val="0"/>
          <w:numId w:val="5"/>
        </w:numPr>
        <w:tabs>
          <w:tab w:val="left" w:pos="1134"/>
        </w:tabs>
        <w:spacing w:after="0" w:line="27" w:lineRule="atLeast"/>
        <w:ind w:left="993" w:hanging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opatrzona kwalifikowanym podpisem elektronicznym albo podpisem zaufanym (składanym za pomocą profilu zaufanego) i zawierać elektroniczne kopie dokumentów wymaganych jako załączniki do oferty, lub:</w:t>
      </w:r>
    </w:p>
    <w:p w14:paraId="5539AE1C" w14:textId="77777777" w:rsidR="00AB0BF1" w:rsidRPr="000463D3" w:rsidRDefault="00AB0BF1" w:rsidP="00CD7B75">
      <w:pPr>
        <w:numPr>
          <w:ilvl w:val="0"/>
          <w:numId w:val="5"/>
        </w:numPr>
        <w:tabs>
          <w:tab w:val="left" w:pos="1134"/>
        </w:tabs>
        <w:spacing w:after="0" w:line="27" w:lineRule="atLeast"/>
        <w:ind w:left="993" w:hanging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złożona w ePUAP na adres skrytki podawczej Urzędu: /apq4u8b94x/SkrytkaESP ”, lub:</w:t>
      </w:r>
    </w:p>
    <w:p w14:paraId="20D94ED3" w14:textId="77777777" w:rsidR="00AB0BF1" w:rsidRPr="000463D3" w:rsidRDefault="00AB0BF1" w:rsidP="00CD7B75">
      <w:pPr>
        <w:numPr>
          <w:ilvl w:val="0"/>
          <w:numId w:val="5"/>
        </w:numPr>
        <w:tabs>
          <w:tab w:val="left" w:pos="1134"/>
        </w:tabs>
        <w:spacing w:after="0" w:line="27" w:lineRule="atLeast"/>
        <w:ind w:left="993" w:hanging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przesłana w formacie pdf lub jpg na adres: </w:t>
      </w:r>
      <w:hyperlink r:id="rId11" w:history="1">
        <w:r w:rsidRPr="000463D3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wojt@lesznowola.pl</w:t>
        </w:r>
      </w:hyperlink>
      <w:r w:rsidRPr="000463D3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BB1C8A6" w14:textId="7FBF28EB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dokumenty wymienione w pkt. 6, lit.: a), b), f), g), h)</w:t>
      </w:r>
      <w:r w:rsidR="005A193E">
        <w:rPr>
          <w:rFonts w:ascii="Calibri" w:hAnsi="Calibri" w:cs="Calibri"/>
          <w:color w:val="1C1C1C"/>
          <w:kern w:val="0"/>
          <w14:ligatures w14:val="none"/>
        </w:rPr>
        <w:t>,</w:t>
      </w: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 i), i j) przesłane w sposób określony w pkt.9, lit. d), kandydat jest zobowiązany przedstawić w oryginale na etapie testu wiedzy, a w przypadku jego braku na etapie rozmowy kwalifikacyjnej,</w:t>
      </w:r>
    </w:p>
    <w:p w14:paraId="7E6B5387" w14:textId="2BFBA93B" w:rsidR="00AB0BF1" w:rsidRPr="000463D3" w:rsidRDefault="00AB0BF1" w:rsidP="000B1FC2">
      <w:pPr>
        <w:numPr>
          <w:ilvl w:val="0"/>
          <w:numId w:val="7"/>
        </w:numPr>
        <w:spacing w:after="0" w:line="27" w:lineRule="atLeast"/>
        <w:ind w:left="709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 xml:space="preserve">termin składania dokumentów 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do</w:t>
      </w: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</w:t>
      </w:r>
      <w:r w:rsidR="00D524D2">
        <w:rPr>
          <w:rFonts w:ascii="Calibri" w:hAnsi="Calibri" w:cs="Calibri"/>
          <w:b/>
          <w:bCs/>
          <w:color w:val="1C1C1C"/>
          <w:kern w:val="0"/>
          <w14:ligatures w14:val="none"/>
        </w:rPr>
        <w:t>10</w:t>
      </w:r>
      <w:r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grudnia 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>202</w:t>
      </w:r>
      <w:r>
        <w:rPr>
          <w:rFonts w:ascii="Calibri" w:hAnsi="Calibri" w:cs="Calibri"/>
          <w:b/>
          <w:bCs/>
          <w:color w:val="1C1C1C"/>
          <w:kern w:val="0"/>
          <w14:ligatures w14:val="none"/>
        </w:rPr>
        <w:t>5</w:t>
      </w:r>
      <w:r w:rsidRPr="000463D3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roku.</w:t>
      </w:r>
    </w:p>
    <w:p w14:paraId="76707054" w14:textId="77777777" w:rsidR="00AB0BF1" w:rsidRPr="000463D3" w:rsidRDefault="00AB0BF1" w:rsidP="000B1FC2">
      <w:pPr>
        <w:spacing w:after="0" w:line="27" w:lineRule="atLeast"/>
        <w:ind w:left="709" w:hanging="425"/>
        <w:contextualSpacing/>
        <w:rPr>
          <w:rFonts w:ascii="Calibri" w:hAnsi="Calibri" w:cs="Calibri"/>
          <w:color w:val="1C1C1C"/>
          <w:kern w:val="0"/>
          <w:sz w:val="16"/>
          <w:szCs w:val="16"/>
          <w14:ligatures w14:val="none"/>
        </w:rPr>
      </w:pPr>
    </w:p>
    <w:p w14:paraId="52924452" w14:textId="77777777" w:rsidR="00AB0BF1" w:rsidRPr="000463D3" w:rsidRDefault="00AB0BF1" w:rsidP="00AB0BF1">
      <w:pPr>
        <w:spacing w:after="0" w:line="27" w:lineRule="atLeast"/>
        <w:ind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5053D6BA" w14:textId="77777777" w:rsidR="00AB0BF1" w:rsidRPr="000463D3" w:rsidRDefault="00AB0BF1" w:rsidP="00AB0BF1">
      <w:pPr>
        <w:spacing w:after="0" w:line="27" w:lineRule="atLeast"/>
        <w:ind w:firstLine="1"/>
        <w:rPr>
          <w:rFonts w:ascii="Calibri" w:hAnsi="Calibri" w:cs="Calibri"/>
          <w:color w:val="1C1C1C"/>
          <w:kern w:val="0"/>
          <w:sz w:val="16"/>
          <w:szCs w:val="16"/>
          <w14:ligatures w14:val="none"/>
        </w:rPr>
      </w:pPr>
    </w:p>
    <w:p w14:paraId="3B618EB6" w14:textId="77777777" w:rsidR="00AB0BF1" w:rsidRPr="000463D3" w:rsidRDefault="00AB0BF1" w:rsidP="00AB0BF1">
      <w:p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0463D3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28ACC099" w14:textId="77777777" w:rsidR="00AB0BF1" w:rsidRPr="007E7163" w:rsidRDefault="00AB0BF1" w:rsidP="00AB0BF1">
      <w:pPr>
        <w:spacing w:after="0" w:line="27" w:lineRule="atLeast"/>
        <w:rPr>
          <w:rFonts w:ascii="Calibri" w:hAnsi="Calibri" w:cs="Calibri"/>
        </w:rPr>
      </w:pPr>
    </w:p>
    <w:p w14:paraId="4FD22478" w14:textId="77777777" w:rsidR="00B63566" w:rsidRDefault="00B63566" w:rsidP="00B63566">
      <w:pPr>
        <w:pStyle w:val="Bezodstpw"/>
        <w:rPr>
          <w:rFonts w:ascii="Calibri" w:hAnsi="Calibri" w:cs="Calibri"/>
        </w:rPr>
      </w:pPr>
    </w:p>
    <w:p w14:paraId="1F726A4A" w14:textId="1B1D5853" w:rsidR="00A01F9E" w:rsidRPr="00B63566" w:rsidRDefault="00B63566" w:rsidP="00B63566">
      <w:pPr>
        <w:pStyle w:val="Bezodstpw"/>
        <w:rPr>
          <w:rFonts w:ascii="Calibri" w:hAnsi="Calibri" w:cs="Calibri"/>
        </w:rPr>
      </w:pPr>
      <w:r w:rsidRPr="00B63566">
        <w:rPr>
          <w:rFonts w:ascii="Calibri" w:hAnsi="Calibri" w:cs="Calibri"/>
        </w:rPr>
        <w:t>Wójt Gminy Lesznowola</w:t>
      </w:r>
    </w:p>
    <w:p w14:paraId="47812E37" w14:textId="0644DEA0" w:rsidR="00B63566" w:rsidRPr="00B63566" w:rsidRDefault="00B63566" w:rsidP="00B63566">
      <w:pPr>
        <w:pStyle w:val="Bezodstpw"/>
        <w:rPr>
          <w:rFonts w:ascii="Calibri" w:hAnsi="Calibri" w:cs="Calibri"/>
        </w:rPr>
      </w:pPr>
      <w:r w:rsidRPr="00B63566">
        <w:rPr>
          <w:rFonts w:ascii="Calibri" w:hAnsi="Calibri" w:cs="Calibri"/>
        </w:rPr>
        <w:t>Marta Natalia Maciejak</w:t>
      </w:r>
    </w:p>
    <w:sectPr w:rsidR="00B63566" w:rsidRPr="00B63566" w:rsidSect="00AB0BF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A0FB1"/>
    <w:multiLevelType w:val="hybridMultilevel"/>
    <w:tmpl w:val="FD6CB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25AE"/>
    <w:multiLevelType w:val="hybridMultilevel"/>
    <w:tmpl w:val="51EAFBB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BE5C73"/>
    <w:multiLevelType w:val="hybridMultilevel"/>
    <w:tmpl w:val="DBB89D1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0D714E0"/>
    <w:multiLevelType w:val="hybridMultilevel"/>
    <w:tmpl w:val="4E4AF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550427"/>
    <w:multiLevelType w:val="hybridMultilevel"/>
    <w:tmpl w:val="F4086A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C0965D4"/>
    <w:multiLevelType w:val="hybridMultilevel"/>
    <w:tmpl w:val="BA2E3074"/>
    <w:lvl w:ilvl="0" w:tplc="3E4AEFD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E5835"/>
    <w:multiLevelType w:val="hybridMultilevel"/>
    <w:tmpl w:val="696CC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9277760">
    <w:abstractNumId w:val="4"/>
  </w:num>
  <w:num w:numId="2" w16cid:durableId="571425994">
    <w:abstractNumId w:val="5"/>
  </w:num>
  <w:num w:numId="3" w16cid:durableId="824978850">
    <w:abstractNumId w:val="3"/>
  </w:num>
  <w:num w:numId="4" w16cid:durableId="1481577232">
    <w:abstractNumId w:val="9"/>
  </w:num>
  <w:num w:numId="5" w16cid:durableId="1065759668">
    <w:abstractNumId w:val="7"/>
  </w:num>
  <w:num w:numId="6" w16cid:durableId="1100250059">
    <w:abstractNumId w:val="10"/>
  </w:num>
  <w:num w:numId="7" w16cid:durableId="658928750">
    <w:abstractNumId w:val="1"/>
  </w:num>
  <w:num w:numId="8" w16cid:durableId="989754689">
    <w:abstractNumId w:val="0"/>
  </w:num>
  <w:num w:numId="9" w16cid:durableId="2140873653">
    <w:abstractNumId w:val="2"/>
  </w:num>
  <w:num w:numId="10" w16cid:durableId="159664224">
    <w:abstractNumId w:val="6"/>
  </w:num>
  <w:num w:numId="11" w16cid:durableId="2140218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F1"/>
    <w:rsid w:val="0004157B"/>
    <w:rsid w:val="00047DD3"/>
    <w:rsid w:val="000B1FC2"/>
    <w:rsid w:val="001D2E68"/>
    <w:rsid w:val="00342C98"/>
    <w:rsid w:val="00432AF3"/>
    <w:rsid w:val="00474741"/>
    <w:rsid w:val="004B55E3"/>
    <w:rsid w:val="005A193E"/>
    <w:rsid w:val="006F5C1F"/>
    <w:rsid w:val="007A0767"/>
    <w:rsid w:val="008F187E"/>
    <w:rsid w:val="00A01F9E"/>
    <w:rsid w:val="00A14E8A"/>
    <w:rsid w:val="00AB0BF1"/>
    <w:rsid w:val="00AC647E"/>
    <w:rsid w:val="00AD3324"/>
    <w:rsid w:val="00B63566"/>
    <w:rsid w:val="00CD7B75"/>
    <w:rsid w:val="00D524D2"/>
    <w:rsid w:val="00E34CD9"/>
    <w:rsid w:val="00E9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82C3"/>
  <w15:chartTrackingRefBased/>
  <w15:docId w15:val="{008960B5-8800-4DEE-9694-9321C7A7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BF1"/>
  </w:style>
  <w:style w:type="paragraph" w:styleId="Nagwek1">
    <w:name w:val="heading 1"/>
    <w:basedOn w:val="Normalny"/>
    <w:next w:val="Normalny"/>
    <w:link w:val="Nagwek1Znak"/>
    <w:uiPriority w:val="9"/>
    <w:qFormat/>
    <w:rsid w:val="00AB0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B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B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B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B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B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B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B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B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B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B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BF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635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lesznowol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lesznowola.pl" TargetMode="External"/><Relationship Id="rId11" Type="http://schemas.openxmlformats.org/officeDocument/2006/relationships/hyperlink" Target="mailto:wojt@lesznowola.pl" TargetMode="External"/><Relationship Id="rId5" Type="http://schemas.openxmlformats.org/officeDocument/2006/relationships/hyperlink" Target="https://bip.lesznowola.pl" TargetMode="External"/><Relationship Id="rId10" Type="http://schemas.openxmlformats.org/officeDocument/2006/relationships/hyperlink" Target="https://bip.lesznowo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1244</Words>
  <Characters>7469</Characters>
  <Application>Microsoft Office Word</Application>
  <DocSecurity>4</DocSecurity>
  <Lines>62</Lines>
  <Paragraphs>17</Paragraphs>
  <ScaleCrop>false</ScaleCrop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2</cp:revision>
  <cp:lastPrinted>2025-11-26T11:41:00Z</cp:lastPrinted>
  <dcterms:created xsi:type="dcterms:W3CDTF">2025-12-04T12:38:00Z</dcterms:created>
  <dcterms:modified xsi:type="dcterms:W3CDTF">2025-12-04T12:38:00Z</dcterms:modified>
</cp:coreProperties>
</file>