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F0" w:rsidRPr="007B46DA" w:rsidRDefault="00ED01F0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Uzasadnienie</w:t>
      </w:r>
      <w:r w:rsidRPr="007B46D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ED01F0" w:rsidRPr="007B46DA" w:rsidRDefault="00ED01F0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ydzierżawienie firmie „NR” Sp. z o.o. gruntu o pow.7465</w:t>
      </w:r>
      <w:r w:rsidRPr="007B46DA">
        <w:rPr>
          <w:rFonts w:ascii="Times New Roman" w:hAnsi="Times New Roman"/>
          <w:sz w:val="28"/>
          <w:szCs w:val="28"/>
        </w:rPr>
        <w:t xml:space="preserve"> m</w:t>
      </w:r>
      <w:r w:rsidRPr="00C15996">
        <w:rPr>
          <w:rFonts w:ascii="Times New Roman" w:hAnsi="Times New Roman"/>
          <w:sz w:val="28"/>
          <w:szCs w:val="28"/>
          <w:vertAlign w:val="superscript"/>
        </w:rPr>
        <w:t>2</w:t>
      </w:r>
      <w:r w:rsidRPr="007B4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stanowiącego</w:t>
      </w:r>
      <w:r w:rsidRPr="007B46DA">
        <w:rPr>
          <w:rFonts w:ascii="Times New Roman" w:hAnsi="Times New Roman"/>
          <w:sz w:val="28"/>
          <w:szCs w:val="28"/>
        </w:rPr>
        <w:t xml:space="preserve"> część nieruchomości oznaczonej w e</w:t>
      </w:r>
      <w:r>
        <w:rPr>
          <w:rFonts w:ascii="Times New Roman" w:hAnsi="Times New Roman"/>
          <w:sz w:val="28"/>
          <w:szCs w:val="28"/>
        </w:rPr>
        <w:t xml:space="preserve">widencji gruntów i budynków nr </w:t>
      </w:r>
      <w:r w:rsidRPr="007B46DA">
        <w:rPr>
          <w:rFonts w:ascii="Times New Roman" w:hAnsi="Times New Roman"/>
          <w:sz w:val="28"/>
          <w:szCs w:val="28"/>
        </w:rPr>
        <w:t>231</w:t>
      </w:r>
      <w:r>
        <w:rPr>
          <w:rFonts w:ascii="Times New Roman" w:hAnsi="Times New Roman"/>
          <w:sz w:val="28"/>
          <w:szCs w:val="28"/>
        </w:rPr>
        <w:t>/2</w:t>
      </w:r>
      <w:r w:rsidRPr="007B46DA">
        <w:rPr>
          <w:rFonts w:ascii="Times New Roman" w:hAnsi="Times New Roman"/>
          <w:sz w:val="28"/>
          <w:szCs w:val="28"/>
        </w:rPr>
        <w:t>, położonej w obrębie KPGO Mysiadło</w:t>
      </w:r>
      <w:r>
        <w:rPr>
          <w:rFonts w:ascii="Times New Roman" w:hAnsi="Times New Roman"/>
          <w:sz w:val="28"/>
          <w:szCs w:val="28"/>
        </w:rPr>
        <w:t>, na której znajduje się budynek o pow. 506,3 m</w:t>
      </w:r>
      <w:r w:rsidRPr="00CA36AA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i płyta betonowa o pow. 3642 m</w:t>
      </w:r>
      <w:r w:rsidRPr="00CA36AA">
        <w:rPr>
          <w:rFonts w:ascii="Times New Roman" w:hAnsi="Times New Roman"/>
          <w:sz w:val="28"/>
          <w:szCs w:val="28"/>
          <w:vertAlign w:val="superscript"/>
        </w:rPr>
        <w:t>2</w:t>
      </w:r>
      <w:r w:rsidRPr="007B46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 w:rsidRPr="007B46DA">
        <w:rPr>
          <w:rFonts w:ascii="Times New Roman" w:hAnsi="Times New Roman"/>
          <w:sz w:val="28"/>
          <w:szCs w:val="28"/>
        </w:rPr>
        <w:t xml:space="preserve">jest zgodne z wnioskiem firmy </w:t>
      </w:r>
      <w:r>
        <w:rPr>
          <w:rFonts w:ascii="Times New Roman" w:hAnsi="Times New Roman"/>
          <w:sz w:val="28"/>
          <w:szCs w:val="28"/>
        </w:rPr>
        <w:t xml:space="preserve">„NR” </w:t>
      </w:r>
      <w:r w:rsidRPr="007B46DA">
        <w:rPr>
          <w:rFonts w:ascii="Times New Roman" w:hAnsi="Times New Roman"/>
          <w:sz w:val="28"/>
          <w:szCs w:val="28"/>
        </w:rPr>
        <w:t xml:space="preserve">Sp. z o.o. </w:t>
      </w:r>
    </w:p>
    <w:p w:rsidR="00ED01F0" w:rsidRPr="007B46DA" w:rsidRDefault="00ED01F0" w:rsidP="007F4062">
      <w:pPr>
        <w:jc w:val="both"/>
        <w:rPr>
          <w:rFonts w:ascii="Times New Roman" w:hAnsi="Times New Roman"/>
          <w:sz w:val="28"/>
          <w:szCs w:val="28"/>
        </w:rPr>
      </w:pPr>
      <w:r w:rsidRPr="007B46DA">
        <w:rPr>
          <w:rFonts w:ascii="Times New Roman" w:hAnsi="Times New Roman"/>
          <w:sz w:val="28"/>
          <w:szCs w:val="28"/>
        </w:rPr>
        <w:t>Z uwagi na fakt, iż jest to kolejna umowa dzierżawy poprzedzona umową zawartą na czas oznaczony do 3 lat, której przedmiot umowy nie zmienia się, nie ma obowiązku przeprowadzenia trybu przetargowego.</w:t>
      </w:r>
    </w:p>
    <w:sectPr w:rsidR="00ED01F0" w:rsidRPr="007B46DA" w:rsidSect="00CA2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AF5"/>
    <w:rsid w:val="000415F1"/>
    <w:rsid w:val="000F4AF5"/>
    <w:rsid w:val="001C53F1"/>
    <w:rsid w:val="003B4A8C"/>
    <w:rsid w:val="004626F9"/>
    <w:rsid w:val="004C49ED"/>
    <w:rsid w:val="00541ED8"/>
    <w:rsid w:val="005B442A"/>
    <w:rsid w:val="005C2CFC"/>
    <w:rsid w:val="0075133C"/>
    <w:rsid w:val="00776651"/>
    <w:rsid w:val="007B46DA"/>
    <w:rsid w:val="007F4062"/>
    <w:rsid w:val="008C093F"/>
    <w:rsid w:val="00A14ACB"/>
    <w:rsid w:val="00A412EC"/>
    <w:rsid w:val="00A9333E"/>
    <w:rsid w:val="00AD3C35"/>
    <w:rsid w:val="00AF3132"/>
    <w:rsid w:val="00AF6044"/>
    <w:rsid w:val="00C15996"/>
    <w:rsid w:val="00CA207C"/>
    <w:rsid w:val="00CA36AA"/>
    <w:rsid w:val="00CB0F12"/>
    <w:rsid w:val="00DB3599"/>
    <w:rsid w:val="00E92CCA"/>
    <w:rsid w:val="00ED01F0"/>
    <w:rsid w:val="00EF29A8"/>
    <w:rsid w:val="00F075D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0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86</Words>
  <Characters>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Uzasadnienie                         </dc:title>
  <dc:subject/>
  <dc:creator>Użytkownik</dc:creator>
  <cp:keywords/>
  <dc:description/>
  <cp:lastModifiedBy>leszek.zaborowski</cp:lastModifiedBy>
  <cp:revision>2</cp:revision>
  <cp:lastPrinted>2014-08-28T13:19:00Z</cp:lastPrinted>
  <dcterms:created xsi:type="dcterms:W3CDTF">2014-08-28T13:20:00Z</dcterms:created>
  <dcterms:modified xsi:type="dcterms:W3CDTF">2014-08-28T13:20:00Z</dcterms:modified>
</cp:coreProperties>
</file>