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1054" w14:textId="6442C4F1" w:rsidR="00310AB9" w:rsidRPr="00310AB9" w:rsidRDefault="00310AB9" w:rsidP="00310AB9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Verdana"/>
          <w:b/>
          <w:bCs/>
          <w:caps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b/>
          <w:bCs/>
          <w:caps/>
          <w:kern w:val="0"/>
          <w:lang w:eastAsia="pl-PL"/>
          <w14:ligatures w14:val="none"/>
        </w:rPr>
        <w:t xml:space="preserve">Zarządzenie nr </w:t>
      </w:r>
      <w:r>
        <w:rPr>
          <w:rFonts w:ascii="Verdana" w:eastAsia="Times New Roman" w:hAnsi="Verdana" w:cs="Verdana"/>
          <w:b/>
          <w:bCs/>
          <w:caps/>
          <w:kern w:val="0"/>
          <w:lang w:eastAsia="pl-PL"/>
          <w14:ligatures w14:val="none"/>
        </w:rPr>
        <w:t>27/2026</w:t>
      </w:r>
      <w:r w:rsidRPr="00310AB9">
        <w:rPr>
          <w:rFonts w:ascii="Verdana" w:eastAsia="Times New Roman" w:hAnsi="Verdana" w:cs="Verdana"/>
          <w:b/>
          <w:bCs/>
          <w:caps/>
          <w:kern w:val="0"/>
          <w:lang w:eastAsia="pl-PL"/>
          <w14:ligatures w14:val="none"/>
        </w:rPr>
        <w:br/>
        <w:t>Wójta Gminy Lesznowola</w:t>
      </w:r>
    </w:p>
    <w:p w14:paraId="17364C6C" w14:textId="4C212D6C" w:rsidR="00310AB9" w:rsidRPr="00310AB9" w:rsidRDefault="00310AB9" w:rsidP="00310AB9">
      <w:pPr>
        <w:autoSpaceDE w:val="0"/>
        <w:autoSpaceDN w:val="0"/>
        <w:adjustRightInd w:val="0"/>
        <w:spacing w:before="280" w:after="280" w:line="276" w:lineRule="auto"/>
        <w:jc w:val="center"/>
        <w:rPr>
          <w:rFonts w:ascii="Verdana" w:eastAsia="Times New Roman" w:hAnsi="Verdana" w:cs="Verdana"/>
          <w:b/>
          <w:bCs/>
          <w:caps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z dnia </w:t>
      </w:r>
      <w:r>
        <w:rPr>
          <w:rFonts w:ascii="Verdana" w:eastAsia="Times New Roman" w:hAnsi="Verdana" w:cs="Verdana"/>
          <w:kern w:val="0"/>
          <w:lang w:eastAsia="pl-PL"/>
          <w14:ligatures w14:val="none"/>
        </w:rPr>
        <w:t>6 marca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 2026 r.</w:t>
      </w:r>
    </w:p>
    <w:p w14:paraId="191E7FE9" w14:textId="244EE5F9" w:rsidR="00310AB9" w:rsidRPr="00310AB9" w:rsidRDefault="00310AB9" w:rsidP="00310AB9">
      <w:pPr>
        <w:keepNext/>
        <w:autoSpaceDE w:val="0"/>
        <w:autoSpaceDN w:val="0"/>
        <w:adjustRightInd w:val="0"/>
        <w:spacing w:after="480" w:line="276" w:lineRule="auto"/>
        <w:jc w:val="center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b/>
          <w:bCs/>
          <w:kern w:val="0"/>
          <w:lang w:eastAsia="pl-PL"/>
          <w14:ligatures w14:val="none"/>
        </w:rPr>
        <w:t xml:space="preserve">w sprawie </w:t>
      </w:r>
      <w:r w:rsidR="004B706A">
        <w:rPr>
          <w:rFonts w:ascii="Verdana" w:eastAsia="Times New Roman" w:hAnsi="Verdana" w:cs="Verdana"/>
          <w:b/>
          <w:bCs/>
          <w:kern w:val="0"/>
          <w:lang w:eastAsia="pl-PL"/>
          <w14:ligatures w14:val="none"/>
        </w:rPr>
        <w:t>powołania</w:t>
      </w:r>
      <w:r w:rsidRPr="00310AB9">
        <w:rPr>
          <w:rFonts w:ascii="Verdana" w:eastAsia="Times New Roman" w:hAnsi="Verdana" w:cs="Verdana"/>
          <w:b/>
          <w:bCs/>
          <w:kern w:val="0"/>
          <w:lang w:eastAsia="pl-PL"/>
          <w14:ligatures w14:val="none"/>
        </w:rPr>
        <w:t xml:space="preserve"> Zespołu Interdyscyplinarnego do spraw Przeciwdziałania Przemocy Domowej w Lesznowoli</w:t>
      </w:r>
    </w:p>
    <w:p w14:paraId="421DDBB8" w14:textId="4DDF61CF" w:rsidR="00310AB9" w:rsidRPr="00310AB9" w:rsidRDefault="00310AB9" w:rsidP="00310AB9">
      <w:pPr>
        <w:keepLines/>
        <w:autoSpaceDE w:val="0"/>
        <w:autoSpaceDN w:val="0"/>
        <w:adjustRightInd w:val="0"/>
        <w:spacing w:before="120" w:after="120" w:line="276" w:lineRule="auto"/>
        <w:ind w:firstLine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Na podstawie art. 30 ust. 1 ustawy z dnia 8 marca 1990 r. o samorządzie gminnym (tj. Dz. U z 2025 r. poz. 1153 ze zm.), art. 9a ustawy z dnia 29 lipca 2005 r. o przeciwdziałaniu przemocy domowej (tj. Dz.U z 2024 r. 1673</w:t>
      </w:r>
      <w:r w:rsidR="003401AD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ze zm.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) oraz § 2 ust. 1 Załącznika do Uchwały Nr 853/XLVI/2023 Rady Gminy Lesznowola z dnia 27 lipca 2023 r. w sprawie trybu i sposobu powoływania oraz odwoływania członków Zespołu Interdyscyplinarnego do spraw Przeciwdziałania Przemocy Domowej w Gminie Lesznowola, zarządzam co następuje:</w:t>
      </w:r>
    </w:p>
    <w:p w14:paraId="0E830607" w14:textId="77777777" w:rsidR="00310AB9" w:rsidRPr="00310AB9" w:rsidRDefault="00310AB9" w:rsidP="00310AB9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b/>
          <w:bCs/>
          <w:kern w:val="0"/>
          <w:lang w:eastAsia="pl-PL"/>
          <w14:ligatures w14:val="none"/>
        </w:rPr>
        <w:t>§ 1. 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Powołuję Zespół Interdyscyplinarny w następującym składzie:</w:t>
      </w:r>
    </w:p>
    <w:p w14:paraId="538AE866" w14:textId="5CEEB31F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1) Sylwia Wacko – Dyrektor Gminnego Ośrodka Pomocy Społecznej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13027131" w14:textId="4C5A8161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2) Iwona Małajny – specjalista pracy socjalnej Gminnego Ośrodka Pomocy Społecznej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5FBD1A00" w14:textId="47224D44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3) Dominika Szymańska – pracownik socjalny Gminnego Ośrodka Pomocy Społecznej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749B4A7D" w14:textId="09FAFA2E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4) Aleksandra Wilkin–Day – psycholog w Gminnym Ośrodku Pomocy Społecznej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04858B1C" w14:textId="7C5C6D55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5) Kamil Woźniak -  Komendant Komisariatu Policji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123661A7" w14:textId="00DB3FAF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6) Anna Zdziarska – kurator specjalista w Sądzie Rejonowym w Piasecznie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4B4D0B26" w14:textId="7626BBF7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7) Cezary Dobrowolski – członek Gminnej Komisji Rozwiązywania Problemów Alkoholowych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65B19595" w14:textId="4705F70E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8) Małgorzata Kalińska – psycholog w Szkole Podstawowej w Lesznowoli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68C45ABB" w14:textId="4AE3B0EC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9) Ewa Mysłowska- Marczuk – psycholog w Szkole Podstawowej w Nowej Iwicznej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4FD99D76" w14:textId="1C072999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10) Ewelina Jaworska – pedagog szkolny w Szkole Podstawowej w Mrokowie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6A7A966D" w14:textId="59D3A095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11) Małgorzata Kowalska-Dymek – pedagog terapeuta w Szkole Podstawowej w Łazach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7BE9B646" w14:textId="26C45157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lastRenderedPageBreak/>
        <w:t>12) Małgorzata Paczkowska - psycholog w Szkole Podstawowej w Mysiadle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5002A419" w14:textId="54714EF2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13) Maria Ewa Paprocka – wicedyrektor w Szkole Podstawowej w Zamieniu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105E38EA" w14:textId="19EE79AD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14) Katarzyna Geszprych – pielęgniarka prowadząca działalność pod nazwą ”Usługi Pielęgniarskie Katarzyna Geszprych” w Nowej Woli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09BA16B8" w14:textId="6CBE9A91" w:rsidR="00310AB9" w:rsidRPr="00310AB9" w:rsidRDefault="00310AB9" w:rsidP="00310AB9">
      <w:pPr>
        <w:autoSpaceDE w:val="0"/>
        <w:autoSpaceDN w:val="0"/>
        <w:adjustRightInd w:val="0"/>
        <w:spacing w:before="120" w:after="120" w:line="276" w:lineRule="auto"/>
        <w:ind w:left="340" w:hanging="227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15) Agata Kacprzak-Kołakowska – reprezentant Stowarzyszenia „Po Prostu Pomagamy”</w:t>
      </w:r>
      <w:r w:rsidR="00F63247">
        <w:rPr>
          <w:rFonts w:ascii="Verdana" w:eastAsia="Times New Roman" w:hAnsi="Verdana" w:cs="Verdana"/>
          <w:kern w:val="0"/>
          <w:lang w:eastAsia="pl-PL"/>
          <w14:ligatures w14:val="none"/>
        </w:rPr>
        <w:t>.</w:t>
      </w:r>
    </w:p>
    <w:p w14:paraId="4DA6EF3E" w14:textId="062976FB" w:rsidR="00310962" w:rsidRDefault="00310AB9" w:rsidP="00310AB9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b/>
          <w:bCs/>
          <w:kern w:val="0"/>
          <w:lang w:eastAsia="pl-PL"/>
          <w14:ligatures w14:val="none"/>
        </w:rPr>
        <w:t>§ 2. 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Trac</w:t>
      </w:r>
      <w:r w:rsidR="004B706A">
        <w:rPr>
          <w:rFonts w:ascii="Verdana" w:eastAsia="Times New Roman" w:hAnsi="Verdana" w:cs="Verdana"/>
          <w:kern w:val="0"/>
          <w:lang w:eastAsia="pl-PL"/>
          <w14:ligatures w14:val="none"/>
        </w:rPr>
        <w:t>ą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moc</w:t>
      </w:r>
      <w:r w:rsidR="00310962">
        <w:rPr>
          <w:rFonts w:ascii="Verdana" w:eastAsia="Times New Roman" w:hAnsi="Verdana" w:cs="Verdana"/>
          <w:kern w:val="0"/>
          <w:lang w:eastAsia="pl-PL"/>
          <w14:ligatures w14:val="none"/>
        </w:rPr>
        <w:t>: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</w:t>
      </w:r>
    </w:p>
    <w:p w14:paraId="71095022" w14:textId="3C0D00F3" w:rsidR="00310962" w:rsidRDefault="00310962" w:rsidP="00310AB9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1) 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Zarządzenie </w:t>
      </w:r>
      <w:r w:rsidR="004C3124">
        <w:rPr>
          <w:rFonts w:ascii="Verdana" w:eastAsia="Times New Roman" w:hAnsi="Verdana" w:cs="Verdana"/>
          <w:kern w:val="0"/>
          <w:lang w:eastAsia="pl-PL"/>
          <w14:ligatures w14:val="none"/>
        </w:rPr>
        <w:t>N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r 116/2023</w:t>
      </w:r>
      <w:r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z dnia 19</w:t>
      </w:r>
      <w:r w:rsidR="000D54B7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września 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2023 r. Wójta Gminy Lesznowola </w:t>
      </w:r>
      <w:r>
        <w:rPr>
          <w:rFonts w:ascii="Verdana" w:eastAsia="Times New Roman" w:hAnsi="Verdana" w:cs="Verdana"/>
          <w:kern w:val="0"/>
          <w:lang w:eastAsia="pl-PL"/>
          <w14:ligatures w14:val="none"/>
        </w:rPr>
        <w:t>w sprawie</w:t>
      </w:r>
      <w:r w:rsidR="004C3124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</w:t>
      </w:r>
      <w:r w:rsidR="004C3124" w:rsidRPr="00847C63">
        <w:rPr>
          <w:rFonts w:ascii="Verdana" w:eastAsia="Times New Roman" w:hAnsi="Verdana" w:cs="Verdana"/>
          <w:kern w:val="0"/>
          <w:lang w:eastAsia="pl-PL"/>
          <w14:ligatures w14:val="none"/>
        </w:rPr>
        <w:t>powołania składu Zespołu Interdyscyplinarnego</w:t>
      </w:r>
      <w:r w:rsidR="004C3124">
        <w:rPr>
          <w:rFonts w:ascii="Verdana" w:eastAsia="Times New Roman" w:hAnsi="Verdana" w:cs="Verdana"/>
          <w:kern w:val="0"/>
          <w:lang w:eastAsia="pl-PL"/>
          <w14:ligatures w14:val="none"/>
        </w:rPr>
        <w:t>,</w:t>
      </w:r>
    </w:p>
    <w:p w14:paraId="43063CAD" w14:textId="35229572" w:rsidR="00310AB9" w:rsidRPr="00310AB9" w:rsidRDefault="00310962" w:rsidP="00310AB9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2) 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Zarządzenie </w:t>
      </w:r>
      <w:r w:rsidR="00847C63">
        <w:rPr>
          <w:rFonts w:ascii="Verdana" w:eastAsia="Times New Roman" w:hAnsi="Verdana" w:cs="Verdana"/>
          <w:kern w:val="0"/>
          <w:lang w:eastAsia="pl-PL"/>
          <w14:ligatures w14:val="none"/>
        </w:rPr>
        <w:t>N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r 150/2025 z dnia 02</w:t>
      </w:r>
      <w:r w:rsidR="000D54B7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października </w:t>
      </w:r>
      <w:r w:rsidR="00310AB9"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2025 r.</w:t>
      </w:r>
      <w:r w:rsidR="00847C63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</w:t>
      </w:r>
      <w:r w:rsidR="00847C63" w:rsidRPr="00847C63">
        <w:rPr>
          <w:rFonts w:ascii="Verdana" w:eastAsia="Times New Roman" w:hAnsi="Verdana" w:cs="Verdana"/>
          <w:kern w:val="0"/>
          <w:lang w:eastAsia="pl-PL"/>
          <w14:ligatures w14:val="none"/>
        </w:rPr>
        <w:t>zmieniające</w:t>
      </w:r>
      <w:r w:rsidR="00847C63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</w:t>
      </w:r>
      <w:r w:rsidR="00847C63" w:rsidRPr="00847C63">
        <w:rPr>
          <w:rFonts w:ascii="Verdana" w:eastAsia="Times New Roman" w:hAnsi="Verdana" w:cs="Verdana"/>
          <w:kern w:val="0"/>
          <w:lang w:eastAsia="pl-PL"/>
          <w14:ligatures w14:val="none"/>
        </w:rPr>
        <w:t>Zarządzenie Nr 176/2023 Wójta Gminy Lesznowola z dnia 19</w:t>
      </w:r>
      <w:r w:rsidR="000074B9">
        <w:rPr>
          <w:rFonts w:ascii="Verdana" w:eastAsia="Times New Roman" w:hAnsi="Verdana" w:cs="Verdana"/>
          <w:kern w:val="0"/>
          <w:lang w:eastAsia="pl-PL"/>
          <w14:ligatures w14:val="none"/>
        </w:rPr>
        <w:t xml:space="preserve"> września </w:t>
      </w:r>
      <w:r w:rsidR="000074B9">
        <w:rPr>
          <w:rFonts w:ascii="Verdana" w:eastAsia="Times New Roman" w:hAnsi="Verdana" w:cs="Verdana"/>
          <w:kern w:val="0"/>
          <w:lang w:eastAsia="pl-PL"/>
          <w14:ligatures w14:val="none"/>
        </w:rPr>
        <w:br/>
      </w:r>
      <w:r w:rsidR="00847C63" w:rsidRPr="00847C63">
        <w:rPr>
          <w:rFonts w:ascii="Verdana" w:eastAsia="Times New Roman" w:hAnsi="Verdana" w:cs="Verdana"/>
          <w:kern w:val="0"/>
          <w:lang w:eastAsia="pl-PL"/>
          <w14:ligatures w14:val="none"/>
        </w:rPr>
        <w:t>2023 r. w sprawie powołania składu Zespołu Interdyscyplinarnego</w:t>
      </w:r>
      <w:r w:rsidR="004C3124">
        <w:rPr>
          <w:rFonts w:ascii="Verdana" w:eastAsia="Times New Roman" w:hAnsi="Verdana" w:cs="Verdana"/>
          <w:kern w:val="0"/>
          <w:lang w:eastAsia="pl-PL"/>
          <w14:ligatures w14:val="none"/>
        </w:rPr>
        <w:t>.</w:t>
      </w:r>
    </w:p>
    <w:p w14:paraId="61529CA7" w14:textId="77777777" w:rsidR="00310AB9" w:rsidRPr="00310AB9" w:rsidRDefault="00310AB9" w:rsidP="00310AB9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Verdana" w:eastAsia="Times New Roman" w:hAnsi="Verdana" w:cs="Verdana"/>
          <w:kern w:val="0"/>
          <w:lang w:eastAsia="pl-PL"/>
          <w14:ligatures w14:val="none"/>
        </w:rPr>
      </w:pPr>
      <w:r w:rsidRPr="00310AB9">
        <w:rPr>
          <w:rFonts w:ascii="Verdana" w:eastAsia="Times New Roman" w:hAnsi="Verdana" w:cs="Verdana"/>
          <w:b/>
          <w:bCs/>
          <w:kern w:val="0"/>
          <w:lang w:eastAsia="pl-PL"/>
          <w14:ligatures w14:val="none"/>
        </w:rPr>
        <w:t>§ 3. </w:t>
      </w:r>
      <w:r w:rsidRPr="00310AB9">
        <w:rPr>
          <w:rFonts w:ascii="Verdana" w:eastAsia="Times New Roman" w:hAnsi="Verdana" w:cs="Verdana"/>
          <w:kern w:val="0"/>
          <w:lang w:eastAsia="pl-PL"/>
          <w14:ligatures w14:val="none"/>
        </w:rPr>
        <w:t>Zarządzenie wchodzi w życie z dniem podpisania.</w:t>
      </w:r>
    </w:p>
    <w:p w14:paraId="4F211B5A" w14:textId="77777777" w:rsidR="001665EF" w:rsidRDefault="001665EF" w:rsidP="001665EF"/>
    <w:p w14:paraId="3DAC816F" w14:textId="26EC63D4" w:rsidR="002B77BE" w:rsidRDefault="002B77BE" w:rsidP="002B77BE"/>
    <w:sectPr w:rsidR="002B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E30"/>
    <w:multiLevelType w:val="hybridMultilevel"/>
    <w:tmpl w:val="7A50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8F"/>
    <w:rsid w:val="000074B9"/>
    <w:rsid w:val="000C25CF"/>
    <w:rsid w:val="000D54B7"/>
    <w:rsid w:val="001665EF"/>
    <w:rsid w:val="002A7E05"/>
    <w:rsid w:val="002B77BE"/>
    <w:rsid w:val="00310962"/>
    <w:rsid w:val="00310AB9"/>
    <w:rsid w:val="003401AD"/>
    <w:rsid w:val="0039507E"/>
    <w:rsid w:val="003C3DE3"/>
    <w:rsid w:val="0041334F"/>
    <w:rsid w:val="00491D35"/>
    <w:rsid w:val="004B706A"/>
    <w:rsid w:val="004C3124"/>
    <w:rsid w:val="007A7CB4"/>
    <w:rsid w:val="00847C63"/>
    <w:rsid w:val="008925BD"/>
    <w:rsid w:val="00AB1F8F"/>
    <w:rsid w:val="00B45835"/>
    <w:rsid w:val="00C533A5"/>
    <w:rsid w:val="00CD2F2C"/>
    <w:rsid w:val="00D93466"/>
    <w:rsid w:val="00E87DF6"/>
    <w:rsid w:val="00F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D9D1"/>
  <w15:chartTrackingRefBased/>
  <w15:docId w15:val="{51847DA2-23BF-4146-A72B-3D4792C1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F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F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F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F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Lesznowoli 4</dc:creator>
  <cp:keywords/>
  <dc:description/>
  <cp:lastModifiedBy>Alicja Majewska</cp:lastModifiedBy>
  <cp:revision>10</cp:revision>
  <cp:lastPrinted>2026-03-06T13:09:00Z</cp:lastPrinted>
  <dcterms:created xsi:type="dcterms:W3CDTF">2026-03-06T13:26:00Z</dcterms:created>
  <dcterms:modified xsi:type="dcterms:W3CDTF">2026-03-09T09:16:00Z</dcterms:modified>
</cp:coreProperties>
</file>