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348AE" w14:textId="77777777" w:rsidR="00691861" w:rsidRDefault="00691861" w:rsidP="00691861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  <w:r>
        <w:rPr>
          <w:rFonts w:cstheme="minorHAnsi"/>
          <w:b/>
          <w:bCs/>
          <w:color w:val="1C1C1C"/>
          <w:sz w:val="32"/>
          <w:szCs w:val="32"/>
        </w:rPr>
        <w:t>Ogłoszenie o naborze na wolne stanowisko urzędnicze</w:t>
      </w:r>
    </w:p>
    <w:p w14:paraId="40B4F3C7" w14:textId="77777777" w:rsidR="00890DE3" w:rsidRDefault="00890DE3" w:rsidP="00890DE3">
      <w:pPr>
        <w:jc w:val="both"/>
        <w:rPr>
          <w:rFonts w:ascii="Calibri" w:hAnsi="Calibri" w:cs="Calibri"/>
          <w:sz w:val="24"/>
          <w:szCs w:val="24"/>
        </w:rPr>
      </w:pPr>
    </w:p>
    <w:p w14:paraId="7BFCF47A" w14:textId="33B0347D" w:rsidR="008469D2" w:rsidRDefault="00890DE3" w:rsidP="00890DE3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Podi</w:t>
      </w:r>
      <w:r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Pr="007145F1">
        <w:rPr>
          <w:rFonts w:ascii="Calibri" w:hAnsi="Calibri" w:cs="Calibri"/>
          <w:bCs/>
          <w:sz w:val="24"/>
          <w:szCs w:val="24"/>
        </w:rPr>
        <w:t xml:space="preserve">w Referacie </w:t>
      </w:r>
      <w:r>
        <w:rPr>
          <w:rFonts w:ascii="Calibri" w:hAnsi="Calibri" w:cs="Calibri"/>
          <w:bCs/>
          <w:sz w:val="24"/>
          <w:szCs w:val="24"/>
        </w:rPr>
        <w:t>Dróg i Mostów</w:t>
      </w:r>
      <w:r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>
        <w:rPr>
          <w:rFonts w:ascii="Calibri" w:hAnsi="Calibri" w:cs="Calibri"/>
          <w:bCs/>
          <w:sz w:val="24"/>
          <w:szCs w:val="24"/>
        </w:rPr>
        <w:t>a</w:t>
      </w:r>
      <w:r w:rsidRPr="007145F1">
        <w:rPr>
          <w:rFonts w:ascii="Calibri" w:hAnsi="Calibri" w:cs="Calibri"/>
          <w:bCs/>
          <w:sz w:val="24"/>
          <w:szCs w:val="24"/>
        </w:rPr>
        <w:t>.</w:t>
      </w:r>
    </w:p>
    <w:p w14:paraId="04C6BD5D" w14:textId="77777777" w:rsidR="00EB51DF" w:rsidRPr="00890DE3" w:rsidRDefault="00EB51DF" w:rsidP="00890DE3">
      <w:pPr>
        <w:jc w:val="both"/>
        <w:rPr>
          <w:rFonts w:ascii="Calibri" w:hAnsi="Calibri" w:cs="Calibri"/>
          <w:bCs/>
          <w:sz w:val="24"/>
          <w:szCs w:val="24"/>
        </w:rPr>
      </w:pPr>
    </w:p>
    <w:p w14:paraId="430787E4" w14:textId="77777777" w:rsidR="00F03BFB" w:rsidRDefault="00017D10" w:rsidP="00017D10">
      <w:pPr>
        <w:numPr>
          <w:ilvl w:val="0"/>
          <w:numId w:val="1"/>
        </w:numPr>
        <w:spacing w:after="0" w:line="360" w:lineRule="auto"/>
        <w:ind w:left="426" w:hanging="43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Określenie stanowisk pracy:</w:t>
      </w:r>
    </w:p>
    <w:p w14:paraId="6ECA6EB5" w14:textId="0300714F" w:rsidR="00017D10" w:rsidRPr="00F03BFB" w:rsidRDefault="00017D10" w:rsidP="00F03BFB">
      <w:pPr>
        <w:spacing w:after="0" w:line="360" w:lineRule="auto"/>
        <w:ind w:left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F03BFB">
        <w:rPr>
          <w:rFonts w:cstheme="minorHAnsi"/>
          <w:color w:val="1C1C1C"/>
          <w:sz w:val="24"/>
          <w:szCs w:val="24"/>
        </w:rPr>
        <w:t xml:space="preserve"> Zatrudnienie w pełnym wymiarze czasu pracy. Pierwsza umowa na czas określony.</w:t>
      </w:r>
    </w:p>
    <w:p w14:paraId="5CDD2D83" w14:textId="56FCB474" w:rsidR="00F03BFB" w:rsidRDefault="008A720F" w:rsidP="008A720F">
      <w:pPr>
        <w:pStyle w:val="Akapitzlist"/>
        <w:numPr>
          <w:ilvl w:val="0"/>
          <w:numId w:val="1"/>
        </w:numPr>
        <w:spacing w:after="0" w:line="240" w:lineRule="auto"/>
        <w:ind w:left="426" w:hanging="43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>O stanowisko pracy mogą ubiegać się osoby posiadające obywatelstwo polskie                               z zastrzeżeniem art. 11 ust. 2 i 3 ustawy o pracownikach samorządowych</w:t>
      </w:r>
      <w:r w:rsidR="00E27503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="00E27503">
        <w:rPr>
          <w:rFonts w:cstheme="minorHAnsi"/>
          <w:b/>
          <w:bCs/>
          <w:sz w:val="24"/>
          <w:szCs w:val="24"/>
        </w:rPr>
        <w:t>t.j</w:t>
      </w:r>
      <w:proofErr w:type="spellEnd"/>
      <w:r w:rsidR="00E27503">
        <w:rPr>
          <w:rFonts w:cstheme="minorHAnsi"/>
          <w:b/>
          <w:bCs/>
          <w:sz w:val="24"/>
          <w:szCs w:val="24"/>
        </w:rPr>
        <w:t>. Dz. U.                       z 2024 r. poz. 1135)</w:t>
      </w:r>
      <w:r w:rsidR="00B675A0">
        <w:rPr>
          <w:rFonts w:cstheme="minorHAnsi"/>
          <w:b/>
          <w:bCs/>
          <w:sz w:val="24"/>
          <w:szCs w:val="24"/>
        </w:rPr>
        <w:t>.</w:t>
      </w:r>
    </w:p>
    <w:p w14:paraId="25F0E0E1" w14:textId="12F50568" w:rsidR="008A720F" w:rsidRPr="006C57BF" w:rsidRDefault="008A720F" w:rsidP="00F03BFB">
      <w:pPr>
        <w:pStyle w:val="Akapitzlist"/>
        <w:spacing w:after="0" w:line="240" w:lineRule="auto"/>
        <w:ind w:left="42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 xml:space="preserve">                              </w:t>
      </w:r>
    </w:p>
    <w:p w14:paraId="6F73EA86" w14:textId="77777777" w:rsidR="00017D10" w:rsidRPr="006C57BF" w:rsidRDefault="00017D10" w:rsidP="00017D10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niezbędne:</w:t>
      </w:r>
    </w:p>
    <w:p w14:paraId="09DE9A10" w14:textId="0D5E69D5" w:rsidR="00017D10" w:rsidRPr="00FA5BD8" w:rsidRDefault="00017D10" w:rsidP="00FA5BD8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eastAsia="Verdana" w:cstheme="minorHAnsi"/>
          <w:color w:val="1C1C1C"/>
          <w:sz w:val="24"/>
          <w:szCs w:val="24"/>
        </w:rPr>
      </w:pPr>
      <w:r w:rsidRPr="00FA5BD8">
        <w:rPr>
          <w:rFonts w:eastAsia="Verdana" w:cstheme="minorHAnsi"/>
          <w:color w:val="1C1C1C"/>
          <w:sz w:val="24"/>
          <w:szCs w:val="24"/>
        </w:rPr>
        <w:t>wykształcenie wyższe</w:t>
      </w:r>
      <w:r w:rsidR="00252E76" w:rsidRPr="00FA5BD8">
        <w:rPr>
          <w:rFonts w:eastAsia="Verdana" w:cstheme="minorHAnsi"/>
          <w:color w:val="1C1C1C"/>
          <w:sz w:val="24"/>
          <w:szCs w:val="24"/>
        </w:rPr>
        <w:t>,</w:t>
      </w:r>
    </w:p>
    <w:p w14:paraId="3BC912B5" w14:textId="3050F93C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posiadanie pełnej zdolności do czynności prawnych oraz korzystanie z pełni praw publicznych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2BDF7AC1" w14:textId="2F1ED29C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 xml:space="preserve">brak skazania prawomocnym wyrokiem sądu za umyślne przestępstwo ścigane </w:t>
      </w:r>
      <w:r w:rsidR="00E27503">
        <w:rPr>
          <w:rFonts w:eastAsia="Verdana" w:cstheme="minorHAnsi"/>
          <w:color w:val="1C1C1C"/>
          <w:sz w:val="24"/>
          <w:szCs w:val="24"/>
        </w:rPr>
        <w:t xml:space="preserve">                    </w:t>
      </w:r>
      <w:r w:rsidRPr="006C57BF">
        <w:rPr>
          <w:rFonts w:eastAsia="Verdana" w:cstheme="minorHAnsi"/>
          <w:color w:val="1C1C1C"/>
          <w:sz w:val="24"/>
          <w:szCs w:val="24"/>
        </w:rPr>
        <w:t>z oskarżenia publicznego lub umyślne przestępstwo skarbowe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3774FF27" w14:textId="46C91FC3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stan zdrowia pozwalający na zatrudnienie na danym stanowisku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1E6D481F" w14:textId="678355EB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nieposzlakowana opinia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617495A4" w14:textId="77777777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znajomość przepisów prawnych:</w:t>
      </w:r>
    </w:p>
    <w:p w14:paraId="509DA040" w14:textId="4A516416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8 marca 1990 r. o samorządzie gminnym,</w:t>
      </w:r>
    </w:p>
    <w:p w14:paraId="4A1991C3" w14:textId="620FF460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21 listopada 2008 r. o pracownikach samorządowych,</w:t>
      </w:r>
    </w:p>
    <w:p w14:paraId="51F9CFDD" w14:textId="55EC611C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14 czerwca 1960 r. Kodeks postępowania administracyjnego,</w:t>
      </w:r>
    </w:p>
    <w:p w14:paraId="77A82BF2" w14:textId="7C0C6D2C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21 marca 1985 r. o drogach publicznych,</w:t>
      </w:r>
    </w:p>
    <w:p w14:paraId="09AADAE1" w14:textId="5667E039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20 czerwca 1997 r. Prawo o ruchu drogowym,</w:t>
      </w:r>
    </w:p>
    <w:p w14:paraId="25290EC6" w14:textId="47DEB2D3" w:rsidR="00017D10" w:rsidRPr="00B675A0" w:rsidRDefault="00017D10" w:rsidP="00B05216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7 lipca 1994 r. Prawo budowlane,</w:t>
      </w:r>
    </w:p>
    <w:p w14:paraId="1C84E31D" w14:textId="1A01AA9D" w:rsidR="00B675A0" w:rsidRPr="00B05216" w:rsidRDefault="00B675A0" w:rsidP="00B05216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ustawa z dnia 16 kwietnia 2004 r. o ochronie przyrody,</w:t>
      </w:r>
    </w:p>
    <w:p w14:paraId="332891CE" w14:textId="3710A7D4" w:rsidR="00017D10" w:rsidRDefault="00017D10" w:rsidP="000D4D28">
      <w:pPr>
        <w:pStyle w:val="Akapitzlist"/>
        <w:widowControl w:val="0"/>
        <w:numPr>
          <w:ilvl w:val="0"/>
          <w:numId w:val="16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11 września 2019 r. Prawo zamówień publicznych.</w:t>
      </w:r>
    </w:p>
    <w:p w14:paraId="5A599EA9" w14:textId="77777777" w:rsidR="00E27503" w:rsidRPr="006C57BF" w:rsidRDefault="00E27503" w:rsidP="00E27503">
      <w:pPr>
        <w:pStyle w:val="Akapitzlist"/>
        <w:widowControl w:val="0"/>
        <w:suppressAutoHyphens/>
        <w:spacing w:after="0" w:line="276" w:lineRule="auto"/>
        <w:ind w:left="1276"/>
        <w:rPr>
          <w:rFonts w:eastAsia="Verdana" w:cstheme="minorHAnsi"/>
          <w:color w:val="1C1C1C"/>
          <w:sz w:val="24"/>
          <w:szCs w:val="24"/>
        </w:rPr>
      </w:pPr>
    </w:p>
    <w:p w14:paraId="366E5771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dodatkowe:</w:t>
      </w:r>
    </w:p>
    <w:p w14:paraId="421D4817" w14:textId="46B5FEDB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doświadczenie zawodowe w pracy w jednostkach samorządowych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7863837A" w14:textId="2596A6B2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dobra znajomość obsługi komputera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1CB7D975" w14:textId="62D5DC3B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contextualSpacing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umiejętność wykonywania czynności w systemie </w:t>
      </w:r>
      <w:r w:rsidR="003A061E">
        <w:rPr>
          <w:rFonts w:cstheme="minorHAnsi"/>
          <w:color w:val="1C1C1C"/>
          <w:sz w:val="24"/>
          <w:szCs w:val="24"/>
        </w:rPr>
        <w:t>E</w:t>
      </w:r>
      <w:r w:rsidRPr="006C57BF">
        <w:rPr>
          <w:rFonts w:cstheme="minorHAnsi"/>
          <w:color w:val="1C1C1C"/>
          <w:sz w:val="24"/>
          <w:szCs w:val="24"/>
        </w:rPr>
        <w:t>ZD</w:t>
      </w:r>
      <w:r w:rsidR="003A061E">
        <w:rPr>
          <w:rFonts w:cstheme="minorHAnsi"/>
          <w:color w:val="1C1C1C"/>
          <w:sz w:val="24"/>
          <w:szCs w:val="24"/>
        </w:rPr>
        <w:t>,</w:t>
      </w:r>
    </w:p>
    <w:p w14:paraId="541E13FA" w14:textId="752E6FAF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prawo jazdy kategorii B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0501867B" w14:textId="3B561533" w:rsidR="001E7534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umiejętność pracy samodzielnej jak i współpracy w zespole.</w:t>
      </w:r>
    </w:p>
    <w:p w14:paraId="6F29FFB3" w14:textId="77777777" w:rsidR="00E27503" w:rsidRPr="006C57BF" w:rsidRDefault="00E27503" w:rsidP="00E27503">
      <w:pPr>
        <w:spacing w:after="0" w:line="276" w:lineRule="auto"/>
        <w:ind w:left="709"/>
        <w:rPr>
          <w:rFonts w:eastAsia="Times New Roman" w:cstheme="minorHAnsi"/>
          <w:sz w:val="24"/>
          <w:szCs w:val="24"/>
          <w:lang w:eastAsia="pl-PL"/>
        </w:rPr>
      </w:pPr>
    </w:p>
    <w:p w14:paraId="6233A6EF" w14:textId="62C1A4D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Zakres zadań wykonywanych na stanowisku:</w:t>
      </w:r>
    </w:p>
    <w:p w14:paraId="6F971CB1" w14:textId="6E2291DC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przygotowywanie i wydawanie zezwoleń na lokalizację urządzeń nie związanych z funkcjonowaniem drogi,</w:t>
      </w:r>
    </w:p>
    <w:p w14:paraId="365DD848" w14:textId="02807199" w:rsidR="000765BE" w:rsidRPr="004C499D" w:rsidRDefault="00B80BC8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eastAsia="Times New Roman" w:cstheme="minorHAnsi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</w:rPr>
        <w:t>p</w:t>
      </w:r>
      <w:r w:rsidR="000765BE" w:rsidRPr="006C57BF">
        <w:rPr>
          <w:rFonts w:eastAsia="Times New Roman" w:cstheme="minorHAnsi"/>
          <w:sz w:val="24"/>
          <w:szCs w:val="24"/>
        </w:rPr>
        <w:t>rzygotowanie i wydawanie zezwoleń na umieszczanie urządzeń nie związanych                                            z funkcjonowaniem drogi oraz na prowadzenie robót w pasie drogowym dróg gminnych,</w:t>
      </w:r>
    </w:p>
    <w:p w14:paraId="13349F2D" w14:textId="79EDF7FE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lastRenderedPageBreak/>
        <w:t>uzgadnianie projektów w zakresie lokalizacji urządzeń nie związanych z funkcjonowaniem dróg,</w:t>
      </w:r>
    </w:p>
    <w:p w14:paraId="64CB31F9" w14:textId="3F585029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prowadzenie spraw z zakresu publicznego transportu zbiorowego,</w:t>
      </w:r>
      <w:r w:rsidR="004F2B6A" w:rsidRPr="006C57BF">
        <w:rPr>
          <w:rFonts w:cstheme="minorHAnsi"/>
          <w:sz w:val="24"/>
          <w:szCs w:val="24"/>
        </w:rPr>
        <w:t xml:space="preserve"> w tym organizacja </w:t>
      </w:r>
      <w:r w:rsidR="00F13725" w:rsidRPr="006C57BF">
        <w:rPr>
          <w:rFonts w:cstheme="minorHAnsi"/>
          <w:sz w:val="24"/>
          <w:szCs w:val="24"/>
        </w:rPr>
        <w:t xml:space="preserve">                                 </w:t>
      </w:r>
      <w:r w:rsidR="004F2B6A" w:rsidRPr="006C57BF">
        <w:rPr>
          <w:rFonts w:cstheme="minorHAnsi"/>
          <w:sz w:val="24"/>
          <w:szCs w:val="24"/>
        </w:rPr>
        <w:t>i utrzymanie przystanków,</w:t>
      </w:r>
    </w:p>
    <w:p w14:paraId="6249193D" w14:textId="33BFDA7F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współpraca z ubezpieczycielem OC</w:t>
      </w:r>
      <w:r w:rsidR="00555D6F" w:rsidRPr="006C57BF">
        <w:rPr>
          <w:rFonts w:cstheme="minorHAnsi"/>
          <w:sz w:val="24"/>
          <w:szCs w:val="24"/>
        </w:rPr>
        <w:t xml:space="preserve"> w zakresie szkód komunikacyjnych</w:t>
      </w:r>
      <w:r w:rsidR="004F2B6A" w:rsidRPr="006C57BF">
        <w:rPr>
          <w:rFonts w:cstheme="minorHAnsi"/>
          <w:sz w:val="24"/>
          <w:szCs w:val="24"/>
        </w:rPr>
        <w:t>,</w:t>
      </w:r>
    </w:p>
    <w:p w14:paraId="2382E1FA" w14:textId="4F8CAB81" w:rsidR="000F2D50" w:rsidRPr="006C57BF" w:rsidRDefault="000F2D50" w:rsidP="00E27503">
      <w:pPr>
        <w:numPr>
          <w:ilvl w:val="0"/>
          <w:numId w:val="28"/>
        </w:numPr>
        <w:spacing w:after="0" w:line="276" w:lineRule="auto"/>
        <w:contextualSpacing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 xml:space="preserve">przygotowywanie i wydawanie zaświadczeń oraz zawiadomień w trybie przepisów </w:t>
      </w:r>
      <w:r w:rsidR="00B535BB">
        <w:rPr>
          <w:rFonts w:cstheme="minorHAnsi"/>
          <w:sz w:val="24"/>
          <w:szCs w:val="24"/>
        </w:rPr>
        <w:t xml:space="preserve">Kodeksu </w:t>
      </w:r>
      <w:r w:rsidR="002B724D">
        <w:rPr>
          <w:rFonts w:cstheme="minorHAnsi"/>
          <w:sz w:val="24"/>
          <w:szCs w:val="24"/>
        </w:rPr>
        <w:t>p</w:t>
      </w:r>
      <w:r w:rsidR="00B535BB">
        <w:rPr>
          <w:rFonts w:cstheme="minorHAnsi"/>
          <w:sz w:val="24"/>
          <w:szCs w:val="24"/>
        </w:rPr>
        <w:t>ost</w:t>
      </w:r>
      <w:r w:rsidR="002B724D">
        <w:rPr>
          <w:rFonts w:cstheme="minorHAnsi"/>
          <w:sz w:val="24"/>
          <w:szCs w:val="24"/>
        </w:rPr>
        <w:t>ę</w:t>
      </w:r>
      <w:r w:rsidR="00B535BB">
        <w:rPr>
          <w:rFonts w:cstheme="minorHAnsi"/>
          <w:sz w:val="24"/>
          <w:szCs w:val="24"/>
        </w:rPr>
        <w:t xml:space="preserve">powania </w:t>
      </w:r>
      <w:r w:rsidR="002B724D">
        <w:rPr>
          <w:rFonts w:cstheme="minorHAnsi"/>
          <w:sz w:val="24"/>
          <w:szCs w:val="24"/>
        </w:rPr>
        <w:t>a</w:t>
      </w:r>
      <w:r w:rsidR="00B535BB">
        <w:rPr>
          <w:rFonts w:cstheme="minorHAnsi"/>
          <w:sz w:val="24"/>
          <w:szCs w:val="24"/>
        </w:rPr>
        <w:t>dministracyjnego</w:t>
      </w:r>
      <w:r w:rsidRPr="006C57BF">
        <w:rPr>
          <w:rFonts w:cstheme="minorHAnsi"/>
          <w:sz w:val="24"/>
          <w:szCs w:val="24"/>
        </w:rPr>
        <w:t xml:space="preserve"> z zakresu wykonywanych zadań</w:t>
      </w:r>
      <w:r w:rsidR="00B535BB">
        <w:rPr>
          <w:rFonts w:cstheme="minorHAnsi"/>
          <w:sz w:val="24"/>
          <w:szCs w:val="24"/>
        </w:rPr>
        <w:t>,</w:t>
      </w:r>
    </w:p>
    <w:p w14:paraId="6F23FAED" w14:textId="689869F9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u</w:t>
      </w:r>
      <w:r w:rsidR="000F2D50" w:rsidRPr="006C57BF">
        <w:rPr>
          <w:rFonts w:cstheme="minorHAnsi"/>
          <w:sz w:val="24"/>
          <w:szCs w:val="24"/>
        </w:rPr>
        <w:t>mieszczanie i utrzymanie tabliczek z nazwami ulic i placów</w:t>
      </w:r>
      <w:r w:rsidRPr="006C57BF">
        <w:rPr>
          <w:rFonts w:cstheme="minorHAnsi"/>
          <w:sz w:val="24"/>
          <w:szCs w:val="24"/>
        </w:rPr>
        <w:t>,</w:t>
      </w:r>
    </w:p>
    <w:p w14:paraId="525E3E66" w14:textId="427B9664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>rzygotowywanie materiałów do przetargów według kompetencji</w:t>
      </w:r>
      <w:r w:rsidRPr="006C57BF">
        <w:rPr>
          <w:rFonts w:cstheme="minorHAnsi"/>
          <w:sz w:val="24"/>
          <w:szCs w:val="24"/>
        </w:rPr>
        <w:t>,</w:t>
      </w:r>
    </w:p>
    <w:p w14:paraId="048CA2E7" w14:textId="2423FCA1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 xml:space="preserve">rzygotowywanie projektów uchwał Rady Gminy z zakresu zadań realizowanych </w:t>
      </w:r>
      <w:r w:rsidR="000F2D50" w:rsidRPr="006C57BF">
        <w:rPr>
          <w:rFonts w:cstheme="minorHAnsi"/>
          <w:sz w:val="24"/>
          <w:szCs w:val="24"/>
        </w:rPr>
        <w:br/>
        <w:t>w referacie</w:t>
      </w:r>
      <w:r w:rsidRPr="006C57BF">
        <w:rPr>
          <w:rFonts w:cstheme="minorHAnsi"/>
          <w:sz w:val="24"/>
          <w:szCs w:val="24"/>
        </w:rPr>
        <w:t>,</w:t>
      </w:r>
    </w:p>
    <w:p w14:paraId="2D1D81C0" w14:textId="7F1CC708" w:rsidR="000F2D50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>odpisywanie pod względem merytorycznym dowodów księgowych dotyczących spraw referatu</w:t>
      </w:r>
      <w:r w:rsidR="00D76CEA">
        <w:rPr>
          <w:rFonts w:cstheme="minorHAnsi"/>
          <w:sz w:val="24"/>
          <w:szCs w:val="24"/>
        </w:rPr>
        <w:t>.</w:t>
      </w:r>
    </w:p>
    <w:p w14:paraId="4EF33727" w14:textId="77777777" w:rsidR="002D51E5" w:rsidRPr="00D76CEA" w:rsidRDefault="002D51E5" w:rsidP="002D51E5">
      <w:pPr>
        <w:pStyle w:val="Akapitzlist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7C2FEA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Wymagane dokumenty:</w:t>
      </w:r>
    </w:p>
    <w:p w14:paraId="5846E592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list motywacyjny,</w:t>
      </w:r>
    </w:p>
    <w:p w14:paraId="32E1E9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wypełniony kwestionariusz osobowy dla osób ubiegających się o zatrudnienie – do pobrania ze strony BIP Lesznowola </w:t>
      </w:r>
      <w:bookmarkStart w:id="0" w:name="_Hlk126665200"/>
      <w:r w:rsidRPr="006C57BF">
        <w:rPr>
          <w:rFonts w:cstheme="minorHAnsi"/>
          <w:color w:val="1C1C1C"/>
          <w:sz w:val="24"/>
          <w:szCs w:val="24"/>
        </w:rPr>
        <w:fldChar w:fldCharType="begin"/>
      </w:r>
      <w:r w:rsidRPr="006C57BF">
        <w:rPr>
          <w:rFonts w:cstheme="minorHAnsi"/>
          <w:color w:val="1C1C1C"/>
          <w:sz w:val="24"/>
          <w:szCs w:val="24"/>
        </w:rPr>
        <w:instrText xml:space="preserve"> HYPERLINK "https://bip.lesznowola.pl" </w:instrText>
      </w:r>
      <w:r w:rsidRPr="006C57BF">
        <w:rPr>
          <w:rFonts w:cstheme="minorHAnsi"/>
          <w:color w:val="1C1C1C"/>
          <w:sz w:val="24"/>
          <w:szCs w:val="24"/>
        </w:rPr>
      </w:r>
      <w:r w:rsidRPr="006C57BF">
        <w:rPr>
          <w:rFonts w:cstheme="minorHAnsi"/>
          <w:color w:val="1C1C1C"/>
          <w:sz w:val="24"/>
          <w:szCs w:val="24"/>
        </w:rPr>
        <w:fldChar w:fldCharType="separate"/>
      </w:r>
      <w:r w:rsidRPr="006C57BF">
        <w:rPr>
          <w:rFonts w:cstheme="minorHAnsi"/>
          <w:color w:val="0563C1" w:themeColor="hyperlink"/>
          <w:sz w:val="24"/>
          <w:szCs w:val="24"/>
          <w:u w:val="single"/>
        </w:rPr>
        <w:t>https://bip.lesznowola.pl</w:t>
      </w:r>
      <w:r w:rsidRPr="006C57BF">
        <w:rPr>
          <w:rFonts w:cstheme="minorHAnsi"/>
          <w:color w:val="1C1C1C"/>
          <w:sz w:val="24"/>
          <w:szCs w:val="24"/>
        </w:rPr>
        <w:fldChar w:fldCharType="end"/>
      </w:r>
      <w:bookmarkEnd w:id="0"/>
      <w:r w:rsidRPr="006C57BF">
        <w:rPr>
          <w:rFonts w:cstheme="minorHAnsi"/>
          <w:color w:val="1C1C1C"/>
          <w:sz w:val="24"/>
          <w:szCs w:val="24"/>
        </w:rPr>
        <w:t>,</w:t>
      </w:r>
    </w:p>
    <w:p w14:paraId="1FC40CAE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wykształcenie,</w:t>
      </w:r>
    </w:p>
    <w:p w14:paraId="3F273724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świadectw pracy lub zaświadczenie z obecnego zakładu pracy potwierdzające staż pracy,</w:t>
      </w:r>
    </w:p>
    <w:p w14:paraId="5E7B484D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wymagane kwalifikacje i umiejętności,</w:t>
      </w:r>
    </w:p>
    <w:p w14:paraId="3A91A537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 o posiadaniu pełnej zdolności do czynności prawnych oraz                                      o korzystaniu z pełni praw publicznych – do pobrania ze strony BIP Lesznowola </w:t>
      </w:r>
      <w:hyperlink r:id="rId5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07BF066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kandydata, że nie był skazany prawomocnym wyrokiem sądu za umyślne przestępstwo ścigane z oskarżenia publicznego lub umyślne przestępstwo skarbowe </w:t>
      </w:r>
      <w:bookmarkStart w:id="1" w:name="_Hlk76624040"/>
      <w:r w:rsidRPr="006C57BF">
        <w:rPr>
          <w:rFonts w:cstheme="minorHAnsi"/>
          <w:color w:val="1C1C1C"/>
          <w:sz w:val="24"/>
          <w:szCs w:val="24"/>
        </w:rPr>
        <w:t>– do pobrania ze strony BIP Lesznowola</w:t>
      </w:r>
      <w:bookmarkEnd w:id="1"/>
      <w:r w:rsidRPr="006C57BF">
        <w:rPr>
          <w:rFonts w:cstheme="minorHAnsi"/>
          <w:sz w:val="24"/>
          <w:szCs w:val="24"/>
        </w:rPr>
        <w:t xml:space="preserve"> </w:t>
      </w:r>
      <w:hyperlink r:id="rId6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DC21C1F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oświadczenie kandydata, że cieszy się nieposzlakowaną opinią – do pobrania ze strony BIP Lesznowola</w:t>
      </w:r>
      <w:r w:rsidRPr="006C57BF">
        <w:rPr>
          <w:rFonts w:cstheme="minorHAnsi"/>
          <w:sz w:val="24"/>
          <w:szCs w:val="24"/>
        </w:rPr>
        <w:t xml:space="preserve"> </w:t>
      </w:r>
      <w:hyperlink r:id="rId7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ABDAB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zgoda na przetwarzanie danych osobowych do celów rekrutacji – do pobrania ze strony BIP Lesznowola </w:t>
      </w:r>
      <w:hyperlink r:id="rId8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965611A" w14:textId="48042194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314AFA00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2465A223" w14:textId="77777777" w:rsidR="00017D10" w:rsidRPr="006C57BF" w:rsidRDefault="00017D10" w:rsidP="00E2750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 przypadku osób nieposiadających obywatelstwa polskiego, dokument określony                                       w przepisach o służbie cywilnej, potwierdzający znajomość języka polskiego,</w:t>
      </w:r>
    </w:p>
    <w:p w14:paraId="7413412C" w14:textId="41CAB562" w:rsidR="00017D10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inne, dodatkowe dokumenty o posiadanych kwalifikacjach i umiejętnościach.</w:t>
      </w:r>
    </w:p>
    <w:p w14:paraId="5EB694AC" w14:textId="77777777" w:rsidR="00E27503" w:rsidRPr="006C57BF" w:rsidRDefault="00E27503" w:rsidP="00E27503">
      <w:pPr>
        <w:spacing w:after="0" w:line="276" w:lineRule="auto"/>
        <w:ind w:left="720"/>
        <w:contextualSpacing/>
        <w:jc w:val="both"/>
        <w:rPr>
          <w:rFonts w:cstheme="minorHAnsi"/>
          <w:color w:val="1C1C1C"/>
          <w:sz w:val="24"/>
          <w:szCs w:val="24"/>
        </w:rPr>
      </w:pPr>
    </w:p>
    <w:p w14:paraId="1950A2D8" w14:textId="77777777" w:rsidR="00017D10" w:rsidRPr="006C57BF" w:rsidRDefault="00017D10" w:rsidP="00E2750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1418" w:hanging="1418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Informacje o warunkach pracy na danych stanowiskach: </w:t>
      </w:r>
    </w:p>
    <w:p w14:paraId="201B6DB0" w14:textId="4DC39390" w:rsidR="00972B9D" w:rsidRPr="009D27D8" w:rsidRDefault="00972B9D" w:rsidP="00875233">
      <w:pPr>
        <w:pStyle w:val="Bezodstpw"/>
        <w:numPr>
          <w:ilvl w:val="0"/>
          <w:numId w:val="3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stanowisko: </w:t>
      </w:r>
      <w:r w:rsidR="00875233">
        <w:rPr>
          <w:rFonts w:ascii="Calibri" w:hAnsi="Calibri" w:cs="Calibri"/>
        </w:rPr>
        <w:t>podinspektor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 w:rsidR="00875233"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4583FC81" w14:textId="5AF925D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lastRenderedPageBreak/>
        <w:t>praca w budynku Urzędu Gminy Lesznowola przy ul. Gminnej nr 60 w Lesznowoli;</w:t>
      </w:r>
    </w:p>
    <w:p w14:paraId="737AB801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>stanowisko pracy związane z obsługą komputera, telefonu i urządzeń biurowych;</w:t>
      </w:r>
    </w:p>
    <w:p w14:paraId="45F1E1B8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>na stanowisku pracy brak specjalistycznych urządzeń umożliwiających pracę osobom niewidzącym;</w:t>
      </w:r>
    </w:p>
    <w:p w14:paraId="6B6D2449" w14:textId="015010A9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dostępność budynku urzędu: budynek jest dwukondygnacyjny, do budynku można dojechać komunikacją miejską L-1, L-4 i 707. Na parkingu przed budynkiem znajdują się wyznaczone miejsca parkingowe dla osób z </w:t>
      </w:r>
      <w:r w:rsidRPr="00875233">
        <w:rPr>
          <w:rFonts w:cstheme="minorHAnsi"/>
          <w:color w:val="000000" w:themeColor="text1"/>
          <w:sz w:val="24"/>
          <w:szCs w:val="24"/>
        </w:rPr>
        <w:t xml:space="preserve">niepełnosprawnościami, </w:t>
      </w:r>
      <w:r w:rsidRPr="00875233">
        <w:rPr>
          <w:rFonts w:cstheme="minorHAnsi"/>
          <w:color w:val="1C1C1C"/>
          <w:sz w:val="24"/>
          <w:szCs w:val="24"/>
        </w:rPr>
        <w:t xml:space="preserve">wejście do budynku jest wyposażone w podjazd o niskim stopniu nachylenia umożliwiający dostęp dla osób poruszających się na wózku. Na parterze budynku (poziom „0”), znajduje się toaleta dla osób z niepełnosprawnościami ruchowymi i jest wyposażona w poręcze </w:t>
      </w:r>
      <w:r w:rsidR="00E27503" w:rsidRPr="00875233">
        <w:rPr>
          <w:rFonts w:cstheme="minorHAnsi"/>
          <w:color w:val="1C1C1C"/>
          <w:sz w:val="24"/>
          <w:szCs w:val="24"/>
        </w:rPr>
        <w:t xml:space="preserve">                  </w:t>
      </w:r>
      <w:r w:rsidRPr="00875233">
        <w:rPr>
          <w:rFonts w:cstheme="minorHAnsi"/>
          <w:color w:val="1C1C1C"/>
          <w:sz w:val="24"/>
          <w:szCs w:val="24"/>
        </w:rPr>
        <w:t xml:space="preserve">i uchwyty. Pomieszczenia są oznaczone piktogramami. Obiekt jest wyposażony </w:t>
      </w:r>
      <w:r w:rsidR="009F7C22" w:rsidRPr="00875233">
        <w:rPr>
          <w:rFonts w:cstheme="minorHAnsi"/>
          <w:color w:val="1C1C1C"/>
          <w:sz w:val="24"/>
          <w:szCs w:val="24"/>
        </w:rPr>
        <w:t xml:space="preserve">                          </w:t>
      </w:r>
      <w:r w:rsidRPr="00875233">
        <w:rPr>
          <w:rFonts w:cstheme="minorHAnsi"/>
          <w:color w:val="1C1C1C"/>
          <w:sz w:val="24"/>
          <w:szCs w:val="24"/>
        </w:rPr>
        <w:t xml:space="preserve">w schody wewnętrzne prowadzące na podwyższony poziom „0” oraz piętro budynku, dostępność pozioma i pionowa nie jest zapewniona, w budynku nie ma windy ani innych elementów infrastruktury (platformy </w:t>
      </w:r>
      <w:proofErr w:type="spellStart"/>
      <w:r w:rsidRPr="00875233">
        <w:rPr>
          <w:rFonts w:cstheme="minorHAnsi"/>
          <w:color w:val="1C1C1C"/>
          <w:sz w:val="24"/>
          <w:szCs w:val="24"/>
        </w:rPr>
        <w:t>przyschodowe</w:t>
      </w:r>
      <w:proofErr w:type="spellEnd"/>
      <w:r w:rsidRPr="00875233">
        <w:rPr>
          <w:rFonts w:cstheme="minorHAnsi"/>
          <w:color w:val="1C1C1C"/>
          <w:sz w:val="24"/>
          <w:szCs w:val="24"/>
        </w:rPr>
        <w:t>, pochylnie itp.) które umożliwiałyby dostęp do pozostałych pomieszczeń urzędu osobom</w:t>
      </w:r>
      <w:r w:rsidR="00E27503" w:rsidRPr="00875233">
        <w:rPr>
          <w:rFonts w:cstheme="minorHAnsi"/>
          <w:color w:val="1C1C1C"/>
          <w:sz w:val="24"/>
          <w:szCs w:val="24"/>
        </w:rPr>
        <w:t xml:space="preserve"> </w:t>
      </w:r>
      <w:r w:rsidRPr="00875233">
        <w:rPr>
          <w:rFonts w:cstheme="minorHAnsi"/>
          <w:color w:val="1C1C1C"/>
          <w:sz w:val="24"/>
          <w:szCs w:val="24"/>
        </w:rPr>
        <w:t>z ograniczoną mobilnością;</w:t>
      </w:r>
    </w:p>
    <w:p w14:paraId="5515F98E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istnieje możliwość dostosowania stanowiska pracy do potrzeb osoby                                                              z niepełnosprawnością; </w:t>
      </w:r>
    </w:p>
    <w:p w14:paraId="4D988376" w14:textId="4BEE0D83" w:rsidR="00D81293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w przypadku ubiegania się o stanowisko przez </w:t>
      </w:r>
      <w:r w:rsidRPr="00875233">
        <w:rPr>
          <w:rFonts w:cstheme="minorHAnsi"/>
          <w:color w:val="000000" w:themeColor="text1"/>
          <w:sz w:val="24"/>
          <w:szCs w:val="24"/>
        </w:rPr>
        <w:t xml:space="preserve">osobę z niepełnosprawnością, </w:t>
      </w:r>
      <w:r w:rsidRPr="00875233">
        <w:rPr>
          <w:rFonts w:cstheme="minorHAnsi"/>
          <w:color w:val="1C1C1C"/>
          <w:sz w:val="24"/>
          <w:szCs w:val="24"/>
        </w:rPr>
        <w:t>istnieje możliwość dostosowania procedury weryfikacji wiedzy i umiejętności do jej potrzeb.</w:t>
      </w:r>
    </w:p>
    <w:p w14:paraId="24967E3B" w14:textId="77777777" w:rsidR="00D81293" w:rsidRPr="006C57BF" w:rsidRDefault="00D81293" w:rsidP="00D81293">
      <w:pPr>
        <w:spacing w:after="0" w:line="276" w:lineRule="auto"/>
        <w:contextualSpacing/>
        <w:rPr>
          <w:rFonts w:cstheme="minorHAnsi"/>
          <w:color w:val="1C1C1C"/>
          <w:sz w:val="24"/>
          <w:szCs w:val="24"/>
        </w:rPr>
      </w:pPr>
    </w:p>
    <w:p w14:paraId="4E2F76C0" w14:textId="77777777" w:rsidR="00FA6A85" w:rsidRPr="00242B2F" w:rsidRDefault="00FA6A85" w:rsidP="00FA6A85">
      <w:pPr>
        <w:spacing w:after="0" w:line="27" w:lineRule="atLeast"/>
        <w:rPr>
          <w:rFonts w:cstheme="minorHAnsi"/>
          <w:b/>
          <w:bCs/>
          <w:color w:val="1C1C1C"/>
          <w:sz w:val="24"/>
          <w:szCs w:val="24"/>
        </w:rPr>
      </w:pPr>
      <w:r w:rsidRPr="00242B2F">
        <w:rPr>
          <w:rFonts w:cstheme="minorHAnsi"/>
          <w:b/>
          <w:bCs/>
          <w:color w:val="1C1C1C"/>
          <w:sz w:val="24"/>
          <w:szCs w:val="24"/>
        </w:rPr>
        <w:t>8</w:t>
      </w:r>
      <w:r w:rsidRPr="00242B2F">
        <w:rPr>
          <w:rFonts w:cstheme="minorHAnsi"/>
          <w:color w:val="1C1C1C"/>
          <w:sz w:val="24"/>
          <w:szCs w:val="24"/>
        </w:rPr>
        <w:t xml:space="preserve">.  </w:t>
      </w:r>
      <w:r w:rsidRPr="00242B2F">
        <w:rPr>
          <w:rFonts w:cstheme="minorHAnsi"/>
          <w:b/>
          <w:bCs/>
          <w:color w:val="1C1C1C"/>
          <w:sz w:val="24"/>
          <w:szCs w:val="24"/>
        </w:rPr>
        <w:t>Warunki płacy oferowane kandydatkom/kandydatom:</w:t>
      </w:r>
    </w:p>
    <w:p w14:paraId="0DEB8310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 miesięczne: </w:t>
      </w:r>
    </w:p>
    <w:p w14:paraId="1F0FB217" w14:textId="3E0A5A51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 zależności od posiadanych kwalifikacji i doświadczenia zawodowego wynagrodzenie zasadnicze w przedziale od </w:t>
      </w:r>
      <w:r w:rsidR="00BF280A">
        <w:rPr>
          <w:rFonts w:cstheme="minorHAnsi"/>
          <w:color w:val="1C1C1C"/>
          <w:sz w:val="24"/>
          <w:szCs w:val="24"/>
        </w:rPr>
        <w:t>55</w:t>
      </w:r>
      <w:r w:rsidRPr="00242B2F">
        <w:rPr>
          <w:rFonts w:cstheme="minorHAnsi"/>
          <w:color w:val="1C1C1C"/>
          <w:sz w:val="24"/>
          <w:szCs w:val="24"/>
        </w:rPr>
        <w:t xml:space="preserve">00 do </w:t>
      </w:r>
      <w:r w:rsidR="00BF280A">
        <w:rPr>
          <w:rFonts w:cstheme="minorHAnsi"/>
          <w:color w:val="1C1C1C"/>
          <w:sz w:val="24"/>
          <w:szCs w:val="24"/>
        </w:rPr>
        <w:t>65</w:t>
      </w:r>
      <w:r w:rsidRPr="00242B2F">
        <w:rPr>
          <w:rFonts w:cstheme="minorHAnsi"/>
          <w:color w:val="1C1C1C"/>
          <w:sz w:val="24"/>
          <w:szCs w:val="24"/>
        </w:rPr>
        <w:t>00 zł brutto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</w:t>
      </w:r>
      <w:r w:rsidRPr="00242B2F">
        <w:rPr>
          <w:rFonts w:cstheme="minorHAnsi"/>
          <w:color w:val="1C1C1C"/>
          <w:sz w:val="24"/>
          <w:szCs w:val="24"/>
        </w:rPr>
        <w:t xml:space="preserve">zgodnie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</w:t>
      </w:r>
      <w:r w:rsidRPr="00242B2F">
        <w:rPr>
          <w:rFonts w:cstheme="minorHAnsi"/>
          <w:color w:val="1C1C1C"/>
          <w:sz w:val="24"/>
          <w:szCs w:val="24"/>
        </w:rPr>
        <w:t>z Regulaminem wynagradzania pracowników Urzędu Gminy Lesznowola,</w:t>
      </w:r>
    </w:p>
    <w:p w14:paraId="382FD574" w14:textId="04ADA472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dodatek za wieloletnią pracę w zależności od posiadanego stażu pracy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   </w:t>
      </w:r>
      <w:r w:rsidRPr="00242B2F">
        <w:rPr>
          <w:rFonts w:cstheme="minorHAnsi"/>
          <w:color w:val="1C1C1C"/>
          <w:sz w:val="24"/>
          <w:szCs w:val="24"/>
        </w:rPr>
        <w:t xml:space="preserve">z przedziału od 5 % (po 5 latach pracy) do 20 % wynagrodzenia zasadniczego; </w:t>
      </w:r>
    </w:p>
    <w:p w14:paraId="1E1C865B" w14:textId="7EF4E56E" w:rsidR="00FA6A85" w:rsidRPr="00242B2F" w:rsidRDefault="00FA6A85" w:rsidP="00FA6A85">
      <w:pPr>
        <w:pStyle w:val="Akapitzlist"/>
        <w:spacing w:after="0" w:line="27" w:lineRule="atLeast"/>
        <w:ind w:left="644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wynagrodzenie, o którym mowa, zostanie ustalone na czas trwania pierwszej umowy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</w:t>
      </w:r>
      <w:r w:rsidRPr="00242B2F">
        <w:rPr>
          <w:rFonts w:cstheme="minorHAnsi"/>
          <w:color w:val="1C1C1C"/>
          <w:sz w:val="24"/>
          <w:szCs w:val="24"/>
        </w:rPr>
        <w:t>o pracę zawartej na czas określony;</w:t>
      </w:r>
    </w:p>
    <w:p w14:paraId="475B01E9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096531F9" w14:textId="635E771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dodatkowe wynagrodzenie roczne (tzw. „trzynastka”) zgodnie z ustawą z dnia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242B2F">
        <w:rPr>
          <w:rFonts w:cstheme="minorHAnsi"/>
          <w:color w:val="1C1C1C"/>
          <w:sz w:val="24"/>
          <w:szCs w:val="24"/>
        </w:rPr>
        <w:t>12 grudnia 1997 r. o dodatkowym wynagrodzeniu rocznym dla pracowników jednostek sfery budżetowej;</w:t>
      </w:r>
    </w:p>
    <w:p w14:paraId="0A3AC745" w14:textId="2AC9BF8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świadczenia z Zakładowego Funduszu Świadczeń Socjalnych przyznawane zgodnie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                                        </w:t>
      </w:r>
      <w:r w:rsidRPr="00242B2F">
        <w:rPr>
          <w:rFonts w:cstheme="minorHAnsi"/>
          <w:color w:val="1C1C1C"/>
          <w:sz w:val="24"/>
          <w:szCs w:val="24"/>
        </w:rPr>
        <w:t>z Regulaminem Zakładowego Funduszu Świadczeń Socjalnych Urzędu Gminy Lesznowola.</w:t>
      </w:r>
    </w:p>
    <w:p w14:paraId="452F99E3" w14:textId="77777777" w:rsidR="00FA6A85" w:rsidRDefault="00FA6A85" w:rsidP="00FA6A85">
      <w:pPr>
        <w:spacing w:after="0" w:line="276" w:lineRule="auto"/>
        <w:ind w:left="426"/>
        <w:contextualSpacing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6FB6DEF6" w14:textId="77777777" w:rsidR="005775B2" w:rsidRDefault="005775B2" w:rsidP="005775B2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59ABF529" w14:textId="47813239" w:rsidR="00017D10" w:rsidRPr="00BB4259" w:rsidRDefault="00BB4259" w:rsidP="00BB4259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9.  </w:t>
      </w:r>
      <w:r w:rsidR="00017D10" w:rsidRPr="00BB4259">
        <w:rPr>
          <w:rFonts w:cstheme="minorHAnsi"/>
          <w:b/>
          <w:bCs/>
          <w:color w:val="1C1C1C"/>
          <w:sz w:val="24"/>
          <w:szCs w:val="24"/>
        </w:rPr>
        <w:t xml:space="preserve">Informacja o wskaźniku zatrudnienia osób z niepełnosprawnościami: </w:t>
      </w:r>
    </w:p>
    <w:p w14:paraId="34E900C9" w14:textId="26F56093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 miesiącu poprzedzającym datę upublicznienia ogłoszenia o naborze, wskaźnik zatrudnienia osób z niepełnosprawnościami w Urzędzie Gminy Lesznowola,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     </w:t>
      </w:r>
      <w:r w:rsidRPr="006C57BF">
        <w:rPr>
          <w:rFonts w:cstheme="minorHAnsi"/>
          <w:color w:val="1C1C1C"/>
          <w:sz w:val="24"/>
          <w:szCs w:val="24"/>
        </w:rPr>
        <w:t>w rozumieniu przepisów o rehabilitacji zawodowej i społecznej oraz zatrudnianiu osób niepełnosprawnych, jest niższy niż 6%.</w:t>
      </w:r>
    </w:p>
    <w:p w14:paraId="69CFDF28" w14:textId="77777777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przypadku gdy wskaźnik zatrudnienia jest niższy niż 6%:</w:t>
      </w:r>
    </w:p>
    <w:p w14:paraId="66B0EDF3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lastRenderedPageBreak/>
        <w:t>do udziału w naborze, zachęcamy również osoby z niepełnosprawnością, które spełniają wymagania określone w ogłoszeniu i które zapoznały się z oferowanymi warunkami pracy,</w:t>
      </w:r>
    </w:p>
    <w:p w14:paraId="2CA57D1D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63BD8259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przedłożenia orzeczenia o niepełnosprawności,</w:t>
      </w:r>
    </w:p>
    <w:p w14:paraId="783E6EBD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spełnienia wymagań niezbędnych do podjęcia pracy na danym stanowisku określonych w ogłoszeniu o naborze,</w:t>
      </w:r>
    </w:p>
    <w:p w14:paraId="615A5F5E" w14:textId="6F2BBE6F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znalezienia się w gronie pięciu najwyżej ocenionych kandydatów.</w:t>
      </w:r>
    </w:p>
    <w:p w14:paraId="160EEA42" w14:textId="77777777" w:rsidR="00E27503" w:rsidRPr="006C57BF" w:rsidRDefault="00E27503" w:rsidP="00E27503">
      <w:pPr>
        <w:spacing w:after="0" w:line="276" w:lineRule="auto"/>
        <w:ind w:left="851"/>
        <w:contextualSpacing/>
        <w:rPr>
          <w:rFonts w:cstheme="minorHAnsi"/>
          <w:color w:val="1C1C1C"/>
          <w:sz w:val="24"/>
          <w:szCs w:val="24"/>
        </w:rPr>
      </w:pPr>
    </w:p>
    <w:p w14:paraId="4DCDAAB3" w14:textId="02717A23" w:rsidR="00017D10" w:rsidRPr="006C57BF" w:rsidRDefault="00BB4259" w:rsidP="00BB4259">
      <w:pPr>
        <w:spacing w:after="0" w:line="276" w:lineRule="auto"/>
        <w:contextualSpacing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10.  </w:t>
      </w:r>
      <w:r w:rsidR="00017D10" w:rsidRPr="006C57BF">
        <w:rPr>
          <w:rFonts w:cstheme="minorHAnsi"/>
          <w:b/>
          <w:bCs/>
          <w:color w:val="1C1C1C"/>
          <w:sz w:val="24"/>
          <w:szCs w:val="24"/>
        </w:rPr>
        <w:t>Sposób, termin i miejsce składania dokumentów:</w:t>
      </w:r>
    </w:p>
    <w:p w14:paraId="661A6C04" w14:textId="575B3FE6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kandydat przystępujący do konkursu składa dokumenty osobiście w Urzędzie Gminy Lesznowola albo za pośrednictwem operatora pocztowego na adres Urzędu,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6C57BF">
        <w:rPr>
          <w:rFonts w:cstheme="minorHAnsi"/>
          <w:color w:val="1C1C1C"/>
          <w:sz w:val="24"/>
          <w:szCs w:val="24"/>
        </w:rPr>
        <w:t xml:space="preserve">w zaklejonej kopercie z dopiskiem: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”Nabór na wolne stanowisko urzędnicze </w:t>
      </w:r>
      <w:r w:rsidR="00BB4259">
        <w:rPr>
          <w:rFonts w:cstheme="minorHAnsi"/>
          <w:b/>
          <w:bCs/>
          <w:color w:val="1C1C1C"/>
          <w:sz w:val="24"/>
          <w:szCs w:val="24"/>
        </w:rPr>
        <w:t>Podi</w:t>
      </w:r>
      <w:r w:rsidR="004A0425">
        <w:rPr>
          <w:rFonts w:cstheme="minorHAnsi"/>
          <w:b/>
          <w:bCs/>
          <w:color w:val="1C1C1C"/>
          <w:sz w:val="24"/>
          <w:szCs w:val="24"/>
        </w:rPr>
        <w:t xml:space="preserve">nspektor </w:t>
      </w:r>
      <w:r w:rsidRPr="006C57BF">
        <w:rPr>
          <w:rFonts w:cstheme="minorHAnsi"/>
          <w:b/>
          <w:bCs/>
          <w:color w:val="1C1C1C"/>
          <w:sz w:val="24"/>
          <w:szCs w:val="24"/>
        </w:rPr>
        <w:t>w Referacie Dróg i Mostów”</w:t>
      </w:r>
      <w:r w:rsidRPr="006C57BF">
        <w:rPr>
          <w:rFonts w:cstheme="minorHAnsi"/>
          <w:color w:val="1C1C1C"/>
          <w:sz w:val="24"/>
          <w:szCs w:val="24"/>
        </w:rPr>
        <w:t>,</w:t>
      </w:r>
    </w:p>
    <w:p w14:paraId="1EAED13D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razie złożenia dokumentów drogą pocztową, za datę ich złożenia uważa się datę wpływu do Kancelarii urzędu Gminy,</w:t>
      </w:r>
    </w:p>
    <w:p w14:paraId="339DC756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dopuszcza się składanie ofert w postaci elektronicznej,</w:t>
      </w:r>
    </w:p>
    <w:p w14:paraId="46F4EE3B" w14:textId="16265FD8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oferta składana w postaci elektronicznej, w tytule musi zawierać dopisek, o którym mowa w lit. a) i powinna być:</w:t>
      </w:r>
    </w:p>
    <w:p w14:paraId="3D642BEB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46F5B215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złożona w 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ePUAP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na adres skrytki podawczej Urzędu: /apq4u8b94x/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SkrytkaESP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”, lub:</w:t>
      </w:r>
    </w:p>
    <w:p w14:paraId="5ABDB60E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przesłana w formacie pdf lub jpg na adres: </w:t>
      </w:r>
      <w:hyperlink r:id="rId10" w:history="1">
        <w:r w:rsidRPr="0027189E">
          <w:rPr>
            <w:rStyle w:val="Hipercze"/>
            <w:rFonts w:cstheme="minorHAnsi"/>
            <w:sz w:val="24"/>
            <w:szCs w:val="24"/>
          </w:rPr>
          <w:t>wojt@lesznowola.pl</w:t>
        </w:r>
      </w:hyperlink>
      <w:r w:rsidRPr="0027189E">
        <w:rPr>
          <w:rFonts w:cstheme="minorHAnsi"/>
          <w:color w:val="1C1C1C"/>
          <w:sz w:val="24"/>
          <w:szCs w:val="24"/>
        </w:rPr>
        <w:t>,</w:t>
      </w:r>
    </w:p>
    <w:p w14:paraId="3AFE1C8A" w14:textId="7BB50AD9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dokumenty wymienione w pkt. 6, lit.: a), b), f), g), h), i), j), przesłane w sposób określony  w pkt. </w:t>
      </w:r>
      <w:r w:rsidR="00011F66">
        <w:rPr>
          <w:rFonts w:cstheme="minorHAnsi"/>
          <w:color w:val="1C1C1C"/>
          <w:sz w:val="24"/>
          <w:szCs w:val="24"/>
        </w:rPr>
        <w:t>10</w:t>
      </w:r>
      <w:r w:rsidRPr="006C57BF">
        <w:rPr>
          <w:rFonts w:cstheme="minorHAnsi"/>
          <w:color w:val="1C1C1C"/>
          <w:sz w:val="24"/>
          <w:szCs w:val="24"/>
        </w:rPr>
        <w:t>, lit. d), kandydat jest zobowiązany przedstawić w oryginale na etapie testu wiedzy,  a w przypadku jego braku na etapie rozmowy kwalifikacyjnej,</w:t>
      </w:r>
    </w:p>
    <w:p w14:paraId="4199B1B9" w14:textId="5790AA30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termin składania dokumentów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do </w:t>
      </w:r>
      <w:r w:rsidR="00FA1375">
        <w:rPr>
          <w:rFonts w:cstheme="minorHAnsi"/>
          <w:b/>
          <w:bCs/>
          <w:color w:val="1C1C1C"/>
          <w:sz w:val="24"/>
          <w:szCs w:val="24"/>
        </w:rPr>
        <w:t>2</w:t>
      </w:r>
      <w:r w:rsidR="00EB51DF">
        <w:rPr>
          <w:rFonts w:cstheme="minorHAnsi"/>
          <w:b/>
          <w:bCs/>
          <w:color w:val="1C1C1C"/>
          <w:sz w:val="24"/>
          <w:szCs w:val="24"/>
        </w:rPr>
        <w:t>6</w:t>
      </w:r>
      <w:r w:rsidR="003A061E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="00EB51DF">
        <w:rPr>
          <w:rFonts w:cstheme="minorHAnsi"/>
          <w:b/>
          <w:bCs/>
          <w:color w:val="1C1C1C"/>
          <w:sz w:val="24"/>
          <w:szCs w:val="24"/>
        </w:rPr>
        <w:t>sierp</w:t>
      </w:r>
      <w:r w:rsidR="00FA1375">
        <w:rPr>
          <w:rFonts w:cstheme="minorHAnsi"/>
          <w:b/>
          <w:bCs/>
          <w:color w:val="1C1C1C"/>
          <w:sz w:val="24"/>
          <w:szCs w:val="24"/>
        </w:rPr>
        <w:t>ni</w:t>
      </w:r>
      <w:r w:rsidR="00FA1375" w:rsidRPr="006C57BF">
        <w:rPr>
          <w:rFonts w:cstheme="minorHAnsi"/>
          <w:b/>
          <w:bCs/>
          <w:color w:val="1C1C1C"/>
          <w:sz w:val="24"/>
          <w:szCs w:val="24"/>
        </w:rPr>
        <w:t>a</w:t>
      </w:r>
      <w:r w:rsidR="005E6D17" w:rsidRPr="006C57BF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Pr="006C57BF">
        <w:rPr>
          <w:rFonts w:cstheme="minorHAnsi"/>
          <w:b/>
          <w:bCs/>
          <w:color w:val="1C1C1C"/>
          <w:sz w:val="24"/>
          <w:szCs w:val="24"/>
        </w:rPr>
        <w:t>202</w:t>
      </w:r>
      <w:r w:rsidR="00FA1375">
        <w:rPr>
          <w:rFonts w:cstheme="minorHAnsi"/>
          <w:b/>
          <w:bCs/>
          <w:color w:val="1C1C1C"/>
          <w:sz w:val="24"/>
          <w:szCs w:val="24"/>
        </w:rPr>
        <w:t>6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 roku.</w:t>
      </w:r>
    </w:p>
    <w:p w14:paraId="0155F8F5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5E43FBE8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4043ED02" w14:textId="5A3C8194" w:rsidR="00017D10" w:rsidRPr="006C57BF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Oferty, które zostaną złożone po terminie określonym w niniejszym ogłoszeniu, nie będą rozpatrywane.</w:t>
      </w:r>
    </w:p>
    <w:p w14:paraId="08E847A9" w14:textId="77777777" w:rsidR="00017D10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6BBF8CC1" w14:textId="77777777" w:rsidR="0018456F" w:rsidRDefault="0018456F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1DB6F7CE" w14:textId="77777777" w:rsidR="00E221C0" w:rsidRDefault="00E221C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6E728126" w14:textId="77777777" w:rsidR="00E221C0" w:rsidRDefault="00E221C0" w:rsidP="00E221C0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Z up. Wójta</w:t>
      </w:r>
    </w:p>
    <w:p w14:paraId="39D182B8" w14:textId="77777777" w:rsidR="00E221C0" w:rsidRDefault="00E221C0" w:rsidP="00E221C0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Marcin Szost</w:t>
      </w:r>
    </w:p>
    <w:p w14:paraId="3590B239" w14:textId="0F4D56FB" w:rsidR="00E221C0" w:rsidRDefault="00E221C0" w:rsidP="00E221C0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Pierwszy Zastępca Wójta</w:t>
      </w:r>
      <w:r>
        <w:rPr>
          <w:rFonts w:cstheme="minorHAnsi"/>
          <w:color w:val="1C1C1C"/>
          <w:sz w:val="24"/>
          <w:szCs w:val="24"/>
        </w:rPr>
        <w:t xml:space="preserve"> </w:t>
      </w:r>
    </w:p>
    <w:p w14:paraId="5396541D" w14:textId="5343CC26" w:rsidR="002D0E7B" w:rsidRPr="006C57BF" w:rsidRDefault="002D0E7B" w:rsidP="00E30E45">
      <w:pPr>
        <w:rPr>
          <w:rFonts w:cstheme="minorHAnsi"/>
          <w:sz w:val="24"/>
          <w:szCs w:val="24"/>
        </w:rPr>
      </w:pPr>
    </w:p>
    <w:sectPr w:rsidR="002D0E7B" w:rsidRPr="006C57BF" w:rsidSect="0089560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3C"/>
    <w:multiLevelType w:val="hybridMultilevel"/>
    <w:tmpl w:val="5836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E153B"/>
    <w:multiLevelType w:val="hybridMultilevel"/>
    <w:tmpl w:val="63866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697D"/>
    <w:multiLevelType w:val="hybridMultilevel"/>
    <w:tmpl w:val="A9EA0898"/>
    <w:lvl w:ilvl="0" w:tplc="04150017">
      <w:start w:val="1"/>
      <w:numFmt w:val="lowerLetter"/>
      <w:lvlText w:val="%1)"/>
      <w:lvlJc w:val="left"/>
      <w:pPr>
        <w:ind w:left="1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1" w:hanging="180"/>
      </w:pPr>
      <w:rPr>
        <w:rFonts w:cs="Times New Roman"/>
      </w:rPr>
    </w:lvl>
  </w:abstractNum>
  <w:abstractNum w:abstractNumId="4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7915CA"/>
    <w:multiLevelType w:val="hybridMultilevel"/>
    <w:tmpl w:val="5BD0C3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A5245"/>
    <w:multiLevelType w:val="hybridMultilevel"/>
    <w:tmpl w:val="03E231C2"/>
    <w:lvl w:ilvl="0" w:tplc="626064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55227"/>
    <w:multiLevelType w:val="hybridMultilevel"/>
    <w:tmpl w:val="CB44AD4A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1610C41"/>
    <w:multiLevelType w:val="hybridMultilevel"/>
    <w:tmpl w:val="8CDC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3914"/>
    <w:multiLevelType w:val="hybridMultilevel"/>
    <w:tmpl w:val="C6E25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62E90"/>
    <w:multiLevelType w:val="hybridMultilevel"/>
    <w:tmpl w:val="1304DE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66737C"/>
    <w:multiLevelType w:val="hybridMultilevel"/>
    <w:tmpl w:val="5136F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DF62EF"/>
    <w:multiLevelType w:val="hybridMultilevel"/>
    <w:tmpl w:val="83F8471A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A7C71"/>
    <w:multiLevelType w:val="hybridMultilevel"/>
    <w:tmpl w:val="B94AED52"/>
    <w:lvl w:ilvl="0" w:tplc="FE140C1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83C2D"/>
    <w:multiLevelType w:val="hybridMultilevel"/>
    <w:tmpl w:val="216216B0"/>
    <w:lvl w:ilvl="0" w:tplc="A7805E6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93EE9"/>
    <w:multiLevelType w:val="hybridMultilevel"/>
    <w:tmpl w:val="3D3CB67C"/>
    <w:lvl w:ilvl="0" w:tplc="2740136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80896"/>
    <w:multiLevelType w:val="hybridMultilevel"/>
    <w:tmpl w:val="474A44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714E0"/>
    <w:multiLevelType w:val="hybridMultilevel"/>
    <w:tmpl w:val="7E888C68"/>
    <w:lvl w:ilvl="0" w:tplc="FA729C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9696C"/>
    <w:multiLevelType w:val="hybridMultilevel"/>
    <w:tmpl w:val="2FC0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C3CE8"/>
    <w:multiLevelType w:val="hybridMultilevel"/>
    <w:tmpl w:val="A0124EF2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5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5C4092E"/>
    <w:multiLevelType w:val="hybridMultilevel"/>
    <w:tmpl w:val="A01E14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0122D9"/>
    <w:multiLevelType w:val="hybridMultilevel"/>
    <w:tmpl w:val="28AC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8F62A6"/>
    <w:multiLevelType w:val="hybridMultilevel"/>
    <w:tmpl w:val="C728ECBC"/>
    <w:lvl w:ilvl="0" w:tplc="9CD879A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F131E"/>
    <w:multiLevelType w:val="hybridMultilevel"/>
    <w:tmpl w:val="3ECC6B26"/>
    <w:lvl w:ilvl="0" w:tplc="D654EC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6290B5D"/>
    <w:multiLevelType w:val="hybridMultilevel"/>
    <w:tmpl w:val="22463A68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9945DE"/>
    <w:multiLevelType w:val="hybridMultilevel"/>
    <w:tmpl w:val="48C4D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140C4"/>
    <w:multiLevelType w:val="hybridMultilevel"/>
    <w:tmpl w:val="982AF8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53396"/>
    <w:multiLevelType w:val="hybridMultilevel"/>
    <w:tmpl w:val="DA64C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918DC"/>
    <w:multiLevelType w:val="hybridMultilevel"/>
    <w:tmpl w:val="6936C91A"/>
    <w:lvl w:ilvl="0" w:tplc="8BC820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769428">
    <w:abstractNumId w:val="21"/>
  </w:num>
  <w:num w:numId="2" w16cid:durableId="1719091084">
    <w:abstractNumId w:val="33"/>
  </w:num>
  <w:num w:numId="3" w16cid:durableId="4745680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06871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40248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072317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3076823">
    <w:abstractNumId w:val="13"/>
  </w:num>
  <w:num w:numId="8" w16cid:durableId="476654730">
    <w:abstractNumId w:val="10"/>
  </w:num>
  <w:num w:numId="9" w16cid:durableId="1859612430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25552544">
    <w:abstractNumId w:val="27"/>
  </w:num>
  <w:num w:numId="11" w16cid:durableId="7079219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89860">
    <w:abstractNumId w:val="5"/>
  </w:num>
  <w:num w:numId="13" w16cid:durableId="148177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976692">
    <w:abstractNumId w:val="0"/>
  </w:num>
  <w:num w:numId="15" w16cid:durableId="1287468691">
    <w:abstractNumId w:val="33"/>
  </w:num>
  <w:num w:numId="16" w16cid:durableId="1080445088">
    <w:abstractNumId w:val="23"/>
  </w:num>
  <w:num w:numId="17" w16cid:durableId="1445029213">
    <w:abstractNumId w:val="30"/>
  </w:num>
  <w:num w:numId="18" w16cid:durableId="1077093579">
    <w:abstractNumId w:val="16"/>
  </w:num>
  <w:num w:numId="19" w16cid:durableId="749349613">
    <w:abstractNumId w:val="6"/>
  </w:num>
  <w:num w:numId="20" w16cid:durableId="1853227766">
    <w:abstractNumId w:val="32"/>
  </w:num>
  <w:num w:numId="21" w16cid:durableId="1621569101">
    <w:abstractNumId w:val="2"/>
  </w:num>
  <w:num w:numId="22" w16cid:durableId="1435591665">
    <w:abstractNumId w:val="31"/>
  </w:num>
  <w:num w:numId="23" w16cid:durableId="810056653">
    <w:abstractNumId w:val="19"/>
  </w:num>
  <w:num w:numId="24" w16cid:durableId="695152748">
    <w:abstractNumId w:val="26"/>
  </w:num>
  <w:num w:numId="25" w16cid:durableId="713577143">
    <w:abstractNumId w:val="9"/>
  </w:num>
  <w:num w:numId="26" w16cid:durableId="1035034952">
    <w:abstractNumId w:val="3"/>
  </w:num>
  <w:num w:numId="27" w16cid:durableId="684939301">
    <w:abstractNumId w:val="14"/>
  </w:num>
  <w:num w:numId="28" w16cid:durableId="1170632642">
    <w:abstractNumId w:val="12"/>
  </w:num>
  <w:num w:numId="29" w16cid:durableId="742677173">
    <w:abstractNumId w:val="35"/>
  </w:num>
  <w:num w:numId="30" w16cid:durableId="367266976">
    <w:abstractNumId w:val="8"/>
  </w:num>
  <w:num w:numId="31" w16cid:durableId="1147362770">
    <w:abstractNumId w:val="1"/>
  </w:num>
  <w:num w:numId="32" w16cid:durableId="1598639621">
    <w:abstractNumId w:val="29"/>
  </w:num>
  <w:num w:numId="33" w16cid:durableId="1208571452">
    <w:abstractNumId w:val="4"/>
  </w:num>
  <w:num w:numId="34" w16cid:durableId="596714843">
    <w:abstractNumId w:val="20"/>
  </w:num>
  <w:num w:numId="35" w16cid:durableId="89199669">
    <w:abstractNumId w:val="25"/>
  </w:num>
  <w:num w:numId="36" w16cid:durableId="1037317709">
    <w:abstractNumId w:val="24"/>
  </w:num>
  <w:num w:numId="37" w16cid:durableId="1077166643">
    <w:abstractNumId w:val="22"/>
  </w:num>
  <w:num w:numId="38" w16cid:durableId="6792831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10"/>
    <w:rsid w:val="00011F66"/>
    <w:rsid w:val="00017D10"/>
    <w:rsid w:val="0002424A"/>
    <w:rsid w:val="000720DB"/>
    <w:rsid w:val="000765BE"/>
    <w:rsid w:val="00076C25"/>
    <w:rsid w:val="00084AA2"/>
    <w:rsid w:val="000D32AB"/>
    <w:rsid w:val="000D4D28"/>
    <w:rsid w:val="000F2D50"/>
    <w:rsid w:val="0018456F"/>
    <w:rsid w:val="001E7534"/>
    <w:rsid w:val="00242B2F"/>
    <w:rsid w:val="002525E9"/>
    <w:rsid w:val="00252E76"/>
    <w:rsid w:val="0027189E"/>
    <w:rsid w:val="002B724D"/>
    <w:rsid w:val="002D0E7B"/>
    <w:rsid w:val="002D51E5"/>
    <w:rsid w:val="003A061E"/>
    <w:rsid w:val="003A2FE1"/>
    <w:rsid w:val="0043405A"/>
    <w:rsid w:val="004A0425"/>
    <w:rsid w:val="004A0863"/>
    <w:rsid w:val="004B74DE"/>
    <w:rsid w:val="004C499D"/>
    <w:rsid w:val="004F2B6A"/>
    <w:rsid w:val="00555D6F"/>
    <w:rsid w:val="00572167"/>
    <w:rsid w:val="005775B2"/>
    <w:rsid w:val="005D13C7"/>
    <w:rsid w:val="005D5270"/>
    <w:rsid w:val="005E6D17"/>
    <w:rsid w:val="0065443F"/>
    <w:rsid w:val="00665127"/>
    <w:rsid w:val="00680B6E"/>
    <w:rsid w:val="00691861"/>
    <w:rsid w:val="0069588F"/>
    <w:rsid w:val="006C57BF"/>
    <w:rsid w:val="006D2DBF"/>
    <w:rsid w:val="006F7067"/>
    <w:rsid w:val="007D4E34"/>
    <w:rsid w:val="00810E9E"/>
    <w:rsid w:val="008469D2"/>
    <w:rsid w:val="00875233"/>
    <w:rsid w:val="0088190A"/>
    <w:rsid w:val="0089082F"/>
    <w:rsid w:val="00890DE3"/>
    <w:rsid w:val="008A577C"/>
    <w:rsid w:val="008A720F"/>
    <w:rsid w:val="00926C1D"/>
    <w:rsid w:val="00965437"/>
    <w:rsid w:val="00972B9D"/>
    <w:rsid w:val="0098731F"/>
    <w:rsid w:val="009D4FFB"/>
    <w:rsid w:val="009F7C22"/>
    <w:rsid w:val="00A24939"/>
    <w:rsid w:val="00A37401"/>
    <w:rsid w:val="00B05216"/>
    <w:rsid w:val="00B41AFD"/>
    <w:rsid w:val="00B5165D"/>
    <w:rsid w:val="00B535BB"/>
    <w:rsid w:val="00B675A0"/>
    <w:rsid w:val="00B80BC8"/>
    <w:rsid w:val="00BB4259"/>
    <w:rsid w:val="00BE04CD"/>
    <w:rsid w:val="00BF280A"/>
    <w:rsid w:val="00C94220"/>
    <w:rsid w:val="00C94756"/>
    <w:rsid w:val="00D134F2"/>
    <w:rsid w:val="00D272A5"/>
    <w:rsid w:val="00D368AB"/>
    <w:rsid w:val="00D76CEA"/>
    <w:rsid w:val="00D81293"/>
    <w:rsid w:val="00E06E6F"/>
    <w:rsid w:val="00E221C0"/>
    <w:rsid w:val="00E27503"/>
    <w:rsid w:val="00E30E45"/>
    <w:rsid w:val="00E33B7D"/>
    <w:rsid w:val="00E3596E"/>
    <w:rsid w:val="00E64CC0"/>
    <w:rsid w:val="00E64F52"/>
    <w:rsid w:val="00E87CE1"/>
    <w:rsid w:val="00EB51DF"/>
    <w:rsid w:val="00F03BFB"/>
    <w:rsid w:val="00F13725"/>
    <w:rsid w:val="00F4778C"/>
    <w:rsid w:val="00FA1375"/>
    <w:rsid w:val="00FA5BD8"/>
    <w:rsid w:val="00FA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DA4E"/>
  <w15:chartTrackingRefBased/>
  <w15:docId w15:val="{DEDD7098-C275-4BCB-8132-E3A54E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1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D1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17D10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87C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7CE1"/>
    <w:rPr>
      <w:rFonts w:ascii="Times New Roman" w:eastAsia="Times New Roman" w:hAnsi="Times New Roman" w:cs="Times New Roman"/>
      <w:i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72B9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mailto:wojt@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1484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51</cp:revision>
  <cp:lastPrinted>2026-04-13T08:34:00Z</cp:lastPrinted>
  <dcterms:created xsi:type="dcterms:W3CDTF">2025-08-07T08:26:00Z</dcterms:created>
  <dcterms:modified xsi:type="dcterms:W3CDTF">2026-08-10T14:27:00Z</dcterms:modified>
</cp:coreProperties>
</file>